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C3A21" w14:textId="50E9107A" w:rsidR="00693334" w:rsidRDefault="003E2DE4" w:rsidP="003E2DE4">
      <w:pPr>
        <w:ind w:firstLine="0"/>
      </w:pPr>
      <w:r>
        <w:rPr>
          <w:noProof/>
        </w:rPr>
        <w:drawing>
          <wp:anchor distT="0" distB="0" distL="114300" distR="114300" simplePos="0" relativeHeight="251658240" behindDoc="0" locked="0" layoutInCell="1" allowOverlap="1" wp14:anchorId="08B24B0B" wp14:editId="746191FE">
            <wp:simplePos x="0" y="0"/>
            <wp:positionH relativeFrom="column">
              <wp:posOffset>3657600</wp:posOffset>
            </wp:positionH>
            <wp:positionV relativeFrom="paragraph">
              <wp:posOffset>-22860</wp:posOffset>
            </wp:positionV>
            <wp:extent cx="769620" cy="703580"/>
            <wp:effectExtent l="0" t="0" r="0" b="1270"/>
            <wp:wrapNone/>
            <wp:docPr id="1273938642"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12DD4C9" wp14:editId="3F311912">
            <wp:extent cx="2484057" cy="526415"/>
            <wp:effectExtent l="0" t="0" r="0" b="6985"/>
            <wp:docPr id="211873925"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3925" name="Attēls 2118739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4288" cy="543417"/>
                    </a:xfrm>
                    <a:prstGeom prst="rect">
                      <a:avLst/>
                    </a:prstGeom>
                  </pic:spPr>
                </pic:pic>
              </a:graphicData>
            </a:graphic>
          </wp:inline>
        </w:drawing>
      </w:r>
      <w:r>
        <w:t xml:space="preserve"> </w:t>
      </w:r>
      <w:r>
        <w:rPr>
          <w:noProof/>
        </w:rPr>
        <w:drawing>
          <wp:inline distT="0" distB="0" distL="0" distR="0" wp14:anchorId="17E3255B" wp14:editId="1193A668">
            <wp:extent cx="533400" cy="683847"/>
            <wp:effectExtent l="0" t="0" r="0" b="2540"/>
            <wp:docPr id="919686391"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86391" name="Attēls 919686391"/>
                    <pic:cNvPicPr/>
                  </pic:nvPicPr>
                  <pic:blipFill>
                    <a:blip r:embed="rId10">
                      <a:extLst>
                        <a:ext uri="{28A0092B-C50C-407E-A947-70E740481C1C}">
                          <a14:useLocalDpi xmlns:a14="http://schemas.microsoft.com/office/drawing/2010/main" val="0"/>
                        </a:ext>
                      </a:extLst>
                    </a:blip>
                    <a:stretch>
                      <a:fillRect/>
                    </a:stretch>
                  </pic:blipFill>
                  <pic:spPr>
                    <a:xfrm>
                      <a:off x="0" y="0"/>
                      <a:ext cx="551597" cy="707176"/>
                    </a:xfrm>
                    <a:prstGeom prst="rect">
                      <a:avLst/>
                    </a:prstGeom>
                  </pic:spPr>
                </pic:pic>
              </a:graphicData>
            </a:graphic>
          </wp:inline>
        </w:drawing>
      </w:r>
      <w:r>
        <w:t xml:space="preserve">      </w:t>
      </w:r>
    </w:p>
    <w:p w14:paraId="7358AF74" w14:textId="51E14E00" w:rsidR="003E2DE4" w:rsidRPr="001C2B2E" w:rsidRDefault="003E2DE4" w:rsidP="003E2DE4">
      <w:pPr>
        <w:spacing w:before="100" w:beforeAutospacing="1" w:after="100" w:afterAutospacing="1" w:line="240" w:lineRule="auto"/>
        <w:ind w:right="0" w:firstLine="0"/>
        <w:jc w:val="center"/>
        <w:rPr>
          <w:rFonts w:eastAsia="Times New Roman" w:cs="Times New Roman"/>
          <w:b/>
          <w:bCs/>
          <w:color w:val="000000"/>
          <w:kern w:val="0"/>
          <w:sz w:val="28"/>
          <w:szCs w:val="28"/>
          <w:lang w:eastAsia="lv-LV"/>
          <w14:ligatures w14:val="none"/>
        </w:rPr>
      </w:pPr>
      <w:r w:rsidRPr="001C2B2E">
        <w:rPr>
          <w:rFonts w:eastAsia="Times New Roman" w:cs="Times New Roman"/>
          <w:b/>
          <w:bCs/>
          <w:color w:val="000000"/>
          <w:kern w:val="0"/>
          <w:sz w:val="28"/>
          <w:szCs w:val="28"/>
          <w:lang w:eastAsia="lv-LV"/>
          <w14:ligatures w14:val="none"/>
        </w:rPr>
        <w:t>Biedrības „Jūrkante” paziņojums</w:t>
      </w:r>
      <w:r w:rsidR="00966C33">
        <w:rPr>
          <w:rFonts w:eastAsia="Times New Roman" w:cs="Times New Roman"/>
          <w:b/>
          <w:bCs/>
          <w:color w:val="000000"/>
          <w:kern w:val="0"/>
          <w:sz w:val="28"/>
          <w:szCs w:val="28"/>
          <w:lang w:eastAsia="lv-LV"/>
          <w14:ligatures w14:val="none"/>
        </w:rPr>
        <w:t xml:space="preserve"> par atklātu projektu </w:t>
      </w:r>
      <w:r w:rsidR="00196AB2">
        <w:rPr>
          <w:rFonts w:eastAsia="Times New Roman" w:cs="Times New Roman"/>
          <w:b/>
          <w:bCs/>
          <w:color w:val="000000"/>
          <w:kern w:val="0"/>
          <w:sz w:val="28"/>
          <w:szCs w:val="28"/>
          <w:lang w:eastAsia="lv-LV"/>
          <w14:ligatures w14:val="none"/>
        </w:rPr>
        <w:t>iesniegumu pieņemšanas</w:t>
      </w:r>
      <w:r w:rsidR="00F43F1F">
        <w:rPr>
          <w:rFonts w:eastAsia="Times New Roman" w:cs="Times New Roman"/>
          <w:b/>
          <w:bCs/>
          <w:color w:val="000000"/>
          <w:kern w:val="0"/>
          <w:sz w:val="28"/>
          <w:szCs w:val="28"/>
          <w:lang w:eastAsia="lv-LV"/>
          <w14:ligatures w14:val="none"/>
        </w:rPr>
        <w:t xml:space="preserve"> 7</w:t>
      </w:r>
      <w:r w:rsidR="00196AB2">
        <w:rPr>
          <w:rFonts w:eastAsia="Times New Roman" w:cs="Times New Roman"/>
          <w:b/>
          <w:bCs/>
          <w:color w:val="000000"/>
          <w:kern w:val="0"/>
          <w:sz w:val="28"/>
          <w:szCs w:val="28"/>
          <w:lang w:eastAsia="lv-LV"/>
          <w14:ligatures w14:val="none"/>
        </w:rPr>
        <w:t>. kārtu</w:t>
      </w:r>
    </w:p>
    <w:p w14:paraId="4427C76F" w14:textId="36C943BD" w:rsidR="0030318D" w:rsidRDefault="003E2DE4" w:rsidP="001F28B6">
      <w:pPr>
        <w:autoSpaceDE w:val="0"/>
        <w:autoSpaceDN w:val="0"/>
        <w:adjustRightInd w:val="0"/>
        <w:spacing w:after="0" w:line="240" w:lineRule="auto"/>
        <w:ind w:right="0" w:firstLine="720"/>
        <w:jc w:val="both"/>
      </w:pPr>
      <w:r w:rsidRPr="00DF042C">
        <w:rPr>
          <w:rFonts w:eastAsia="Times New Roman" w:cs="Times New Roman"/>
          <w:color w:val="000000"/>
          <w:kern w:val="0"/>
          <w:lang w:eastAsia="lv-LV"/>
          <w14:ligatures w14:val="none"/>
        </w:rPr>
        <w:t xml:space="preserve"> ELF</w:t>
      </w:r>
      <w:r w:rsidR="002D000E">
        <w:rPr>
          <w:rFonts w:eastAsia="Times New Roman" w:cs="Times New Roman"/>
          <w:color w:val="000000"/>
          <w:kern w:val="0"/>
          <w:lang w:eastAsia="lv-LV"/>
          <w14:ligatures w14:val="none"/>
        </w:rPr>
        <w:t xml:space="preserve">LA </w:t>
      </w:r>
      <w:r w:rsidR="00DF042C" w:rsidRPr="00DF042C">
        <w:t xml:space="preserve"> intervenc</w:t>
      </w:r>
      <w:r w:rsidR="002D000E">
        <w:t>es</w:t>
      </w:r>
      <w:r w:rsidR="00DF042C" w:rsidRPr="00DF042C">
        <w:t xml:space="preserve"> “Darbību īstenošana  saskaņā ar sabiedrības virzītas vietējās attīstības stratēģiju, tostarp sadarbības aktivitātes un to sagatavošana”</w:t>
      </w:r>
      <w:r w:rsidR="002D000E">
        <w:t xml:space="preserve"> (LA19)</w:t>
      </w:r>
      <w:r w:rsidR="0030318D">
        <w:t xml:space="preserve"> </w:t>
      </w:r>
      <w:r w:rsidR="0030318D">
        <w:rPr>
          <w:kern w:val="0"/>
          <w14:ligatures w14:val="none"/>
        </w:rPr>
        <w:t>aktivitātē “Kopienu spēcinošas un vietas attīstību sekmējošas iniciatīvas”</w:t>
      </w:r>
      <w:r w:rsidR="0030318D">
        <w:t>’.</w:t>
      </w:r>
    </w:p>
    <w:p w14:paraId="7B12E9A3" w14:textId="77777777" w:rsidR="0030318D" w:rsidRDefault="0030318D" w:rsidP="00F222AA">
      <w:pPr>
        <w:autoSpaceDE w:val="0"/>
        <w:autoSpaceDN w:val="0"/>
        <w:adjustRightInd w:val="0"/>
        <w:spacing w:after="0" w:line="240" w:lineRule="auto"/>
        <w:ind w:right="0" w:firstLine="0"/>
        <w:jc w:val="both"/>
      </w:pPr>
    </w:p>
    <w:p w14:paraId="5758194D" w14:textId="77777777" w:rsidR="003E2DE4" w:rsidRPr="003E2DE4" w:rsidRDefault="003E2DE4" w:rsidP="003E2DE4">
      <w:pPr>
        <w:spacing w:after="0" w:line="240" w:lineRule="auto"/>
        <w:ind w:right="0" w:firstLine="0"/>
        <w:jc w:val="both"/>
        <w:rPr>
          <w:rFonts w:eastAsia="Times New Roman" w:cs="Times New Roman"/>
          <w:b/>
          <w:kern w:val="0"/>
          <w:lang w:eastAsia="lv-LV"/>
          <w14:ligatures w14:val="none"/>
        </w:rPr>
      </w:pPr>
      <w:r w:rsidRPr="003E2DE4">
        <w:rPr>
          <w:rFonts w:eastAsia="Times New Roman" w:cs="Times New Roman"/>
          <w:b/>
          <w:kern w:val="0"/>
          <w:lang w:eastAsia="lv-LV"/>
          <w14:ligatures w14:val="none"/>
        </w:rPr>
        <w:t>Projektu iesniegumu pieņemšanas rīcības, atbalsta apmērs, rīcību un darbību apraksts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379"/>
      </w:tblGrid>
      <w:tr w:rsidR="003E2DE4" w:rsidRPr="003E2DE4" w14:paraId="1BE81D70" w14:textId="77777777" w:rsidTr="00A57514">
        <w:tc>
          <w:tcPr>
            <w:tcW w:w="3114" w:type="dxa"/>
          </w:tcPr>
          <w:p w14:paraId="69CF7537" w14:textId="3BC93838" w:rsidR="003E2DE4" w:rsidRPr="003E2DE4" w:rsidRDefault="00D44515" w:rsidP="003E2DE4">
            <w:pPr>
              <w:spacing w:after="0" w:line="240" w:lineRule="auto"/>
              <w:ind w:right="0" w:firstLine="0"/>
              <w:rPr>
                <w:rFonts w:eastAsia="Calibri" w:cs="Times New Roman"/>
                <w:b/>
                <w:kern w:val="0"/>
                <w14:ligatures w14:val="none"/>
              </w:rPr>
            </w:pPr>
            <w:r>
              <w:rPr>
                <w:rFonts w:eastAsia="Calibri" w:cs="Times New Roman"/>
                <w:b/>
                <w:kern w:val="0"/>
                <w14:ligatures w14:val="none"/>
              </w:rPr>
              <w:t>7</w:t>
            </w:r>
            <w:r w:rsidR="003E2DE4" w:rsidRPr="003E2DE4">
              <w:rPr>
                <w:rFonts w:eastAsia="Calibri" w:cs="Times New Roman"/>
                <w:b/>
                <w:kern w:val="0"/>
                <w14:ligatures w14:val="none"/>
              </w:rPr>
              <w:t xml:space="preserve">. kārtas projektu iesniegumu pieņemšanas </w:t>
            </w:r>
            <w:r w:rsidR="00B667F2">
              <w:rPr>
                <w:rFonts w:eastAsia="Calibri" w:cs="Times New Roman"/>
                <w:b/>
                <w:kern w:val="0"/>
                <w14:ligatures w14:val="none"/>
              </w:rPr>
              <w:t xml:space="preserve">termiņš </w:t>
            </w:r>
          </w:p>
        </w:tc>
        <w:tc>
          <w:tcPr>
            <w:tcW w:w="6379" w:type="dxa"/>
          </w:tcPr>
          <w:p w14:paraId="56D09B71" w14:textId="2F91A392" w:rsidR="003E2DE4" w:rsidRPr="005330C7" w:rsidRDefault="00FD4F02" w:rsidP="005330C7">
            <w:pPr>
              <w:spacing w:after="0" w:line="240" w:lineRule="auto"/>
              <w:ind w:right="0" w:firstLine="0"/>
              <w:rPr>
                <w:rFonts w:eastAsia="Calibri" w:cs="Times New Roman"/>
                <w:b/>
                <w:bCs/>
                <w:i/>
                <w:color w:val="4BACC6"/>
                <w:kern w:val="0"/>
                <w14:ligatures w14:val="none"/>
              </w:rPr>
            </w:pPr>
            <w:r w:rsidRPr="005330C7">
              <w:rPr>
                <w:rFonts w:eastAsia="Calibri" w:cs="Times New Roman"/>
                <w:b/>
                <w:bCs/>
                <w:i/>
                <w:color w:val="76923C"/>
                <w:kern w:val="0"/>
                <w14:ligatures w14:val="none"/>
              </w:rPr>
              <w:t>No 202</w:t>
            </w:r>
            <w:r w:rsidR="00D44515">
              <w:rPr>
                <w:rFonts w:eastAsia="Calibri" w:cs="Times New Roman"/>
                <w:b/>
                <w:bCs/>
                <w:i/>
                <w:color w:val="76923C"/>
                <w:kern w:val="0"/>
                <w14:ligatures w14:val="none"/>
              </w:rPr>
              <w:t>6</w:t>
            </w:r>
            <w:r w:rsidRPr="005330C7">
              <w:rPr>
                <w:rFonts w:eastAsia="Calibri" w:cs="Times New Roman"/>
                <w:b/>
                <w:bCs/>
                <w:i/>
                <w:color w:val="76923C"/>
                <w:kern w:val="0"/>
                <w14:ligatures w14:val="none"/>
              </w:rPr>
              <w:t xml:space="preserve">. gada </w:t>
            </w:r>
            <w:r w:rsidR="00F43F1F">
              <w:rPr>
                <w:rFonts w:eastAsia="Calibri" w:cs="Times New Roman"/>
                <w:b/>
                <w:bCs/>
                <w:i/>
                <w:color w:val="76923C"/>
                <w:kern w:val="0"/>
                <w14:ligatures w14:val="none"/>
              </w:rPr>
              <w:t>19</w:t>
            </w:r>
            <w:r w:rsidR="00EA678E">
              <w:rPr>
                <w:rFonts w:eastAsia="Calibri" w:cs="Times New Roman"/>
                <w:b/>
                <w:bCs/>
                <w:i/>
                <w:color w:val="76923C"/>
                <w:kern w:val="0"/>
                <w14:ligatures w14:val="none"/>
              </w:rPr>
              <w:t>.</w:t>
            </w:r>
            <w:r w:rsidR="00D44515">
              <w:rPr>
                <w:rFonts w:eastAsia="Calibri" w:cs="Times New Roman"/>
                <w:b/>
                <w:bCs/>
                <w:i/>
                <w:color w:val="76923C"/>
                <w:kern w:val="0"/>
                <w14:ligatures w14:val="none"/>
              </w:rPr>
              <w:t>maij</w:t>
            </w:r>
            <w:r w:rsidR="00F43F1F">
              <w:rPr>
                <w:rFonts w:eastAsia="Calibri" w:cs="Times New Roman"/>
                <w:b/>
                <w:bCs/>
                <w:i/>
                <w:color w:val="76923C"/>
                <w:kern w:val="0"/>
                <w14:ligatures w14:val="none"/>
              </w:rPr>
              <w:t>a</w:t>
            </w:r>
            <w:r w:rsidR="003E2DE4" w:rsidRPr="005330C7">
              <w:rPr>
                <w:rFonts w:eastAsia="Calibri" w:cs="Times New Roman"/>
                <w:b/>
                <w:bCs/>
                <w:i/>
                <w:color w:val="76923C"/>
                <w:kern w:val="0"/>
                <w14:ligatures w14:val="none"/>
              </w:rPr>
              <w:t xml:space="preserve">  līdz </w:t>
            </w:r>
            <w:r w:rsidRPr="005330C7">
              <w:rPr>
                <w:rFonts w:eastAsia="Calibri" w:cs="Times New Roman"/>
                <w:b/>
                <w:bCs/>
                <w:i/>
                <w:color w:val="76923C"/>
                <w:kern w:val="0"/>
                <w14:ligatures w14:val="none"/>
              </w:rPr>
              <w:t>202</w:t>
            </w:r>
            <w:r w:rsidR="007D5402">
              <w:rPr>
                <w:rFonts w:eastAsia="Calibri" w:cs="Times New Roman"/>
                <w:b/>
                <w:bCs/>
                <w:i/>
                <w:color w:val="76923C"/>
                <w:kern w:val="0"/>
                <w14:ligatures w14:val="none"/>
              </w:rPr>
              <w:t>6</w:t>
            </w:r>
            <w:r w:rsidRPr="005330C7">
              <w:rPr>
                <w:rFonts w:eastAsia="Calibri" w:cs="Times New Roman"/>
                <w:b/>
                <w:bCs/>
                <w:i/>
                <w:color w:val="76923C"/>
                <w:kern w:val="0"/>
                <w14:ligatures w14:val="none"/>
              </w:rPr>
              <w:t xml:space="preserve">. gada </w:t>
            </w:r>
            <w:r w:rsidR="00F43F1F">
              <w:rPr>
                <w:rFonts w:eastAsia="Calibri" w:cs="Times New Roman"/>
                <w:b/>
                <w:bCs/>
                <w:i/>
                <w:color w:val="76923C"/>
                <w:kern w:val="0"/>
                <w14:ligatures w14:val="none"/>
              </w:rPr>
              <w:t>1</w:t>
            </w:r>
            <w:r w:rsidR="00C95040">
              <w:rPr>
                <w:rFonts w:eastAsia="Calibri" w:cs="Times New Roman"/>
                <w:b/>
                <w:bCs/>
                <w:i/>
                <w:color w:val="76923C"/>
                <w:kern w:val="0"/>
                <w14:ligatures w14:val="none"/>
              </w:rPr>
              <w:t>7</w:t>
            </w:r>
            <w:r w:rsidR="0000205C">
              <w:rPr>
                <w:rFonts w:eastAsia="Calibri" w:cs="Times New Roman"/>
                <w:b/>
                <w:bCs/>
                <w:i/>
                <w:color w:val="76923C"/>
                <w:kern w:val="0"/>
                <w14:ligatures w14:val="none"/>
              </w:rPr>
              <w:t>.</w:t>
            </w:r>
            <w:r w:rsidR="007D5402">
              <w:rPr>
                <w:rFonts w:eastAsia="Calibri" w:cs="Times New Roman"/>
                <w:b/>
                <w:bCs/>
                <w:i/>
                <w:color w:val="76923C"/>
                <w:kern w:val="0"/>
                <w14:ligatures w14:val="none"/>
              </w:rPr>
              <w:t>j</w:t>
            </w:r>
            <w:r w:rsidR="00F43F1F">
              <w:rPr>
                <w:rFonts w:eastAsia="Calibri" w:cs="Times New Roman"/>
                <w:b/>
                <w:bCs/>
                <w:i/>
                <w:color w:val="76923C"/>
                <w:kern w:val="0"/>
                <w14:ligatures w14:val="none"/>
              </w:rPr>
              <w:t>ū</w:t>
            </w:r>
            <w:r w:rsidR="007D5402">
              <w:rPr>
                <w:rFonts w:eastAsia="Calibri" w:cs="Times New Roman"/>
                <w:b/>
                <w:bCs/>
                <w:i/>
                <w:color w:val="76923C"/>
                <w:kern w:val="0"/>
                <w14:ligatures w14:val="none"/>
              </w:rPr>
              <w:t xml:space="preserve">nijam </w:t>
            </w:r>
          </w:p>
        </w:tc>
      </w:tr>
      <w:tr w:rsidR="003E2DE4" w:rsidRPr="003E2DE4" w14:paraId="036ACD26" w14:textId="77777777" w:rsidTr="00A57514">
        <w:trPr>
          <w:trHeight w:val="713"/>
        </w:trPr>
        <w:tc>
          <w:tcPr>
            <w:tcW w:w="3114" w:type="dxa"/>
          </w:tcPr>
          <w:p w14:paraId="32BE0DEE" w14:textId="2908C299" w:rsidR="003E2DE4" w:rsidRPr="003E2DE4" w:rsidRDefault="00F43F1F" w:rsidP="003E2DE4">
            <w:pPr>
              <w:spacing w:after="0" w:line="240" w:lineRule="auto"/>
              <w:ind w:right="0" w:firstLine="0"/>
              <w:rPr>
                <w:rFonts w:eastAsia="Calibri" w:cs="Times New Roman"/>
                <w:b/>
                <w:kern w:val="0"/>
                <w14:ligatures w14:val="none"/>
              </w:rPr>
            </w:pPr>
            <w:r>
              <w:rPr>
                <w:rFonts w:eastAsia="Calibri" w:cs="Times New Roman"/>
                <w:b/>
                <w:kern w:val="0"/>
                <w14:ligatures w14:val="none"/>
              </w:rPr>
              <w:t>7</w:t>
            </w:r>
            <w:r w:rsidR="003E2DE4" w:rsidRPr="003E2DE4">
              <w:rPr>
                <w:rFonts w:eastAsia="Calibri" w:cs="Times New Roman"/>
                <w:b/>
                <w:kern w:val="0"/>
                <w14:ligatures w14:val="none"/>
              </w:rPr>
              <w:t xml:space="preserve">.kārtai piešķirtais ELFLA publiskais finansējums </w:t>
            </w:r>
          </w:p>
        </w:tc>
        <w:tc>
          <w:tcPr>
            <w:tcW w:w="6379" w:type="dxa"/>
            <w:vAlign w:val="center"/>
          </w:tcPr>
          <w:p w14:paraId="095B0210" w14:textId="463C75C7" w:rsidR="003E2DE4" w:rsidRPr="00A714C2" w:rsidRDefault="00440C41" w:rsidP="00A714C2">
            <w:pPr>
              <w:autoSpaceDE w:val="0"/>
              <w:autoSpaceDN w:val="0"/>
              <w:adjustRightInd w:val="0"/>
              <w:spacing w:after="0" w:line="240" w:lineRule="auto"/>
              <w:ind w:right="0" w:firstLine="0"/>
              <w:jc w:val="both"/>
            </w:pPr>
            <w:r>
              <w:rPr>
                <w:rFonts w:eastAsia="Calibri" w:cs="Times New Roman"/>
                <w:i/>
                <w:color w:val="76923C"/>
                <w:kern w:val="0"/>
                <w14:ligatures w14:val="none"/>
              </w:rPr>
              <w:t>90</w:t>
            </w:r>
            <w:r w:rsidR="003E2DE4">
              <w:rPr>
                <w:rFonts w:eastAsia="Calibri" w:cs="Times New Roman"/>
                <w:i/>
                <w:color w:val="76923C"/>
                <w:kern w:val="0"/>
                <w14:ligatures w14:val="none"/>
              </w:rPr>
              <w:t xml:space="preserve"> 000</w:t>
            </w:r>
            <w:r w:rsidR="003E2DE4" w:rsidRPr="003E2DE4">
              <w:rPr>
                <w:rFonts w:eastAsia="Calibri" w:cs="Times New Roman"/>
                <w:i/>
                <w:color w:val="76923C"/>
                <w:kern w:val="0"/>
                <w14:ligatures w14:val="none"/>
              </w:rPr>
              <w:t xml:space="preserve"> EUR</w:t>
            </w:r>
          </w:p>
        </w:tc>
      </w:tr>
      <w:tr w:rsidR="003E2DE4" w:rsidRPr="003E2DE4" w14:paraId="6BE17B6B" w14:textId="77777777" w:rsidTr="00A57514">
        <w:tc>
          <w:tcPr>
            <w:tcW w:w="3114" w:type="dxa"/>
          </w:tcPr>
          <w:p w14:paraId="334CDA29" w14:textId="77777777" w:rsidR="003E2DE4" w:rsidRPr="003E2DE4" w:rsidRDefault="003E2DE4" w:rsidP="003E2DE4">
            <w:pPr>
              <w:spacing w:after="0" w:line="240" w:lineRule="auto"/>
              <w:ind w:right="0" w:firstLine="0"/>
              <w:rPr>
                <w:rFonts w:eastAsia="Calibri" w:cs="Times New Roman"/>
                <w:b/>
                <w:kern w:val="0"/>
                <w14:ligatures w14:val="none"/>
              </w:rPr>
            </w:pPr>
            <w:r w:rsidRPr="003E2DE4">
              <w:rPr>
                <w:rFonts w:eastAsia="Calibri" w:cs="Times New Roman"/>
                <w:b/>
                <w:kern w:val="0"/>
                <w14:ligatures w14:val="none"/>
              </w:rPr>
              <w:t>Projektu īstenošanas termiņš</w:t>
            </w:r>
          </w:p>
        </w:tc>
        <w:tc>
          <w:tcPr>
            <w:tcW w:w="6379" w:type="dxa"/>
          </w:tcPr>
          <w:p w14:paraId="68A029E1" w14:textId="77777777" w:rsidR="0030318D" w:rsidRPr="00A714C2" w:rsidRDefault="0030318D" w:rsidP="00687A2F">
            <w:pPr>
              <w:spacing w:after="0" w:line="240" w:lineRule="auto"/>
              <w:ind w:right="0" w:firstLine="0"/>
              <w:jc w:val="both"/>
              <w:rPr>
                <w:i/>
                <w:iCs/>
              </w:rPr>
            </w:pPr>
            <w:r w:rsidRPr="00A714C2">
              <w:rPr>
                <w:i/>
                <w:iCs/>
              </w:rPr>
              <w:t>Ja tiek veikta būvniecība - divi gadi no LAD</w:t>
            </w:r>
            <w:r w:rsidRPr="00A714C2">
              <w:rPr>
                <w:rStyle w:val="FootnoteReference"/>
                <w:i/>
                <w:iCs/>
              </w:rPr>
              <w:footnoteReference w:id="1"/>
            </w:r>
            <w:r w:rsidRPr="00A714C2">
              <w:rPr>
                <w:i/>
                <w:iCs/>
              </w:rPr>
              <w:t xml:space="preserve"> lēmuma pieņemšanas par projekta iesnieguma apstiprināšanu</w:t>
            </w:r>
          </w:p>
          <w:p w14:paraId="637399CB" w14:textId="77777777" w:rsidR="0030318D" w:rsidRPr="00A714C2" w:rsidRDefault="0030318D" w:rsidP="00687A2F">
            <w:pPr>
              <w:spacing w:after="0" w:line="240" w:lineRule="auto"/>
              <w:ind w:right="0" w:firstLine="0"/>
              <w:jc w:val="both"/>
              <w:rPr>
                <w:i/>
                <w:iCs/>
              </w:rPr>
            </w:pPr>
          </w:p>
          <w:p w14:paraId="64DFE0A7" w14:textId="77777777" w:rsidR="0030318D" w:rsidRPr="00A714C2" w:rsidRDefault="0030318D" w:rsidP="00687A2F">
            <w:pPr>
              <w:spacing w:after="0" w:line="240" w:lineRule="auto"/>
              <w:ind w:right="0" w:firstLine="0"/>
              <w:jc w:val="both"/>
              <w:rPr>
                <w:i/>
                <w:iCs/>
              </w:rPr>
            </w:pPr>
            <w:r w:rsidRPr="00A714C2">
              <w:rPr>
                <w:i/>
                <w:iCs/>
              </w:rPr>
              <w:t>Ja projekta īstenošanai saņem fiksētas summas maksājumu “Jauniešu iniciatīvas” - līdz 18 mēnešiem no LAD lēmuma pieņemšanas par projekta iesnieguma apstiprināšanu</w:t>
            </w:r>
          </w:p>
          <w:p w14:paraId="7BBA53AF" w14:textId="77777777" w:rsidR="0030318D" w:rsidRPr="00A714C2" w:rsidRDefault="0030318D" w:rsidP="00687A2F">
            <w:pPr>
              <w:spacing w:after="0" w:line="240" w:lineRule="auto"/>
              <w:ind w:right="0" w:firstLine="0"/>
              <w:jc w:val="both"/>
              <w:rPr>
                <w:rFonts w:eastAsia="Calibri" w:cs="Times New Roman"/>
                <w:i/>
                <w:iCs/>
                <w:kern w:val="0"/>
                <w14:ligatures w14:val="none"/>
              </w:rPr>
            </w:pPr>
          </w:p>
          <w:p w14:paraId="36296BCB" w14:textId="77777777" w:rsidR="0030318D" w:rsidRPr="00A714C2" w:rsidRDefault="0030318D" w:rsidP="00687A2F">
            <w:pPr>
              <w:spacing w:after="0" w:line="240" w:lineRule="auto"/>
              <w:ind w:right="0" w:firstLine="0"/>
              <w:jc w:val="both"/>
              <w:rPr>
                <w:rFonts w:cs="Times New Roman"/>
                <w:i/>
                <w:iCs/>
                <w:kern w:val="0"/>
                <w:lang w:eastAsia="lv-LV"/>
                <w14:ligatures w14:val="none"/>
              </w:rPr>
            </w:pPr>
            <w:r w:rsidRPr="00A714C2">
              <w:rPr>
                <w:i/>
                <w:iCs/>
                <w:kern w:val="0"/>
                <w14:ligatures w14:val="none"/>
              </w:rPr>
              <w:t>Pārējiem projektiem projektu īstenošanas termiņš ir viens gads no LAD lēmuma pieņemšanas par projekta iesnieguma apstiprināšanu</w:t>
            </w:r>
            <w:r w:rsidRPr="00A714C2">
              <w:rPr>
                <w:rFonts w:cs="Times New Roman"/>
                <w:i/>
                <w:iCs/>
                <w:kern w:val="0"/>
                <w:lang w:eastAsia="lv-LV"/>
                <w14:ligatures w14:val="none"/>
              </w:rPr>
              <w:t xml:space="preserve"> </w:t>
            </w:r>
          </w:p>
          <w:p w14:paraId="265A28F1" w14:textId="088A1EB9" w:rsidR="003E2DE4" w:rsidRPr="003E2DE4" w:rsidRDefault="003E2DE4" w:rsidP="00687A2F">
            <w:pPr>
              <w:spacing w:after="0" w:line="240" w:lineRule="auto"/>
              <w:ind w:right="0" w:firstLine="0"/>
              <w:jc w:val="both"/>
              <w:rPr>
                <w:rFonts w:eastAsia="Calibri" w:cs="Times New Roman"/>
                <w:i/>
                <w:kern w:val="0"/>
                <w14:ligatures w14:val="none"/>
              </w:rPr>
            </w:pPr>
          </w:p>
        </w:tc>
      </w:tr>
      <w:tr w:rsidR="00AC4F9B" w:rsidRPr="003E2DE4" w14:paraId="7CAB0A8C" w14:textId="77777777" w:rsidTr="00A57514">
        <w:tc>
          <w:tcPr>
            <w:tcW w:w="3114" w:type="dxa"/>
          </w:tcPr>
          <w:p w14:paraId="4578D263" w14:textId="7691FC7D" w:rsidR="00AC4F9B" w:rsidRPr="003E2DE4" w:rsidRDefault="00344FAD" w:rsidP="003E2DE4">
            <w:pPr>
              <w:spacing w:after="0" w:line="240" w:lineRule="auto"/>
              <w:ind w:right="0" w:firstLine="0"/>
              <w:rPr>
                <w:rFonts w:eastAsia="Calibri" w:cs="Times New Roman"/>
                <w:b/>
                <w:kern w:val="0"/>
                <w14:ligatures w14:val="none"/>
              </w:rPr>
            </w:pPr>
            <w:r>
              <w:rPr>
                <w:rFonts w:eastAsia="Calibri" w:cs="Times New Roman"/>
                <w:b/>
                <w:kern w:val="0"/>
                <w14:ligatures w14:val="none"/>
              </w:rPr>
              <w:t>Biedrības “Jūrkante” kontaktinformācija</w:t>
            </w:r>
          </w:p>
        </w:tc>
        <w:tc>
          <w:tcPr>
            <w:tcW w:w="6379" w:type="dxa"/>
          </w:tcPr>
          <w:p w14:paraId="0B3CAFF7" w14:textId="4DE50F9A" w:rsidR="00EA678E" w:rsidRDefault="009C52B9" w:rsidP="00687A2F">
            <w:pPr>
              <w:spacing w:after="0" w:line="240" w:lineRule="auto"/>
              <w:ind w:right="0" w:firstLine="0"/>
              <w:jc w:val="both"/>
              <w:rPr>
                <w:i/>
                <w:iCs/>
              </w:rPr>
            </w:pPr>
            <w:r>
              <w:rPr>
                <w:i/>
                <w:iCs/>
              </w:rPr>
              <w:t xml:space="preserve"> </w:t>
            </w:r>
            <w:r w:rsidR="00EA678E">
              <w:rPr>
                <w:i/>
                <w:iCs/>
              </w:rPr>
              <w:t>Biedrība ”Jūrkante” Dārza ielā 26, Svētciems, Salacgrīvas pagasts Limbažu novads LV4033</w:t>
            </w:r>
          </w:p>
          <w:p w14:paraId="48A7B8DC" w14:textId="1A9BF90C" w:rsidR="006563BF" w:rsidRDefault="00EA678E" w:rsidP="00687A2F">
            <w:pPr>
              <w:ind w:firstLine="0"/>
              <w:jc w:val="both"/>
            </w:pPr>
            <w:r>
              <w:rPr>
                <w:kern w:val="0"/>
                <w14:ligatures w14:val="none"/>
              </w:rPr>
              <w:t xml:space="preserve">Saite uz LAD mājaslapu, kur pieejamas stratēģija: </w:t>
            </w:r>
            <w:hyperlink r:id="rId11" w:history="1">
              <w:r>
                <w:rPr>
                  <w:rStyle w:val="Hyperlink"/>
                  <w:kern w:val="0"/>
                  <w14:ligatures w14:val="none"/>
                </w:rPr>
                <w:t>https://www.lad.gov.lv/lv/katalogs/a019s-darbibu-istenosana-saskana-ar-vietejas-attistibas-strategiju</w:t>
              </w:r>
            </w:hyperlink>
            <w:r>
              <w:rPr>
                <w:kern w:val="0"/>
                <w14:ligatures w14:val="none"/>
              </w:rPr>
              <w:t xml:space="preserve"> </w:t>
            </w:r>
            <w:r w:rsidR="006563BF">
              <w:rPr>
                <w:kern w:val="0"/>
                <w14:ligatures w14:val="none"/>
              </w:rPr>
              <w:t xml:space="preserve">un </w:t>
            </w:r>
            <w:hyperlink r:id="rId12" w:history="1">
              <w:r w:rsidR="006563BF">
                <w:rPr>
                  <w:rStyle w:val="Hyperlink"/>
                </w:rPr>
                <w:t>https://www.jurkante.lv/leader-2023-2027/strategija/</w:t>
              </w:r>
            </w:hyperlink>
          </w:p>
          <w:p w14:paraId="0E77214F" w14:textId="3AAE3804" w:rsidR="00EA678E" w:rsidRPr="006563BF" w:rsidRDefault="00EA678E" w:rsidP="00687A2F">
            <w:pPr>
              <w:ind w:firstLine="0"/>
              <w:jc w:val="both"/>
            </w:pPr>
            <w:r>
              <w:rPr>
                <w:i/>
                <w:iCs/>
              </w:rPr>
              <w:t xml:space="preserve">Dzintra Eizenberga 29427095 </w:t>
            </w:r>
            <w:hyperlink r:id="rId13" w:history="1">
              <w:r w:rsidRPr="00BB374E">
                <w:rPr>
                  <w:rStyle w:val="Hyperlink"/>
                  <w:rFonts w:eastAsia="Calibri" w:cs="Times New Roman"/>
                  <w:bCs/>
                  <w:kern w:val="0"/>
                  <w14:ligatures w14:val="none"/>
                </w:rPr>
                <w:t>dzintra@jurkante.lv</w:t>
              </w:r>
            </w:hyperlink>
          </w:p>
          <w:p w14:paraId="68968769" w14:textId="77777777" w:rsidR="0019062E" w:rsidRDefault="00EA678E" w:rsidP="00687A2F">
            <w:pPr>
              <w:spacing w:after="0" w:line="240" w:lineRule="auto"/>
              <w:ind w:right="0" w:firstLine="0"/>
              <w:jc w:val="both"/>
              <w:rPr>
                <w:rStyle w:val="Hyperlink"/>
                <w:i/>
                <w:iCs/>
              </w:rPr>
            </w:pPr>
            <w:r>
              <w:rPr>
                <w:i/>
                <w:iCs/>
              </w:rPr>
              <w:t xml:space="preserve">Sandija Kauliņa 22010977 </w:t>
            </w:r>
            <w:hyperlink r:id="rId14" w:history="1">
              <w:r w:rsidRPr="001C4173">
                <w:rPr>
                  <w:rStyle w:val="Hyperlink"/>
                  <w:i/>
                  <w:iCs/>
                </w:rPr>
                <w:t>sandija@jurkante.lv</w:t>
              </w:r>
            </w:hyperlink>
          </w:p>
          <w:p w14:paraId="472BF6E2" w14:textId="61689784" w:rsidR="006563BF" w:rsidRPr="00A714C2" w:rsidRDefault="00A57514" w:rsidP="00687A2F">
            <w:pPr>
              <w:spacing w:after="0" w:line="240" w:lineRule="auto"/>
              <w:ind w:right="0" w:firstLine="0"/>
              <w:jc w:val="both"/>
              <w:rPr>
                <w:i/>
                <w:iCs/>
              </w:rPr>
            </w:pPr>
            <w:r w:rsidRPr="00CF008B">
              <w:rPr>
                <w:rStyle w:val="Hyperlink"/>
                <w:i/>
                <w:iCs/>
                <w:color w:val="auto"/>
                <w:u w:val="none"/>
              </w:rPr>
              <w:t>Mājas lapā</w:t>
            </w:r>
            <w:r w:rsidR="00CF008B" w:rsidRPr="00CF008B">
              <w:rPr>
                <w:rStyle w:val="Hyperlink"/>
                <w:i/>
                <w:iCs/>
                <w:color w:val="auto"/>
                <w:u w:val="none"/>
              </w:rPr>
              <w:t>:</w:t>
            </w:r>
            <w:r>
              <w:rPr>
                <w:rStyle w:val="Hyperlink"/>
                <w:i/>
                <w:iCs/>
                <w:color w:val="auto"/>
              </w:rPr>
              <w:t xml:space="preserve"> </w:t>
            </w:r>
            <w:hyperlink r:id="rId15" w:history="1">
              <w:r>
                <w:rPr>
                  <w:rStyle w:val="Hyperlink"/>
                </w:rPr>
                <w:t>https://www.jurkante.lv/category/http-localhost-jurkante-leader-2023-2027/lauku-fonds/izsludinatie-konkursi/</w:t>
              </w:r>
            </w:hyperlink>
            <w:r>
              <w:t>    </w:t>
            </w:r>
          </w:p>
        </w:tc>
      </w:tr>
    </w:tbl>
    <w:p w14:paraId="504A3811" w14:textId="1EE110EF" w:rsidR="00D3452D" w:rsidRPr="00777E1F" w:rsidRDefault="00777E1F" w:rsidP="003E2DE4">
      <w:pPr>
        <w:spacing w:after="0" w:line="240" w:lineRule="auto"/>
        <w:ind w:right="0" w:firstLine="0"/>
        <w:jc w:val="both"/>
        <w:rPr>
          <w:rFonts w:eastAsia="Times New Roman" w:cs="Times New Roman"/>
          <w:b/>
          <w:bCs/>
          <w:color w:val="000000"/>
          <w:kern w:val="0"/>
          <w:lang w:eastAsia="lv-LV"/>
          <w14:ligatures w14:val="none"/>
        </w:rPr>
      </w:pPr>
      <w:r w:rsidRPr="00777E1F">
        <w:rPr>
          <w:rFonts w:eastAsia="Times New Roman" w:cs="Times New Roman"/>
          <w:b/>
          <w:bCs/>
          <w:color w:val="000000"/>
          <w:kern w:val="0"/>
          <w:lang w:eastAsia="lv-LV"/>
          <w14:ligatures w14:val="none"/>
        </w:rPr>
        <w:t xml:space="preserve">Mērķis </w:t>
      </w:r>
    </w:p>
    <w:p w14:paraId="09204544" w14:textId="360DF807" w:rsidR="00777E1F" w:rsidRPr="003E2DE4" w:rsidRDefault="00777E1F" w:rsidP="003E2DE4">
      <w:pPr>
        <w:spacing w:after="0" w:line="240" w:lineRule="auto"/>
        <w:ind w:right="0" w:firstLine="0"/>
        <w:jc w:val="both"/>
        <w:rPr>
          <w:rFonts w:eastAsia="Times New Roman" w:cs="Times New Roman"/>
          <w:color w:val="000000"/>
          <w:kern w:val="0"/>
          <w:lang w:eastAsia="lv-LV"/>
          <w14:ligatures w14:val="none"/>
        </w:rPr>
      </w:pPr>
      <w:r w:rsidRPr="007471CD">
        <w:t>Vietu attīstības iniciatīvas un vietējo iedzīvotāju sabiedrisko aktivitāšu un brīvā laika pavadīšanas iespēju dažādošana</w:t>
      </w:r>
      <w:r w:rsidRPr="00987FAB">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6886"/>
      </w:tblGrid>
      <w:tr w:rsidR="003E2DE4" w:rsidRPr="003E2DE4" w14:paraId="21E1A55B" w14:textId="77777777" w:rsidTr="001A320E">
        <w:tc>
          <w:tcPr>
            <w:tcW w:w="2607" w:type="dxa"/>
          </w:tcPr>
          <w:p w14:paraId="6C4FE0A2" w14:textId="6FB3BFD1" w:rsidR="003E2DE4" w:rsidRPr="003E2DE4" w:rsidRDefault="003E2DE4" w:rsidP="003E2DE4">
            <w:pPr>
              <w:spacing w:after="0" w:line="240" w:lineRule="auto"/>
              <w:ind w:right="0" w:firstLine="0"/>
              <w:rPr>
                <w:rFonts w:eastAsia="Calibri" w:cs="Times New Roman"/>
                <w:b/>
                <w:kern w:val="0"/>
                <w14:ligatures w14:val="none"/>
              </w:rPr>
            </w:pPr>
            <w:r w:rsidRPr="003E2DE4">
              <w:rPr>
                <w:rFonts w:eastAsia="Calibri" w:cs="Times New Roman"/>
                <w:b/>
                <w:kern w:val="0"/>
                <w14:ligatures w14:val="none"/>
              </w:rPr>
              <w:t xml:space="preserve">ELFLA </w:t>
            </w:r>
            <w:r w:rsidR="00DF042C">
              <w:rPr>
                <w:rFonts w:eastAsia="Calibri" w:cs="Times New Roman"/>
                <w:b/>
                <w:kern w:val="0"/>
                <w14:ligatures w14:val="none"/>
              </w:rPr>
              <w:t>2</w:t>
            </w:r>
            <w:r w:rsidRPr="003E2DE4">
              <w:rPr>
                <w:rFonts w:eastAsia="Calibri" w:cs="Times New Roman"/>
                <w:b/>
                <w:kern w:val="0"/>
                <w14:ligatures w14:val="none"/>
              </w:rPr>
              <w:t xml:space="preserve">.1.Rīcība </w:t>
            </w:r>
          </w:p>
        </w:tc>
        <w:tc>
          <w:tcPr>
            <w:tcW w:w="6886" w:type="dxa"/>
          </w:tcPr>
          <w:p w14:paraId="4F699E10" w14:textId="2EF69C81" w:rsidR="003E2DE4" w:rsidRPr="003E2DE4" w:rsidRDefault="00DF042C" w:rsidP="003E2DE4">
            <w:pPr>
              <w:spacing w:after="0" w:line="240" w:lineRule="auto"/>
              <w:ind w:right="0" w:firstLine="0"/>
              <w:rPr>
                <w:rFonts w:eastAsia="Calibri" w:cs="Times New Roman"/>
                <w:b/>
                <w:i/>
                <w:kern w:val="0"/>
                <w14:ligatures w14:val="none"/>
              </w:rPr>
            </w:pPr>
            <w:r w:rsidRPr="00734678">
              <w:t xml:space="preserve"> </w:t>
            </w:r>
            <w:r w:rsidR="00EA678E">
              <w:rPr>
                <w:kern w:val="0"/>
                <w14:ligatures w14:val="none"/>
              </w:rPr>
              <w:t>Dzīves vides sakārtošana, brīvā laika pavadīšana un dabas resursu efektīva izmantošana un kultūrvēsturiskā mantojuma saglabāšana”.</w:t>
            </w:r>
          </w:p>
        </w:tc>
      </w:tr>
      <w:tr w:rsidR="003E2DE4" w:rsidRPr="003E2DE4" w14:paraId="1873AF0E" w14:textId="77777777" w:rsidTr="001A320E">
        <w:tc>
          <w:tcPr>
            <w:tcW w:w="2607" w:type="dxa"/>
          </w:tcPr>
          <w:p w14:paraId="689149DB" w14:textId="3E66BB60" w:rsidR="003E2DE4" w:rsidRPr="003E2DE4" w:rsidRDefault="00A714C2" w:rsidP="003E2DE4">
            <w:pPr>
              <w:spacing w:after="0" w:line="240" w:lineRule="auto"/>
              <w:ind w:right="0" w:firstLine="0"/>
              <w:rPr>
                <w:rFonts w:eastAsia="Calibri" w:cs="Times New Roman"/>
                <w:b/>
                <w:kern w:val="0"/>
                <w14:ligatures w14:val="none"/>
              </w:rPr>
            </w:pPr>
            <w:r>
              <w:rPr>
                <w:rFonts w:eastAsia="Calibri" w:cs="Times New Roman"/>
                <w:b/>
                <w:kern w:val="0"/>
                <w14:ligatures w14:val="none"/>
              </w:rPr>
              <w:t xml:space="preserve">Kārtai piešķirtais finansējuma apmērs, EUR  </w:t>
            </w:r>
          </w:p>
        </w:tc>
        <w:tc>
          <w:tcPr>
            <w:tcW w:w="6886" w:type="dxa"/>
          </w:tcPr>
          <w:p w14:paraId="43AF1D8D" w14:textId="77777777" w:rsidR="00B42911" w:rsidRDefault="00B42911" w:rsidP="00B42911">
            <w:pPr>
              <w:spacing w:after="0" w:line="240" w:lineRule="auto"/>
              <w:ind w:right="0" w:firstLine="0"/>
              <w:jc w:val="center"/>
              <w:rPr>
                <w:rFonts w:eastAsia="Calibri" w:cs="Times New Roman"/>
                <w:i/>
                <w:color w:val="76923C"/>
                <w:kern w:val="0"/>
                <w14:ligatures w14:val="none"/>
              </w:rPr>
            </w:pPr>
          </w:p>
          <w:p w14:paraId="28CB406F" w14:textId="187F2F62" w:rsidR="003E2DE4" w:rsidRPr="00B42911" w:rsidRDefault="00440C41" w:rsidP="00B42911">
            <w:pPr>
              <w:spacing w:after="0" w:line="240" w:lineRule="auto"/>
              <w:ind w:right="0" w:firstLine="0"/>
              <w:jc w:val="center"/>
              <w:rPr>
                <w:rFonts w:eastAsia="Calibri" w:cs="Times New Roman"/>
                <w:b/>
                <w:bCs/>
                <w:i/>
                <w:kern w:val="0"/>
                <w14:ligatures w14:val="none"/>
              </w:rPr>
            </w:pPr>
            <w:r w:rsidRPr="00B42911">
              <w:rPr>
                <w:rFonts w:eastAsia="Calibri" w:cs="Times New Roman"/>
                <w:b/>
                <w:bCs/>
                <w:i/>
                <w:color w:val="76923C"/>
                <w:kern w:val="0"/>
                <w14:ligatures w14:val="none"/>
              </w:rPr>
              <w:t>90</w:t>
            </w:r>
            <w:r w:rsidR="00DF042C" w:rsidRPr="00B42911">
              <w:rPr>
                <w:rFonts w:eastAsia="Calibri" w:cs="Times New Roman"/>
                <w:b/>
                <w:bCs/>
                <w:i/>
                <w:color w:val="76923C"/>
                <w:kern w:val="0"/>
                <w14:ligatures w14:val="none"/>
              </w:rPr>
              <w:t> 000.00</w:t>
            </w:r>
            <w:r w:rsidR="003E2DE4" w:rsidRPr="00B42911">
              <w:rPr>
                <w:rFonts w:eastAsia="Calibri" w:cs="Times New Roman"/>
                <w:b/>
                <w:bCs/>
                <w:i/>
                <w:color w:val="76923C"/>
                <w:kern w:val="0"/>
                <w14:ligatures w14:val="none"/>
              </w:rPr>
              <w:t xml:space="preserve"> EUR</w:t>
            </w:r>
          </w:p>
        </w:tc>
      </w:tr>
      <w:tr w:rsidR="00F56075" w:rsidRPr="003E2DE4" w14:paraId="6FCDD803" w14:textId="77777777" w:rsidTr="001A320E">
        <w:tc>
          <w:tcPr>
            <w:tcW w:w="2607" w:type="dxa"/>
          </w:tcPr>
          <w:p w14:paraId="3BFC83FE" w14:textId="67650FCB" w:rsidR="00F56075" w:rsidRPr="00E40D48" w:rsidRDefault="00E40D48" w:rsidP="00F56075">
            <w:pPr>
              <w:spacing w:after="0" w:line="240" w:lineRule="auto"/>
              <w:ind w:right="0" w:firstLine="0"/>
              <w:rPr>
                <w:rFonts w:eastAsia="Calibri" w:cs="Times New Roman"/>
                <w:b/>
                <w:kern w:val="0"/>
                <w14:ligatures w14:val="none"/>
              </w:rPr>
            </w:pPr>
            <w:r>
              <w:rPr>
                <w:rFonts w:eastAsia="Calibri" w:cs="Times New Roman"/>
                <w:b/>
                <w:kern w:val="0"/>
                <w14:ligatures w14:val="none"/>
              </w:rPr>
              <w:lastRenderedPageBreak/>
              <w:t>A</w:t>
            </w:r>
            <w:r w:rsidR="00F56075">
              <w:rPr>
                <w:rFonts w:eastAsia="Calibri" w:cs="Times New Roman"/>
                <w:b/>
                <w:kern w:val="0"/>
                <w14:ligatures w14:val="none"/>
              </w:rPr>
              <w:t>tbilstoš</w:t>
            </w:r>
            <w:r>
              <w:rPr>
                <w:rFonts w:eastAsia="Calibri" w:cs="Times New Roman"/>
                <w:b/>
                <w:kern w:val="0"/>
                <w14:ligatures w14:val="none"/>
              </w:rPr>
              <w:t>ā</w:t>
            </w:r>
            <w:r w:rsidR="00F56075">
              <w:rPr>
                <w:rFonts w:eastAsia="Calibri" w:cs="Times New Roman"/>
                <w:b/>
                <w:kern w:val="0"/>
                <w14:ligatures w14:val="none"/>
              </w:rPr>
              <w:t xml:space="preserve"> MK</w:t>
            </w:r>
            <w:r>
              <w:rPr>
                <w:rFonts w:eastAsia="Calibri" w:cs="Times New Roman"/>
                <w:b/>
                <w:kern w:val="0"/>
                <w14:ligatures w14:val="none"/>
              </w:rPr>
              <w:t xml:space="preserve"> </w:t>
            </w:r>
            <w:r w:rsidR="000E69C7">
              <w:rPr>
                <w:rFonts w:eastAsia="Calibri" w:cs="Times New Roman"/>
                <w:b/>
                <w:kern w:val="0"/>
                <w14:ligatures w14:val="none"/>
              </w:rPr>
              <w:t xml:space="preserve">Noteikumu </w:t>
            </w:r>
            <w:r w:rsidR="00F56075">
              <w:rPr>
                <w:rFonts w:eastAsia="Calibri" w:cs="Times New Roman"/>
                <w:b/>
                <w:kern w:val="0"/>
                <w14:ligatures w14:val="none"/>
              </w:rPr>
              <w:t>Nr.580</w:t>
            </w:r>
            <w:r w:rsidR="00F56075">
              <w:rPr>
                <w:rStyle w:val="FootnoteReference"/>
                <w:rFonts w:eastAsia="Calibri" w:cs="Times New Roman"/>
                <w:b/>
              </w:rPr>
              <w:footnoteReference w:id="2"/>
            </w:r>
            <w:r w:rsidR="00F56075">
              <w:rPr>
                <w:rFonts w:eastAsia="Calibri" w:cs="Times New Roman"/>
                <w:b/>
                <w:kern w:val="0"/>
                <w14:ligatures w14:val="none"/>
              </w:rPr>
              <w:t xml:space="preserve"> 23.</w:t>
            </w:r>
            <w:r w:rsidR="00752ECB">
              <w:rPr>
                <w:rFonts w:eastAsia="Calibri" w:cs="Times New Roman"/>
                <w:b/>
                <w:kern w:val="0"/>
                <w14:ligatures w14:val="none"/>
              </w:rPr>
              <w:t>un 27.</w:t>
            </w:r>
            <w:r w:rsidR="00F56075">
              <w:rPr>
                <w:rFonts w:eastAsia="Calibri" w:cs="Times New Roman"/>
                <w:b/>
                <w:kern w:val="0"/>
                <w14:ligatures w14:val="none"/>
              </w:rPr>
              <w:t>punk</w:t>
            </w:r>
            <w:r w:rsidR="000E69C7">
              <w:rPr>
                <w:rFonts w:eastAsia="Calibri" w:cs="Times New Roman"/>
                <w:b/>
                <w:kern w:val="0"/>
                <w14:ligatures w14:val="none"/>
              </w:rPr>
              <w:t>tā minētā darbība</w:t>
            </w:r>
            <w:r w:rsidR="00F56075">
              <w:rPr>
                <w:rFonts w:eastAsia="Calibri" w:cs="Times New Roman"/>
                <w:b/>
                <w:kern w:val="0"/>
                <w14:ligatures w14:val="none"/>
              </w:rPr>
              <w:t xml:space="preserve"> </w:t>
            </w:r>
          </w:p>
          <w:p w14:paraId="773414B7" w14:textId="77777777" w:rsidR="00F56075" w:rsidRDefault="00F56075" w:rsidP="003E2DE4">
            <w:pPr>
              <w:spacing w:after="0" w:line="240" w:lineRule="auto"/>
              <w:ind w:right="0" w:firstLine="0"/>
              <w:rPr>
                <w:rFonts w:eastAsia="Calibri" w:cs="Times New Roman"/>
                <w:b/>
                <w:kern w:val="0"/>
                <w14:ligatures w14:val="none"/>
              </w:rPr>
            </w:pPr>
          </w:p>
        </w:tc>
        <w:tc>
          <w:tcPr>
            <w:tcW w:w="6886" w:type="dxa"/>
          </w:tcPr>
          <w:p w14:paraId="240BB28F" w14:textId="67508EBB" w:rsidR="00F56075" w:rsidRPr="00687A2F" w:rsidRDefault="00985812" w:rsidP="00752ECB">
            <w:pPr>
              <w:spacing w:after="0" w:line="240" w:lineRule="auto"/>
              <w:ind w:right="0" w:firstLine="0"/>
              <w:jc w:val="both"/>
              <w:rPr>
                <w:rFonts w:eastAsia="Calibri" w:cs="Times New Roman"/>
                <w:iCs/>
                <w:kern w:val="0"/>
                <w:sz w:val="22"/>
                <w:szCs w:val="22"/>
                <w14:ligatures w14:val="none"/>
              </w:rPr>
            </w:pPr>
            <w:r>
              <w:rPr>
                <w:rFonts w:eastAsia="Calibri" w:cs="Times New Roman"/>
                <w:iCs/>
                <w:kern w:val="0"/>
                <w:sz w:val="22"/>
                <w:szCs w:val="22"/>
                <w14:ligatures w14:val="none"/>
              </w:rPr>
              <w:t>Atbalstu aktivitātē "Kopienu spēcinošas un vietas attīstību sekmējošas iniciatīvas" atbilstoši vietējās attīstības stratēģijai piešķir vietējās teritorijas (tostarp dabas un kultūras objektu) sakārtošanai, lai uzlabotu pakalpojumu pieejamību, kvalitāti un sasniedzamību, un sabiedrisko aktivitāšu (tostarp viedo ciemu, apmācības un interešu klubu, kultūras, vides aizsardzības, sporta un citu brīvā laika pavadīšanas veidu) dažādošanai</w:t>
            </w:r>
          </w:p>
        </w:tc>
      </w:tr>
      <w:tr w:rsidR="003E2DE4" w:rsidRPr="003E2DE4" w14:paraId="5195A60E" w14:textId="77777777" w:rsidTr="001A320E">
        <w:trPr>
          <w:trHeight w:val="398"/>
        </w:trPr>
        <w:tc>
          <w:tcPr>
            <w:tcW w:w="2607" w:type="dxa"/>
          </w:tcPr>
          <w:p w14:paraId="6EF25329" w14:textId="77777777" w:rsidR="003E2DE4" w:rsidRPr="003E2DE4" w:rsidRDefault="003E2DE4" w:rsidP="003E2DE4">
            <w:pPr>
              <w:spacing w:after="0" w:line="240" w:lineRule="auto"/>
              <w:ind w:right="0" w:firstLine="0"/>
              <w:rPr>
                <w:rFonts w:eastAsia="Calibri" w:cs="Times New Roman"/>
                <w:b/>
                <w:kern w:val="0"/>
                <w14:ligatures w14:val="none"/>
              </w:rPr>
            </w:pPr>
            <w:r w:rsidRPr="003E2DE4">
              <w:rPr>
                <w:rFonts w:eastAsia="Calibri" w:cs="Times New Roman"/>
                <w:b/>
                <w:kern w:val="0"/>
                <w14:ligatures w14:val="none"/>
              </w:rPr>
              <w:t xml:space="preserve">Rīcības apraksts </w:t>
            </w:r>
          </w:p>
        </w:tc>
        <w:tc>
          <w:tcPr>
            <w:tcW w:w="6886" w:type="dxa"/>
          </w:tcPr>
          <w:p w14:paraId="092C0E2E" w14:textId="1CD847DE" w:rsidR="00DF042C" w:rsidRPr="00AE32A7" w:rsidRDefault="00DF042C" w:rsidP="00687A2F">
            <w:pPr>
              <w:spacing w:after="0" w:line="240" w:lineRule="auto"/>
              <w:ind w:right="35" w:firstLine="0"/>
              <w:jc w:val="both"/>
            </w:pPr>
            <w:r>
              <w:t xml:space="preserve">Rīcībā tiks atbalstīti projektu iesniegumu, kuros, atbilstoši SVVA stratēģijā identificētajām vajadzībām un prioritātēm, tiks īstenotas šādas </w:t>
            </w:r>
            <w:r>
              <w:rPr>
                <w:b/>
                <w:bCs/>
              </w:rPr>
              <w:t>k</w:t>
            </w:r>
            <w:r w:rsidRPr="00402435">
              <w:rPr>
                <w:b/>
                <w:bCs/>
              </w:rPr>
              <w:t>opienu spēcinošas un vietas attīstību sekmējošas iniciatīvas</w:t>
            </w:r>
            <w:r>
              <w:t xml:space="preserve">: </w:t>
            </w:r>
          </w:p>
          <w:p w14:paraId="7A28AAF6" w14:textId="77777777" w:rsidR="00DF042C" w:rsidRPr="00AE32A7" w:rsidRDefault="00DF042C" w:rsidP="001A320E">
            <w:pPr>
              <w:numPr>
                <w:ilvl w:val="0"/>
                <w:numId w:val="2"/>
              </w:numPr>
              <w:suppressAutoHyphens/>
              <w:spacing w:after="0" w:line="240" w:lineRule="auto"/>
              <w:ind w:left="402" w:right="0"/>
              <w:jc w:val="both"/>
              <w:rPr>
                <w:bCs/>
              </w:rPr>
            </w:pPr>
            <w:r w:rsidRPr="00AE32A7">
              <w:rPr>
                <w:bCs/>
              </w:rPr>
              <w:t xml:space="preserve">vietējās teritorijas, tostarp dabas un kultūras objektu sakārtošana, lai </w:t>
            </w:r>
            <w:r>
              <w:rPr>
                <w:bCs/>
              </w:rPr>
              <w:t xml:space="preserve">uzlabotu publiskās vides  un </w:t>
            </w:r>
            <w:r w:rsidRPr="00AE32A7">
              <w:rPr>
                <w:bCs/>
              </w:rPr>
              <w:t xml:space="preserve">pakalpojumu </w:t>
            </w:r>
            <w:r>
              <w:rPr>
                <w:bCs/>
              </w:rPr>
              <w:t xml:space="preserve">kvalitāti, </w:t>
            </w:r>
            <w:r w:rsidRPr="00AE32A7">
              <w:rPr>
                <w:bCs/>
              </w:rPr>
              <w:t>pieejamīb</w:t>
            </w:r>
            <w:r>
              <w:rPr>
                <w:bCs/>
              </w:rPr>
              <w:t>u</w:t>
            </w:r>
            <w:r w:rsidRPr="00AE32A7">
              <w:rPr>
                <w:bCs/>
              </w:rPr>
              <w:t xml:space="preserve"> un sasniedzamīb</w:t>
            </w:r>
            <w:r>
              <w:rPr>
                <w:bCs/>
              </w:rPr>
              <w:t>u;</w:t>
            </w:r>
            <w:r w:rsidRPr="00AE32A7">
              <w:rPr>
                <w:bCs/>
              </w:rPr>
              <w:t xml:space="preserve"> </w:t>
            </w:r>
          </w:p>
          <w:p w14:paraId="05339EAD" w14:textId="77777777" w:rsidR="00DF042C" w:rsidRDefault="00DF042C" w:rsidP="001A320E">
            <w:pPr>
              <w:numPr>
                <w:ilvl w:val="0"/>
                <w:numId w:val="2"/>
              </w:numPr>
              <w:suppressAutoHyphens/>
              <w:spacing w:after="0" w:line="240" w:lineRule="auto"/>
              <w:ind w:left="402" w:right="0"/>
              <w:jc w:val="both"/>
              <w:rPr>
                <w:bCs/>
              </w:rPr>
            </w:pPr>
            <w:r w:rsidRPr="00AE32A7">
              <w:rPr>
                <w:bCs/>
              </w:rPr>
              <w:t>sabiedrisko aktivitāšu (tostarp apmācību un interešu klubu, kultūras, vides aizsardzības, sporta un citu brīvā laika pavadīšanas veidu) dažādošana</w:t>
            </w:r>
            <w:r>
              <w:rPr>
                <w:bCs/>
              </w:rPr>
              <w:t>;</w:t>
            </w:r>
          </w:p>
          <w:p w14:paraId="285AF757" w14:textId="77777777" w:rsidR="00DF042C" w:rsidRPr="00AE32A7" w:rsidRDefault="00DF042C" w:rsidP="001A320E">
            <w:pPr>
              <w:numPr>
                <w:ilvl w:val="0"/>
                <w:numId w:val="2"/>
              </w:numPr>
              <w:suppressAutoHyphens/>
              <w:spacing w:after="0" w:line="240" w:lineRule="auto"/>
              <w:ind w:left="402" w:right="0"/>
              <w:jc w:val="both"/>
              <w:rPr>
                <w:bCs/>
              </w:rPr>
            </w:pPr>
            <w:r>
              <w:rPr>
                <w:bCs/>
              </w:rPr>
              <w:t xml:space="preserve">vietējo kopienu aktivizēšana un spēcināšana, tostarp </w:t>
            </w:r>
            <w:r w:rsidRPr="00AE32A7">
              <w:rPr>
                <w:bCs/>
              </w:rPr>
              <w:t>viedo ciemu</w:t>
            </w:r>
            <w:r>
              <w:rPr>
                <w:bCs/>
              </w:rPr>
              <w:t xml:space="preserve"> koncepta iedzīvināšana Biedrības darbības teritorijā;</w:t>
            </w:r>
          </w:p>
          <w:p w14:paraId="44CF89B0" w14:textId="77777777" w:rsidR="00DF042C" w:rsidRPr="00AE32A7" w:rsidRDefault="00DF042C" w:rsidP="001A320E">
            <w:pPr>
              <w:numPr>
                <w:ilvl w:val="0"/>
                <w:numId w:val="2"/>
              </w:numPr>
              <w:suppressAutoHyphens/>
              <w:spacing w:after="0" w:line="240" w:lineRule="auto"/>
              <w:ind w:left="402" w:right="0"/>
              <w:jc w:val="both"/>
              <w:rPr>
                <w:bCs/>
              </w:rPr>
            </w:pPr>
            <w:r w:rsidRPr="00AE32A7">
              <w:rPr>
                <w:bCs/>
              </w:rPr>
              <w:t>saimnieciskās darbības īstenošana</w:t>
            </w:r>
            <w:r>
              <w:rPr>
                <w:bCs/>
              </w:rPr>
              <w:t xml:space="preserve">s vietu vai </w:t>
            </w:r>
            <w:r w:rsidRPr="00AE32A7">
              <w:rPr>
                <w:bCs/>
              </w:rPr>
              <w:t>teritorij</w:t>
            </w:r>
            <w:r>
              <w:rPr>
                <w:bCs/>
              </w:rPr>
              <w:t xml:space="preserve">u </w:t>
            </w:r>
            <w:r w:rsidRPr="00AE32A7">
              <w:rPr>
                <w:bCs/>
              </w:rPr>
              <w:t>pielāgo</w:t>
            </w:r>
            <w:r>
              <w:rPr>
                <w:bCs/>
              </w:rPr>
              <w:t>šana</w:t>
            </w:r>
            <w:r w:rsidRPr="00AE32A7">
              <w:rPr>
                <w:bCs/>
              </w:rPr>
              <w:t xml:space="preserve"> personām ar dzirdes, redzes vai kustību traucējumiem, </w:t>
            </w:r>
            <w:r>
              <w:rPr>
                <w:bCs/>
              </w:rPr>
              <w:t xml:space="preserve">t.sk. </w:t>
            </w:r>
            <w:r w:rsidRPr="00AE32A7">
              <w:rPr>
                <w:bCs/>
              </w:rPr>
              <w:t>ratiņkrēslu un ratiņu lietotājiem</w:t>
            </w:r>
            <w:r>
              <w:rPr>
                <w:bCs/>
              </w:rPr>
              <w:t>, kā, piemēram,</w:t>
            </w:r>
            <w:r w:rsidRPr="00AE32A7" w:rsidDel="00D41BD0">
              <w:rPr>
                <w:bCs/>
              </w:rPr>
              <w:t xml:space="preserve"> </w:t>
            </w:r>
            <w:r w:rsidRPr="00AE32A7">
              <w:rPr>
                <w:bCs/>
              </w:rPr>
              <w:t xml:space="preserve"> uzbrauktuv</w:t>
            </w:r>
            <w:r>
              <w:rPr>
                <w:bCs/>
              </w:rPr>
              <w:t>ju</w:t>
            </w:r>
            <w:r w:rsidRPr="00AE32A7">
              <w:rPr>
                <w:bCs/>
              </w:rPr>
              <w:t>, bezmaksas stāvlaukumu, liftu, durv</w:t>
            </w:r>
            <w:r>
              <w:rPr>
                <w:bCs/>
              </w:rPr>
              <w:t>ju</w:t>
            </w:r>
            <w:r w:rsidRPr="00AE32A7">
              <w:rPr>
                <w:bCs/>
              </w:rPr>
              <w:t xml:space="preserve">, </w:t>
            </w:r>
            <w:r>
              <w:rPr>
                <w:bCs/>
              </w:rPr>
              <w:t>labierīcību un</w:t>
            </w:r>
            <w:r w:rsidRPr="00AE32A7">
              <w:rPr>
                <w:bCs/>
              </w:rPr>
              <w:t xml:space="preserve"> dušas telp</w:t>
            </w:r>
            <w:r>
              <w:rPr>
                <w:bCs/>
              </w:rPr>
              <w:t>u ierīkošana vai pielāgošana;</w:t>
            </w:r>
          </w:p>
          <w:p w14:paraId="37BFBBD5" w14:textId="4F796247" w:rsidR="00EA678E" w:rsidRPr="00E028D8" w:rsidRDefault="00DF042C" w:rsidP="00E028D8">
            <w:pPr>
              <w:numPr>
                <w:ilvl w:val="0"/>
                <w:numId w:val="2"/>
              </w:numPr>
              <w:suppressAutoHyphens/>
              <w:spacing w:after="0" w:line="240" w:lineRule="auto"/>
              <w:ind w:left="402" w:right="0"/>
              <w:jc w:val="both"/>
              <w:rPr>
                <w:rFonts w:eastAsia="Calibri" w:cs="Times New Roman"/>
                <w:i/>
                <w:kern w:val="0"/>
                <w14:ligatures w14:val="none"/>
              </w:rPr>
            </w:pPr>
            <w:r w:rsidRPr="00F13D07">
              <w:t>Kopstrādes telpu attīstība mazajos lauku ciematos līdz 1000 iedzīvotājiem;</w:t>
            </w:r>
          </w:p>
        </w:tc>
      </w:tr>
      <w:tr w:rsidR="006C1902" w:rsidRPr="003E2DE4" w14:paraId="28893BBC" w14:textId="77777777" w:rsidTr="001A320E">
        <w:trPr>
          <w:trHeight w:val="398"/>
        </w:trPr>
        <w:tc>
          <w:tcPr>
            <w:tcW w:w="2607" w:type="dxa"/>
          </w:tcPr>
          <w:p w14:paraId="1346E221" w14:textId="77026AC2" w:rsidR="006C1902" w:rsidRPr="003E2DE4" w:rsidRDefault="006C1902" w:rsidP="003E2DE4">
            <w:pPr>
              <w:spacing w:after="0" w:line="240" w:lineRule="auto"/>
              <w:ind w:right="0" w:firstLine="0"/>
              <w:rPr>
                <w:rFonts w:eastAsia="Calibri" w:cs="Times New Roman"/>
                <w:b/>
                <w:kern w:val="0"/>
                <w14:ligatures w14:val="none"/>
              </w:rPr>
            </w:pPr>
            <w:r w:rsidRPr="003E2DE4">
              <w:rPr>
                <w:rFonts w:eastAsia="Calibri" w:cs="Times New Roman"/>
                <w:b/>
                <w:kern w:val="0"/>
                <w14:ligatures w14:val="none"/>
              </w:rPr>
              <w:t>Maksimālā attiecināmo izmaksu summa vienam projektam (EUR)</w:t>
            </w:r>
          </w:p>
        </w:tc>
        <w:tc>
          <w:tcPr>
            <w:tcW w:w="6886" w:type="dxa"/>
          </w:tcPr>
          <w:p w14:paraId="3B0CD795" w14:textId="73180128" w:rsidR="006C1902" w:rsidRPr="00C95040" w:rsidRDefault="006C1902" w:rsidP="006C1902">
            <w:pPr>
              <w:spacing w:after="0" w:line="240" w:lineRule="auto"/>
              <w:ind w:right="0" w:firstLine="0"/>
              <w:jc w:val="both"/>
              <w:rPr>
                <w:rFonts w:eastAsia="Calibri" w:cs="Times New Roman"/>
                <w:i/>
                <w:kern w:val="0"/>
                <w14:ligatures w14:val="none"/>
              </w:rPr>
            </w:pPr>
            <w:r w:rsidRPr="00C95040">
              <w:rPr>
                <w:rFonts w:eastAsia="Calibri" w:cs="Times New Roman"/>
                <w:i/>
                <w:kern w:val="0"/>
                <w14:ligatures w14:val="none"/>
              </w:rPr>
              <w:t>Līdz 50 000 EUR</w:t>
            </w:r>
            <w:r w:rsidR="007D5402" w:rsidRPr="00C95040">
              <w:rPr>
                <w:rFonts w:eastAsia="Calibri" w:cs="Times New Roman"/>
                <w:i/>
                <w:kern w:val="0"/>
                <w14:ligatures w14:val="none"/>
              </w:rPr>
              <w:t xml:space="preserve"> </w:t>
            </w:r>
          </w:p>
          <w:p w14:paraId="215DDA37" w14:textId="62497F24" w:rsidR="006C1902" w:rsidRDefault="006C1902" w:rsidP="006C1902">
            <w:pPr>
              <w:spacing w:after="0" w:line="240" w:lineRule="auto"/>
              <w:ind w:firstLine="0"/>
              <w:jc w:val="both"/>
            </w:pPr>
          </w:p>
        </w:tc>
      </w:tr>
      <w:tr w:rsidR="001A40A5" w:rsidRPr="003E2DE4" w14:paraId="536A7B36" w14:textId="77777777" w:rsidTr="001A320E">
        <w:trPr>
          <w:trHeight w:val="398"/>
        </w:trPr>
        <w:tc>
          <w:tcPr>
            <w:tcW w:w="2607" w:type="dxa"/>
          </w:tcPr>
          <w:p w14:paraId="0B4236C8" w14:textId="5C4DE06C" w:rsidR="001A40A5" w:rsidRPr="003E2DE4" w:rsidRDefault="001A40A5" w:rsidP="003E2DE4">
            <w:pPr>
              <w:spacing w:after="0" w:line="240" w:lineRule="auto"/>
              <w:ind w:right="0" w:firstLine="0"/>
              <w:rPr>
                <w:rFonts w:eastAsia="Calibri" w:cs="Times New Roman"/>
                <w:b/>
                <w:kern w:val="0"/>
                <w14:ligatures w14:val="none"/>
              </w:rPr>
            </w:pPr>
            <w:r w:rsidRPr="003E2DE4">
              <w:rPr>
                <w:rFonts w:eastAsia="Calibri" w:cs="Times New Roman"/>
                <w:b/>
                <w:kern w:val="0"/>
                <w14:ligatures w14:val="none"/>
              </w:rPr>
              <w:t>Atbalsta intensitāte (%)</w:t>
            </w:r>
          </w:p>
        </w:tc>
        <w:tc>
          <w:tcPr>
            <w:tcW w:w="6886" w:type="dxa"/>
          </w:tcPr>
          <w:p w14:paraId="7ECD15B9" w14:textId="5D24C44A" w:rsidR="001A40A5" w:rsidRPr="007A3E61" w:rsidRDefault="001A40A5" w:rsidP="001A40A5">
            <w:pPr>
              <w:spacing w:after="0" w:line="240" w:lineRule="auto"/>
              <w:ind w:right="0" w:firstLine="0"/>
              <w:jc w:val="both"/>
              <w:rPr>
                <w:i/>
                <w:color w:val="70AD47" w:themeColor="accent6"/>
              </w:rPr>
            </w:pPr>
            <w:r w:rsidRPr="007A3E61">
              <w:rPr>
                <w:rFonts w:eastAsia="Calibri" w:cs="Times New Roman"/>
                <w:i/>
                <w:color w:val="70AD47" w:themeColor="accent6"/>
                <w:kern w:val="0"/>
                <w14:ligatures w14:val="none"/>
              </w:rPr>
              <w:t>70%</w:t>
            </w:r>
            <w:r w:rsidRPr="007A3E61">
              <w:rPr>
                <w:i/>
                <w:color w:val="70AD47" w:themeColor="accent6"/>
              </w:rPr>
              <w:t xml:space="preserve">   </w:t>
            </w:r>
            <w:r w:rsidR="00EA678E" w:rsidRPr="007A3E61">
              <w:rPr>
                <w:i/>
                <w:color w:val="70AD47" w:themeColor="accent6"/>
              </w:rPr>
              <w:t>līdz 90</w:t>
            </w:r>
            <w:r w:rsidR="007A3E61" w:rsidRPr="007A3E61">
              <w:rPr>
                <w:i/>
                <w:color w:val="70AD47" w:themeColor="accent6"/>
              </w:rPr>
              <w:t xml:space="preserve"> %</w:t>
            </w:r>
            <w:r w:rsidR="00EA678E" w:rsidRPr="007A3E61">
              <w:rPr>
                <w:rStyle w:val="FootnoteReference"/>
                <w:i/>
                <w:color w:val="70AD47" w:themeColor="accent6"/>
              </w:rPr>
              <w:footnoteReference w:id="3"/>
            </w:r>
          </w:p>
          <w:p w14:paraId="1CC76474" w14:textId="3EAC4B85" w:rsidR="001A40A5" w:rsidRDefault="001A40A5" w:rsidP="001A40A5">
            <w:pPr>
              <w:spacing w:after="0" w:line="240" w:lineRule="auto"/>
              <w:ind w:right="0" w:firstLine="0"/>
              <w:jc w:val="both"/>
              <w:rPr>
                <w:color w:val="000000"/>
                <w:sz w:val="18"/>
                <w:szCs w:val="18"/>
              </w:rPr>
            </w:pPr>
          </w:p>
          <w:p w14:paraId="063C53E0" w14:textId="77777777" w:rsidR="001A40A5" w:rsidRDefault="001A40A5" w:rsidP="006C1902">
            <w:pPr>
              <w:spacing w:after="0" w:line="240" w:lineRule="auto"/>
              <w:ind w:right="0" w:firstLine="0"/>
              <w:jc w:val="both"/>
              <w:rPr>
                <w:rFonts w:eastAsia="Calibri" w:cs="Times New Roman"/>
                <w:i/>
                <w:color w:val="76923C"/>
                <w:kern w:val="0"/>
                <w14:ligatures w14:val="none"/>
              </w:rPr>
            </w:pPr>
          </w:p>
        </w:tc>
      </w:tr>
    </w:tbl>
    <w:p w14:paraId="13A693B6" w14:textId="77777777" w:rsidR="00E028D8" w:rsidRDefault="00E028D8" w:rsidP="00E028D8">
      <w:pPr>
        <w:spacing w:after="0" w:line="240" w:lineRule="auto"/>
        <w:ind w:right="0" w:firstLine="0"/>
        <w:jc w:val="center"/>
        <w:rPr>
          <w:rFonts w:eastAsia="Times New Roman" w:cs="Times New Roman"/>
          <w:b/>
          <w:bCs/>
          <w:kern w:val="0"/>
          <w14:ligatures w14:val="none"/>
        </w:rPr>
      </w:pPr>
    </w:p>
    <w:p w14:paraId="409F961A" w14:textId="7EBC2A10" w:rsidR="0070024B" w:rsidRDefault="00CA6448" w:rsidP="00E028D8">
      <w:pPr>
        <w:spacing w:after="0" w:line="240" w:lineRule="auto"/>
        <w:ind w:right="0" w:firstLine="0"/>
        <w:jc w:val="center"/>
        <w:rPr>
          <w:rFonts w:eastAsia="Times New Roman" w:cs="Times New Roman"/>
          <w:b/>
          <w:bCs/>
          <w:kern w:val="0"/>
          <w14:ligatures w14:val="none"/>
        </w:rPr>
      </w:pPr>
      <w:r w:rsidRPr="00ED30D5">
        <w:rPr>
          <w:rFonts w:eastAsia="Times New Roman" w:cs="Times New Roman"/>
          <w:b/>
          <w:bCs/>
          <w:kern w:val="0"/>
          <w14:ligatures w14:val="none"/>
        </w:rPr>
        <w:t>Projektu vērtēšanas kritēriji</w:t>
      </w:r>
    </w:p>
    <w:p w14:paraId="7F4F4837" w14:textId="2CD9D069" w:rsidR="0070024B" w:rsidRPr="00506946" w:rsidRDefault="0070024B" w:rsidP="0070024B">
      <w:pPr>
        <w:spacing w:after="0" w:line="240" w:lineRule="auto"/>
        <w:ind w:right="0"/>
        <w:jc w:val="both"/>
        <w:rPr>
          <w:rFonts w:eastAsia="Times New Roman" w:cs="Times New Roman"/>
          <w:bCs/>
          <w:kern w:val="0"/>
          <w14:ligatures w14:val="none"/>
        </w:rPr>
      </w:pPr>
      <w:r w:rsidRPr="00506946">
        <w:rPr>
          <w:rFonts w:eastAsia="Calibri" w:cs="Times New Roman"/>
          <w:bCs/>
          <w:kern w:val="0"/>
          <w14:ligatures w14:val="none"/>
        </w:rPr>
        <w:t>Atbilstoši katram vērtēšanas kritērijam, kas nosaka projekta atbilstību SVVA</w:t>
      </w:r>
      <w:r w:rsidRPr="00506946">
        <w:rPr>
          <w:rStyle w:val="FootnoteReference"/>
          <w:rFonts w:eastAsia="Calibri" w:cs="Times New Roman"/>
          <w:bCs/>
          <w:kern w:val="0"/>
          <w14:ligatures w14:val="none"/>
        </w:rPr>
        <w:footnoteReference w:id="4"/>
      </w:r>
      <w:r w:rsidRPr="00506946">
        <w:rPr>
          <w:rFonts w:eastAsia="Calibri" w:cs="Times New Roman"/>
          <w:bCs/>
          <w:kern w:val="0"/>
          <w14:ligatures w14:val="none"/>
        </w:rPr>
        <w:t xml:space="preserve"> stratēģijai, </w:t>
      </w:r>
      <w:r w:rsidRPr="00932559">
        <w:rPr>
          <w:rFonts w:eastAsia="Calibri" w:cs="Times New Roman"/>
          <w:bCs/>
          <w:kern w:val="0"/>
          <w14:ligatures w14:val="none"/>
        </w:rPr>
        <w:t>piešķir noteiktu punktu skaitu no</w:t>
      </w:r>
      <w:r w:rsidRPr="00932559">
        <w:rPr>
          <w:rFonts w:eastAsia="Calibri" w:cs="Times New Roman"/>
          <w:bCs/>
          <w:color w:val="2E74B5"/>
          <w:kern w:val="0"/>
          <w14:ligatures w14:val="none"/>
        </w:rPr>
        <w:t xml:space="preserve"> </w:t>
      </w:r>
      <w:r w:rsidRPr="00932559">
        <w:rPr>
          <w:rFonts w:eastAsia="Calibri" w:cs="Times New Roman"/>
          <w:bCs/>
          <w:kern w:val="0"/>
          <w14:ligatures w14:val="none"/>
        </w:rPr>
        <w:t xml:space="preserve">0 līdz </w:t>
      </w:r>
      <w:r w:rsidR="005D4D16">
        <w:rPr>
          <w:rFonts w:eastAsia="Calibri" w:cs="Times New Roman"/>
          <w:bCs/>
          <w:kern w:val="0"/>
          <w14:ligatures w14:val="none"/>
        </w:rPr>
        <w:t>2</w:t>
      </w:r>
      <w:r w:rsidRPr="00932559">
        <w:rPr>
          <w:rFonts w:eastAsia="Calibri" w:cs="Times New Roman"/>
          <w:bCs/>
          <w:kern w:val="0"/>
          <w14:ligatures w14:val="none"/>
        </w:rPr>
        <w:t xml:space="preserve"> (0- ļoti vāji, 1- apmierinoši, 2- labi). Vērtēšanas solis noteikts katram vērtēšanas kritērijam</w:t>
      </w:r>
      <w:r w:rsidR="009F2379" w:rsidRPr="00932559">
        <w:rPr>
          <w:rFonts w:eastAsia="Calibri" w:cs="Times New Roman"/>
          <w:bCs/>
          <w:kern w:val="0"/>
          <w14:ligatures w14:val="none"/>
        </w:rPr>
        <w:t>.</w:t>
      </w:r>
      <w:r w:rsidRPr="00932559">
        <w:rPr>
          <w:rFonts w:eastAsia="Calibri" w:cs="Times New Roman"/>
          <w:bCs/>
          <w:kern w:val="0"/>
          <w14:ligatures w14:val="none"/>
        </w:rPr>
        <w:t xml:space="preserve"> </w:t>
      </w:r>
      <w:r w:rsidR="006511CF" w:rsidRPr="00932559">
        <w:rPr>
          <w:rFonts w:eastAsia="Calibri" w:cs="Times New Roman"/>
          <w:bCs/>
          <w:kern w:val="0"/>
          <w14:ligatures w14:val="none"/>
        </w:rPr>
        <w:t xml:space="preserve">Minimālais kopējais </w:t>
      </w:r>
      <w:r w:rsidR="00932559" w:rsidRPr="00932559">
        <w:rPr>
          <w:rFonts w:eastAsia="Calibri" w:cs="Times New Roman"/>
          <w:bCs/>
          <w:kern w:val="0"/>
          <w14:ligatures w14:val="none"/>
        </w:rPr>
        <w:t xml:space="preserve">saņemto </w:t>
      </w:r>
      <w:r w:rsidR="006511CF" w:rsidRPr="00932559">
        <w:rPr>
          <w:rFonts w:eastAsia="Calibri" w:cs="Times New Roman"/>
          <w:bCs/>
          <w:kern w:val="0"/>
          <w14:ligatures w14:val="none"/>
        </w:rPr>
        <w:t xml:space="preserve">punktu skaits </w:t>
      </w:r>
      <w:r w:rsidR="00821BD9">
        <w:rPr>
          <w:rFonts w:eastAsia="Calibri" w:cs="Times New Roman"/>
          <w:b/>
          <w:kern w:val="0"/>
          <w14:ligatures w14:val="none"/>
        </w:rPr>
        <w:t>10</w:t>
      </w:r>
      <w:r w:rsidR="006511CF" w:rsidRPr="00D12ABA">
        <w:rPr>
          <w:rFonts w:eastAsia="Calibri" w:cs="Times New Roman"/>
          <w:b/>
          <w:kern w:val="0"/>
          <w14:ligatures w14:val="none"/>
        </w:rPr>
        <w:t xml:space="preserve"> punkti.</w:t>
      </w:r>
    </w:p>
    <w:p w14:paraId="582E325F" w14:textId="55F68C49" w:rsidR="0070024B" w:rsidRPr="009056AF" w:rsidRDefault="0070024B" w:rsidP="0070024B">
      <w:pPr>
        <w:spacing w:after="0" w:line="240" w:lineRule="auto"/>
        <w:ind w:right="0"/>
        <w:jc w:val="both"/>
        <w:rPr>
          <w:rFonts w:eastAsia="Times New Roman" w:cs="Times New Roman"/>
          <w:b/>
          <w:bCs/>
          <w:kern w:val="0"/>
          <w14:ligatures w14:val="none"/>
        </w:rPr>
      </w:pPr>
      <w:r w:rsidRPr="004E3834">
        <w:rPr>
          <w:rFonts w:eastAsia="Calibri" w:cs="Times New Roman"/>
          <w:b/>
          <w:i/>
          <w:iCs/>
          <w:kern w:val="0"/>
          <w:lang w:eastAsia="zh-CN"/>
          <w14:ligatures w14:val="none"/>
        </w:rPr>
        <w:t>Informācija! Dokumentā ir ievietotas aktīvās saites uz dokumentiem, mājaslapām</w:t>
      </w:r>
      <w:r w:rsidR="00937DB5">
        <w:rPr>
          <w:rFonts w:eastAsia="Calibri" w:cs="Times New Roman"/>
          <w:b/>
          <w:i/>
          <w:iCs/>
          <w:kern w:val="0"/>
          <w:lang w:eastAsia="zh-CN"/>
          <w14:ligatures w14:val="none"/>
        </w:rPr>
        <w:t>.</w:t>
      </w:r>
    </w:p>
    <w:tbl>
      <w:tblPr>
        <w:tblW w:w="100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64"/>
        <w:gridCol w:w="6038"/>
        <w:gridCol w:w="78"/>
        <w:gridCol w:w="2915"/>
      </w:tblGrid>
      <w:tr w:rsidR="00506946" w:rsidRPr="00E76ADE" w14:paraId="26DD2FCF" w14:textId="77777777" w:rsidTr="003E5AC4">
        <w:trPr>
          <w:trHeight w:val="641"/>
        </w:trPr>
        <w:tc>
          <w:tcPr>
            <w:tcW w:w="10010" w:type="dxa"/>
            <w:gridSpan w:val="5"/>
          </w:tcPr>
          <w:p w14:paraId="298322DD" w14:textId="77777777" w:rsidR="00506946" w:rsidRPr="0070024B" w:rsidRDefault="00506946" w:rsidP="0070024B">
            <w:pPr>
              <w:spacing w:after="200" w:line="276" w:lineRule="auto"/>
              <w:ind w:right="0" w:firstLine="0"/>
              <w:jc w:val="both"/>
              <w:rPr>
                <w:rFonts w:cs="Times New Roman"/>
                <w:i/>
                <w:iCs/>
                <w:kern w:val="0"/>
                <w14:ligatures w14:val="none"/>
              </w:rPr>
            </w:pPr>
            <w:r w:rsidRPr="0070024B">
              <w:rPr>
                <w:rFonts w:cs="Times New Roman"/>
                <w:i/>
                <w:iCs/>
                <w:kern w:val="0"/>
                <w14:ligatures w14:val="none"/>
              </w:rPr>
              <w:t>2.1. Rīcība. Dzīves vides sakārtošana, brīvā laika pavadīšana un dabas resursu efektīva izmantošana, un kultūrvēsturiskā mantojuma saglabāšana</w:t>
            </w:r>
          </w:p>
        </w:tc>
      </w:tr>
      <w:tr w:rsidR="00506946" w:rsidRPr="00E76ADE" w14:paraId="4B5CC97B" w14:textId="77777777" w:rsidTr="003E5AC4">
        <w:tc>
          <w:tcPr>
            <w:tcW w:w="979" w:type="dxa"/>
            <w:gridSpan w:val="2"/>
            <w:shd w:val="clear" w:color="auto" w:fill="FBE4D5" w:themeFill="accent2" w:themeFillTint="33"/>
            <w:vAlign w:val="center"/>
          </w:tcPr>
          <w:p w14:paraId="0E7FE288" w14:textId="77777777" w:rsidR="00506946" w:rsidRPr="00E76ADE" w:rsidRDefault="00506946" w:rsidP="00E76ADE">
            <w:pPr>
              <w:suppressAutoHyphens/>
              <w:spacing w:after="0" w:line="240" w:lineRule="auto"/>
              <w:ind w:right="0" w:firstLine="0"/>
              <w:rPr>
                <w:rFonts w:eastAsia="Calibri" w:cs="Times New Roman"/>
                <w:b/>
                <w:kern w:val="0"/>
                <w:sz w:val="22"/>
                <w:szCs w:val="22"/>
                <w:lang w:eastAsia="zh-CN"/>
                <w14:ligatures w14:val="none"/>
              </w:rPr>
            </w:pPr>
            <w:r w:rsidRPr="00E76ADE">
              <w:rPr>
                <w:rFonts w:eastAsia="Calibri" w:cs="Times New Roman"/>
                <w:b/>
                <w:kern w:val="0"/>
                <w:sz w:val="22"/>
                <w:szCs w:val="22"/>
                <w:lang w:eastAsia="zh-CN"/>
                <w14:ligatures w14:val="none"/>
              </w:rPr>
              <w:t>Nr.</w:t>
            </w:r>
          </w:p>
        </w:tc>
        <w:tc>
          <w:tcPr>
            <w:tcW w:w="6038" w:type="dxa"/>
            <w:shd w:val="clear" w:color="auto" w:fill="FBE4D5" w:themeFill="accent2" w:themeFillTint="33"/>
            <w:vAlign w:val="center"/>
          </w:tcPr>
          <w:p w14:paraId="5B223613" w14:textId="77777777" w:rsidR="00506946" w:rsidRPr="00E76ADE" w:rsidRDefault="00506946" w:rsidP="00E76ADE">
            <w:pPr>
              <w:suppressAutoHyphens/>
              <w:spacing w:after="0" w:line="240" w:lineRule="auto"/>
              <w:ind w:right="0" w:firstLine="0"/>
              <w:rPr>
                <w:rFonts w:eastAsia="Calibri" w:cs="Times New Roman"/>
                <w:b/>
                <w:kern w:val="0"/>
                <w:sz w:val="22"/>
                <w:szCs w:val="22"/>
                <w:lang w:eastAsia="zh-CN"/>
                <w14:ligatures w14:val="none"/>
              </w:rPr>
            </w:pPr>
            <w:r w:rsidRPr="00E76ADE">
              <w:rPr>
                <w:rFonts w:eastAsia="Calibri" w:cs="Times New Roman"/>
                <w:b/>
                <w:kern w:val="0"/>
                <w:sz w:val="22"/>
                <w:szCs w:val="22"/>
                <w:lang w:eastAsia="zh-CN"/>
                <w14:ligatures w14:val="none"/>
              </w:rPr>
              <w:t>Atlases kritērijs</w:t>
            </w:r>
          </w:p>
        </w:tc>
        <w:tc>
          <w:tcPr>
            <w:tcW w:w="2993" w:type="dxa"/>
            <w:gridSpan w:val="2"/>
            <w:shd w:val="clear" w:color="auto" w:fill="FBE4D5" w:themeFill="accent2" w:themeFillTint="33"/>
            <w:vAlign w:val="center"/>
          </w:tcPr>
          <w:p w14:paraId="4A81595C" w14:textId="77777777" w:rsidR="00506946" w:rsidRPr="00E76ADE" w:rsidRDefault="00506946" w:rsidP="00E76ADE">
            <w:pPr>
              <w:suppressAutoHyphens/>
              <w:spacing w:after="0" w:line="240" w:lineRule="auto"/>
              <w:ind w:right="0" w:firstLine="0"/>
              <w:jc w:val="center"/>
              <w:rPr>
                <w:rFonts w:eastAsia="Calibri" w:cs="Times New Roman"/>
                <w:b/>
                <w:kern w:val="0"/>
                <w:sz w:val="22"/>
                <w:szCs w:val="22"/>
                <w:lang w:eastAsia="zh-CN"/>
                <w14:ligatures w14:val="none"/>
              </w:rPr>
            </w:pPr>
            <w:r w:rsidRPr="00E76ADE">
              <w:rPr>
                <w:rFonts w:eastAsia="Calibri" w:cs="Times New Roman"/>
                <w:b/>
                <w:kern w:val="0"/>
                <w:sz w:val="22"/>
                <w:szCs w:val="22"/>
                <w:lang w:eastAsia="zh-CN"/>
                <w14:ligatures w14:val="none"/>
              </w:rPr>
              <w:t>Vērtējums/ Punkti</w:t>
            </w:r>
          </w:p>
        </w:tc>
      </w:tr>
      <w:tr w:rsidR="00506946" w:rsidRPr="00E76ADE" w14:paraId="3C646B40" w14:textId="77777777" w:rsidTr="003E5AC4">
        <w:tc>
          <w:tcPr>
            <w:tcW w:w="10010" w:type="dxa"/>
            <w:gridSpan w:val="5"/>
            <w:shd w:val="clear" w:color="auto" w:fill="D9E2F3"/>
            <w:vAlign w:val="center"/>
          </w:tcPr>
          <w:p w14:paraId="41AA46A1" w14:textId="77777777" w:rsidR="00506946" w:rsidRPr="00E76ADE" w:rsidRDefault="00506946" w:rsidP="00E76ADE">
            <w:pPr>
              <w:suppressAutoHyphens/>
              <w:spacing w:after="0" w:line="240" w:lineRule="auto"/>
              <w:ind w:right="0" w:firstLine="0"/>
              <w:jc w:val="center"/>
              <w:rPr>
                <w:rFonts w:eastAsia="Calibri" w:cs="Times New Roman"/>
                <w:b/>
                <w:kern w:val="0"/>
                <w:sz w:val="28"/>
                <w:szCs w:val="28"/>
                <w:lang w:eastAsia="zh-CN"/>
                <w14:ligatures w14:val="none"/>
              </w:rPr>
            </w:pPr>
            <w:r w:rsidRPr="00E76ADE">
              <w:rPr>
                <w:rFonts w:asciiTheme="minorHAnsi" w:hAnsiTheme="minorHAnsi"/>
                <w:b/>
                <w:bCs/>
                <w:kern w:val="0"/>
                <w:sz w:val="28"/>
                <w:szCs w:val="28"/>
                <w14:ligatures w14:val="none"/>
              </w:rPr>
              <w:t>Atbilstības vērtēšanas kritēriji</w:t>
            </w:r>
          </w:p>
        </w:tc>
      </w:tr>
      <w:tr w:rsidR="00007D41" w:rsidRPr="00E76ADE" w14:paraId="1A237758" w14:textId="370E17F0" w:rsidTr="00007D41">
        <w:trPr>
          <w:trHeight w:val="345"/>
        </w:trPr>
        <w:tc>
          <w:tcPr>
            <w:tcW w:w="915" w:type="dxa"/>
          </w:tcPr>
          <w:p w14:paraId="4EC5ED0A" w14:textId="54709009" w:rsidR="00007D41" w:rsidRPr="00007D41" w:rsidRDefault="00007D41" w:rsidP="00007D41">
            <w:pPr>
              <w:pStyle w:val="ListParagraph"/>
              <w:numPr>
                <w:ilvl w:val="0"/>
                <w:numId w:val="4"/>
              </w:numPr>
              <w:suppressAutoHyphens/>
              <w:spacing w:after="0" w:line="240" w:lineRule="auto"/>
              <w:ind w:right="0"/>
              <w:rPr>
                <w:rFonts w:eastAsia="Calibri" w:cs="Times New Roman"/>
                <w:lang w:eastAsia="zh-CN"/>
              </w:rPr>
            </w:pPr>
          </w:p>
        </w:tc>
        <w:tc>
          <w:tcPr>
            <w:tcW w:w="6180" w:type="dxa"/>
            <w:gridSpan w:val="3"/>
          </w:tcPr>
          <w:p w14:paraId="44F0311E" w14:textId="55CDEC00" w:rsidR="00007D41" w:rsidRDefault="00007D41" w:rsidP="00687A2F">
            <w:pPr>
              <w:suppressAutoHyphens/>
              <w:spacing w:after="0" w:line="240" w:lineRule="auto"/>
              <w:ind w:right="0" w:firstLine="0"/>
              <w:jc w:val="both"/>
              <w:rPr>
                <w:rFonts w:eastAsia="Calibri" w:cs="Times New Roman"/>
                <w:lang w:eastAsia="zh-CN"/>
              </w:rPr>
            </w:pPr>
            <w:r w:rsidRPr="00785E0B">
              <w:rPr>
                <w:rFonts w:eastAsia="Calibri" w:cs="Times New Roman"/>
                <w:lang w:eastAsia="zh-CN"/>
              </w:rPr>
              <w:t xml:space="preserve">Atbilst stratēģiskam mērķim, </w:t>
            </w:r>
            <w:r>
              <w:t>konkrētās rīcības mērķim un projektā plānotās aktivitātes atbilst konkrētajai rīcībai.</w:t>
            </w:r>
          </w:p>
        </w:tc>
        <w:tc>
          <w:tcPr>
            <w:tcW w:w="2915" w:type="dxa"/>
          </w:tcPr>
          <w:p w14:paraId="32B934DF" w14:textId="270D7CD0" w:rsidR="00007D41" w:rsidRDefault="00007D41" w:rsidP="00E76ADE">
            <w:pPr>
              <w:suppressAutoHyphens/>
              <w:spacing w:after="0" w:line="240" w:lineRule="auto"/>
              <w:ind w:right="0" w:firstLine="0"/>
              <w:rPr>
                <w:rFonts w:eastAsia="Calibri" w:cs="Times New Roman"/>
                <w:lang w:eastAsia="zh-CN"/>
              </w:rPr>
            </w:pPr>
            <w:r>
              <w:rPr>
                <w:rFonts w:eastAsia="Calibri" w:cs="Times New Roman"/>
                <w:lang w:eastAsia="zh-CN"/>
              </w:rPr>
              <w:t xml:space="preserve">Ja/ </w:t>
            </w:r>
            <w:r w:rsidR="00C34020">
              <w:rPr>
                <w:rFonts w:eastAsia="Calibri" w:cs="Times New Roman"/>
                <w:lang w:eastAsia="zh-CN"/>
              </w:rPr>
              <w:t>Nē</w:t>
            </w:r>
          </w:p>
        </w:tc>
      </w:tr>
      <w:tr w:rsidR="00007D41" w:rsidRPr="00E76ADE" w14:paraId="66685D24" w14:textId="73E648F8">
        <w:trPr>
          <w:trHeight w:val="750"/>
        </w:trPr>
        <w:tc>
          <w:tcPr>
            <w:tcW w:w="10010" w:type="dxa"/>
            <w:gridSpan w:val="5"/>
          </w:tcPr>
          <w:p w14:paraId="648A3C31" w14:textId="536F348E" w:rsidR="00007D41" w:rsidRDefault="00C34020" w:rsidP="00E76ADE">
            <w:pPr>
              <w:suppressAutoHyphens/>
              <w:spacing w:after="0" w:line="240" w:lineRule="auto"/>
              <w:ind w:right="0" w:firstLine="0"/>
              <w:rPr>
                <w:rFonts w:eastAsia="Calibri" w:cs="Times New Roman"/>
                <w:lang w:eastAsia="zh-CN"/>
              </w:rPr>
            </w:pPr>
            <w:r w:rsidRPr="00E76ADE">
              <w:rPr>
                <w:b/>
                <w:i/>
                <w:kern w:val="0"/>
                <w:u w:val="single"/>
                <w14:ligatures w14:val="none"/>
              </w:rPr>
              <w:lastRenderedPageBreak/>
              <w:t>Ja projektu vērtēšanas</w:t>
            </w:r>
            <w:r w:rsidRPr="00E76ADE">
              <w:rPr>
                <w:b/>
                <w:i/>
                <w:kern w:val="0"/>
                <w14:ligatures w14:val="none"/>
              </w:rPr>
              <w:t xml:space="preserve">   1.kritērijā</w:t>
            </w:r>
            <w:r w:rsidRPr="00E76ADE">
              <w:rPr>
                <w:color w:val="7030A0"/>
                <w:kern w:val="0"/>
                <w14:ligatures w14:val="none"/>
              </w:rPr>
              <w:t xml:space="preserve">  </w:t>
            </w:r>
            <w:r>
              <w:rPr>
                <w:b/>
                <w:i/>
              </w:rPr>
              <w:t>“</w:t>
            </w:r>
            <w:r w:rsidRPr="00E3427B">
              <w:rPr>
                <w:b/>
                <w:i/>
              </w:rPr>
              <w:t>Atbilst stratēģiskam mērķim, konkrētās rīcības mērķim un projektā plānotās aktivitātes atbilst konkrētajai rīcībai</w:t>
            </w:r>
            <w:r>
              <w:rPr>
                <w:b/>
                <w:i/>
              </w:rPr>
              <w:t xml:space="preserve">” </w:t>
            </w:r>
            <w:r>
              <w:t xml:space="preserve">ir saņemts vērtējums </w:t>
            </w:r>
            <w:r w:rsidRPr="00E3427B">
              <w:rPr>
                <w:b/>
                <w:bCs/>
              </w:rPr>
              <w:t>“Nē”,</w:t>
            </w:r>
            <w:r>
              <w:t xml:space="preserve"> tad iesniegtais projekts netiek tālāk vērtēts un tiek noraidīts kā SVVA stratēģijai neatbilstošs projekts</w:t>
            </w:r>
          </w:p>
        </w:tc>
      </w:tr>
      <w:tr w:rsidR="00506946" w:rsidRPr="00E76ADE" w14:paraId="317B9C70" w14:textId="77777777" w:rsidTr="003E5AC4">
        <w:tc>
          <w:tcPr>
            <w:tcW w:w="10010"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D8AD42" w14:textId="77777777" w:rsidR="00506946" w:rsidRPr="00E76ADE" w:rsidRDefault="00506946" w:rsidP="00E76ADE">
            <w:pPr>
              <w:suppressAutoHyphens/>
              <w:spacing w:after="0" w:line="256" w:lineRule="auto"/>
              <w:ind w:right="0" w:firstLine="0"/>
              <w:jc w:val="center"/>
              <w:rPr>
                <w:rFonts w:eastAsia="Calibri" w:cs="Times New Roman"/>
                <w:kern w:val="0"/>
                <w:lang w:eastAsia="zh-CN"/>
                <w14:ligatures w14:val="none"/>
              </w:rPr>
            </w:pPr>
            <w:r w:rsidRPr="00E76ADE">
              <w:rPr>
                <w:b/>
                <w:bCs/>
                <w:kern w:val="0"/>
                <w:lang w:eastAsia="lv-LV"/>
                <w14:ligatures w14:val="none"/>
              </w:rPr>
              <w:t>KVALITATĪVIE VĒRTĒŠANAS KRITĒRIJI</w:t>
            </w:r>
          </w:p>
        </w:tc>
      </w:tr>
      <w:tr w:rsidR="00506946" w:rsidRPr="00E76ADE" w14:paraId="388BAAA0" w14:textId="77777777" w:rsidTr="003E5AC4">
        <w:trPr>
          <w:trHeight w:val="70"/>
        </w:trPr>
        <w:tc>
          <w:tcPr>
            <w:tcW w:w="979" w:type="dxa"/>
            <w:gridSpan w:val="2"/>
            <w:shd w:val="clear" w:color="auto" w:fill="F2F2F2" w:themeFill="background1" w:themeFillShade="F2"/>
          </w:tcPr>
          <w:p w14:paraId="6E2D37E5" w14:textId="77777777" w:rsidR="00506946" w:rsidRPr="00E76ADE" w:rsidRDefault="00506946" w:rsidP="00E76ADE">
            <w:pPr>
              <w:suppressAutoHyphens/>
              <w:spacing w:before="40" w:after="0" w:line="240" w:lineRule="auto"/>
              <w:ind w:right="0" w:firstLine="0"/>
              <w:rPr>
                <w:rFonts w:eastAsia="Calibri" w:cs="Times New Roman"/>
                <w:b/>
                <w:kern w:val="0"/>
                <w:sz w:val="22"/>
                <w:szCs w:val="22"/>
                <w:lang w:eastAsia="zh-CN"/>
                <w14:ligatures w14:val="none"/>
              </w:rPr>
            </w:pPr>
            <w:r w:rsidRPr="00E76ADE">
              <w:rPr>
                <w:rFonts w:eastAsia="Calibri" w:cs="Times New Roman"/>
                <w:b/>
                <w:kern w:val="0"/>
                <w:sz w:val="22"/>
                <w:szCs w:val="22"/>
                <w:lang w:eastAsia="zh-CN"/>
                <w14:ligatures w14:val="none"/>
              </w:rPr>
              <w:t>2.</w:t>
            </w:r>
          </w:p>
        </w:tc>
        <w:tc>
          <w:tcPr>
            <w:tcW w:w="6038" w:type="dxa"/>
            <w:shd w:val="clear" w:color="auto" w:fill="F2F2F2" w:themeFill="background1" w:themeFillShade="F2"/>
          </w:tcPr>
          <w:p w14:paraId="57C649C5" w14:textId="77777777" w:rsidR="00506946" w:rsidRPr="00E76ADE" w:rsidRDefault="00506946" w:rsidP="00E76ADE">
            <w:pPr>
              <w:suppressAutoHyphens/>
              <w:spacing w:before="40" w:after="0" w:line="240" w:lineRule="auto"/>
              <w:ind w:right="0" w:firstLine="0"/>
              <w:rPr>
                <w:rFonts w:eastAsia="Calibri" w:cs="Times New Roman"/>
                <w:b/>
                <w:kern w:val="0"/>
                <w:sz w:val="22"/>
                <w:szCs w:val="22"/>
                <w:lang w:eastAsia="zh-CN"/>
                <w14:ligatures w14:val="none"/>
              </w:rPr>
            </w:pPr>
            <w:r w:rsidRPr="00E76ADE">
              <w:rPr>
                <w:rFonts w:cs="Times New Roman"/>
                <w:kern w:val="0"/>
                <w14:ligatures w14:val="none"/>
              </w:rPr>
              <w:t>Projekta sagatavotība, pamatojums.</w:t>
            </w:r>
            <w:r w:rsidRPr="00E76ADE">
              <w:rPr>
                <w:b/>
                <w:i/>
                <w:kern w:val="0"/>
                <w:szCs w:val="22"/>
                <w:lang w:eastAsia="lv-LV"/>
                <w14:ligatures w14:val="none"/>
              </w:rPr>
              <w:t xml:space="preserve"> Projekta iesniegumam pievienoti un atbilstoši noformēti nepieciešamie dokumenti</w:t>
            </w:r>
          </w:p>
        </w:tc>
        <w:tc>
          <w:tcPr>
            <w:tcW w:w="2993" w:type="dxa"/>
            <w:gridSpan w:val="2"/>
            <w:shd w:val="clear" w:color="auto" w:fill="F2F2F2" w:themeFill="background1" w:themeFillShade="F2"/>
            <w:vAlign w:val="center"/>
          </w:tcPr>
          <w:p w14:paraId="6D08F4E3" w14:textId="58DD75F7" w:rsidR="00506946" w:rsidRPr="00E76ADE" w:rsidRDefault="00506946" w:rsidP="00E76ADE">
            <w:pPr>
              <w:suppressAutoHyphens/>
              <w:spacing w:after="0" w:line="240" w:lineRule="auto"/>
              <w:ind w:right="0" w:firstLine="0"/>
              <w:jc w:val="center"/>
              <w:rPr>
                <w:rFonts w:eastAsia="Calibri" w:cs="Times New Roman"/>
                <w:b/>
                <w:kern w:val="0"/>
                <w:sz w:val="22"/>
                <w:szCs w:val="22"/>
                <w:lang w:eastAsia="zh-CN"/>
                <w14:ligatures w14:val="none"/>
              </w:rPr>
            </w:pPr>
            <w:r>
              <w:rPr>
                <w:rFonts w:eastAsia="Calibri" w:cs="Times New Roman"/>
                <w:b/>
                <w:kern w:val="0"/>
                <w:sz w:val="22"/>
                <w:szCs w:val="22"/>
                <w:lang w:eastAsia="zh-CN"/>
                <w14:ligatures w14:val="none"/>
              </w:rPr>
              <w:t>2</w:t>
            </w:r>
            <w:r>
              <w:rPr>
                <w:rStyle w:val="FootnoteReference"/>
                <w:rFonts w:eastAsia="Calibri" w:cs="Times New Roman"/>
                <w:b/>
                <w:kern w:val="0"/>
                <w:sz w:val="22"/>
                <w:szCs w:val="22"/>
                <w:lang w:eastAsia="zh-CN"/>
                <w14:ligatures w14:val="none"/>
              </w:rPr>
              <w:footnoteReference w:id="5"/>
            </w:r>
          </w:p>
        </w:tc>
      </w:tr>
      <w:tr w:rsidR="00506946" w:rsidRPr="00E76ADE" w14:paraId="786C22D4" w14:textId="77777777" w:rsidTr="003E5AC4">
        <w:trPr>
          <w:trHeight w:val="70"/>
        </w:trPr>
        <w:tc>
          <w:tcPr>
            <w:tcW w:w="979" w:type="dxa"/>
            <w:gridSpan w:val="2"/>
            <w:shd w:val="clear" w:color="auto" w:fill="F2F2F2" w:themeFill="background1" w:themeFillShade="F2"/>
          </w:tcPr>
          <w:p w14:paraId="611D9DFB" w14:textId="77777777" w:rsidR="00506946" w:rsidRPr="00E76ADE" w:rsidRDefault="00506946" w:rsidP="00E76ADE">
            <w:pPr>
              <w:suppressAutoHyphens/>
              <w:spacing w:before="40" w:after="0" w:line="240" w:lineRule="auto"/>
              <w:ind w:right="0" w:firstLine="0"/>
              <w:rPr>
                <w:rFonts w:eastAsia="Calibri" w:cs="Times New Roman"/>
                <w:b/>
                <w:kern w:val="0"/>
                <w:sz w:val="22"/>
                <w:szCs w:val="22"/>
                <w:lang w:eastAsia="zh-CN"/>
                <w14:ligatures w14:val="none"/>
              </w:rPr>
            </w:pPr>
          </w:p>
        </w:tc>
        <w:tc>
          <w:tcPr>
            <w:tcW w:w="6038" w:type="dxa"/>
          </w:tcPr>
          <w:p w14:paraId="48428890" w14:textId="77777777" w:rsidR="00506946" w:rsidRPr="00E76ADE" w:rsidRDefault="00506946" w:rsidP="00E76ADE">
            <w:pPr>
              <w:suppressAutoHyphens/>
              <w:spacing w:before="40" w:after="0" w:line="240" w:lineRule="auto"/>
              <w:ind w:right="0" w:firstLine="0"/>
              <w:rPr>
                <w:rFonts w:cs="Times New Roman"/>
                <w:kern w:val="0"/>
                <w14:ligatures w14:val="none"/>
              </w:rPr>
            </w:pPr>
            <w:r w:rsidRPr="00E76ADE">
              <w:rPr>
                <w:rFonts w:cs="Times New Roman"/>
                <w:kern w:val="0"/>
                <w14:ligatures w14:val="none"/>
              </w:rPr>
              <w:t>-</w:t>
            </w:r>
            <w:r w:rsidRPr="00E76ADE">
              <w:rPr>
                <w:rFonts w:eastAsia="Calibri" w:cs="Times New Roman"/>
                <w:kern w:val="0"/>
                <w:sz w:val="22"/>
                <w:szCs w:val="22"/>
                <w14:ligatures w14:val="none"/>
              </w:rPr>
              <w:t xml:space="preserve"> Ir iesniegti visi dokumenti</w:t>
            </w:r>
            <w:r w:rsidRPr="00E76ADE">
              <w:rPr>
                <w:rFonts w:eastAsia="Calibri" w:cs="Times New Roman"/>
                <w:kern w:val="0"/>
                <w:sz w:val="22"/>
                <w:szCs w:val="22"/>
                <w:vertAlign w:val="superscript"/>
                <w14:ligatures w14:val="none"/>
              </w:rPr>
              <w:footnoteReference w:id="6"/>
            </w:r>
          </w:p>
        </w:tc>
        <w:tc>
          <w:tcPr>
            <w:tcW w:w="2993" w:type="dxa"/>
            <w:gridSpan w:val="2"/>
            <w:vAlign w:val="center"/>
          </w:tcPr>
          <w:p w14:paraId="3B7DE91C" w14:textId="77777777" w:rsidR="00506946" w:rsidRPr="00E76ADE" w:rsidRDefault="00506946" w:rsidP="00E76ADE">
            <w:pPr>
              <w:suppressAutoHyphens/>
              <w:spacing w:after="0" w:line="240" w:lineRule="auto"/>
              <w:ind w:right="0" w:firstLine="0"/>
              <w:jc w:val="center"/>
              <w:rPr>
                <w:rFonts w:eastAsia="Calibri" w:cs="Times New Roman"/>
                <w:b/>
                <w:kern w:val="0"/>
                <w:sz w:val="22"/>
                <w:szCs w:val="22"/>
                <w:lang w:eastAsia="zh-CN"/>
                <w14:ligatures w14:val="none"/>
              </w:rPr>
            </w:pPr>
            <w:r w:rsidRPr="00E76ADE">
              <w:rPr>
                <w:rFonts w:eastAsia="Calibri" w:cs="Times New Roman"/>
                <w:b/>
                <w:kern w:val="0"/>
                <w:sz w:val="22"/>
                <w:szCs w:val="22"/>
                <w:lang w:eastAsia="zh-CN"/>
                <w14:ligatures w14:val="none"/>
              </w:rPr>
              <w:t>1</w:t>
            </w:r>
          </w:p>
        </w:tc>
      </w:tr>
      <w:tr w:rsidR="00506946" w:rsidRPr="00E76ADE" w14:paraId="14A2FD5B" w14:textId="77777777" w:rsidTr="003E5AC4">
        <w:trPr>
          <w:trHeight w:val="70"/>
        </w:trPr>
        <w:tc>
          <w:tcPr>
            <w:tcW w:w="979" w:type="dxa"/>
            <w:gridSpan w:val="2"/>
            <w:shd w:val="clear" w:color="auto" w:fill="F2F2F2" w:themeFill="background1" w:themeFillShade="F2"/>
          </w:tcPr>
          <w:p w14:paraId="678125A9" w14:textId="77777777" w:rsidR="00506946" w:rsidRPr="00E76ADE" w:rsidRDefault="00506946" w:rsidP="00E76ADE">
            <w:pPr>
              <w:suppressAutoHyphens/>
              <w:spacing w:before="40" w:after="0" w:line="240" w:lineRule="auto"/>
              <w:ind w:right="0" w:firstLine="0"/>
              <w:rPr>
                <w:rFonts w:eastAsia="Calibri" w:cs="Times New Roman"/>
                <w:b/>
                <w:kern w:val="0"/>
                <w:sz w:val="22"/>
                <w:szCs w:val="22"/>
                <w:lang w:eastAsia="zh-CN"/>
                <w14:ligatures w14:val="none"/>
              </w:rPr>
            </w:pPr>
          </w:p>
        </w:tc>
        <w:tc>
          <w:tcPr>
            <w:tcW w:w="6038" w:type="dxa"/>
          </w:tcPr>
          <w:p w14:paraId="608EADF8" w14:textId="77777777" w:rsidR="00506946" w:rsidRPr="00E76ADE" w:rsidRDefault="00506946" w:rsidP="00E76ADE">
            <w:pPr>
              <w:suppressAutoHyphens/>
              <w:spacing w:before="40" w:after="0" w:line="240" w:lineRule="auto"/>
              <w:ind w:right="0" w:firstLine="0"/>
              <w:rPr>
                <w:rFonts w:cs="Times New Roman"/>
                <w:kern w:val="0"/>
                <w14:ligatures w14:val="none"/>
              </w:rPr>
            </w:pPr>
            <w:r w:rsidRPr="00E76ADE">
              <w:rPr>
                <w:rFonts w:cs="Times New Roman"/>
                <w:kern w:val="0"/>
                <w14:ligatures w14:val="none"/>
              </w:rPr>
              <w:t>-</w:t>
            </w:r>
            <w:r w:rsidRPr="00E76ADE">
              <w:rPr>
                <w:rFonts w:eastAsia="Calibri" w:cs="Times New Roman"/>
                <w:kern w:val="0"/>
                <w:sz w:val="22"/>
                <w:szCs w:val="22"/>
                <w:lang w:eastAsia="lv-LV"/>
                <w14:ligatures w14:val="none"/>
              </w:rPr>
              <w:t xml:space="preserve"> Nav iesniegti visi dokumenti</w:t>
            </w:r>
            <w:r w:rsidRPr="00E76ADE">
              <w:rPr>
                <w:rFonts w:ascii="Calibri" w:eastAsia="Calibri" w:hAnsi="Calibri" w:cs="Times New Roman"/>
                <w:kern w:val="0"/>
                <w:sz w:val="22"/>
                <w:szCs w:val="22"/>
                <w:vertAlign w:val="superscript"/>
                <w14:ligatures w14:val="none"/>
              </w:rPr>
              <w:footnoteReference w:id="7"/>
            </w:r>
          </w:p>
        </w:tc>
        <w:tc>
          <w:tcPr>
            <w:tcW w:w="2993" w:type="dxa"/>
            <w:gridSpan w:val="2"/>
            <w:vAlign w:val="center"/>
          </w:tcPr>
          <w:p w14:paraId="5CB4DA4F" w14:textId="77777777" w:rsidR="00506946" w:rsidRPr="00E76ADE" w:rsidRDefault="00506946" w:rsidP="00E76ADE">
            <w:pPr>
              <w:suppressAutoHyphens/>
              <w:spacing w:after="0" w:line="240" w:lineRule="auto"/>
              <w:ind w:right="0" w:firstLine="0"/>
              <w:jc w:val="center"/>
              <w:rPr>
                <w:rFonts w:eastAsia="Calibri" w:cs="Times New Roman"/>
                <w:b/>
                <w:kern w:val="0"/>
                <w:sz w:val="22"/>
                <w:szCs w:val="22"/>
                <w:lang w:eastAsia="zh-CN"/>
                <w14:ligatures w14:val="none"/>
              </w:rPr>
            </w:pPr>
            <w:r w:rsidRPr="00E76ADE">
              <w:rPr>
                <w:rFonts w:eastAsia="Calibri" w:cs="Times New Roman"/>
                <w:b/>
                <w:kern w:val="0"/>
                <w:sz w:val="22"/>
                <w:szCs w:val="22"/>
                <w:lang w:eastAsia="zh-CN"/>
                <w14:ligatures w14:val="none"/>
              </w:rPr>
              <w:t>0</w:t>
            </w:r>
          </w:p>
        </w:tc>
      </w:tr>
      <w:tr w:rsidR="00506946" w:rsidRPr="00E76ADE" w14:paraId="33A0FC85" w14:textId="77777777" w:rsidTr="003E5AC4">
        <w:trPr>
          <w:trHeight w:val="70"/>
        </w:trPr>
        <w:tc>
          <w:tcPr>
            <w:tcW w:w="979" w:type="dxa"/>
            <w:gridSpan w:val="2"/>
            <w:shd w:val="clear" w:color="auto" w:fill="F2F2F2" w:themeFill="background1" w:themeFillShade="F2"/>
          </w:tcPr>
          <w:p w14:paraId="4BDE4D2C" w14:textId="77777777" w:rsidR="00506946" w:rsidRPr="00E76ADE" w:rsidRDefault="00506946" w:rsidP="00E76ADE">
            <w:pPr>
              <w:suppressAutoHyphens/>
              <w:spacing w:before="40" w:after="0" w:line="240" w:lineRule="auto"/>
              <w:ind w:right="0" w:firstLine="0"/>
              <w:rPr>
                <w:rFonts w:eastAsia="Calibri" w:cs="Times New Roman"/>
                <w:b/>
                <w:kern w:val="0"/>
                <w:sz w:val="22"/>
                <w:szCs w:val="22"/>
                <w:lang w:eastAsia="zh-CN"/>
                <w14:ligatures w14:val="none"/>
              </w:rPr>
            </w:pPr>
          </w:p>
        </w:tc>
        <w:tc>
          <w:tcPr>
            <w:tcW w:w="6038" w:type="dxa"/>
          </w:tcPr>
          <w:p w14:paraId="2A4364E8" w14:textId="77777777" w:rsidR="00506946" w:rsidRPr="00E76ADE" w:rsidRDefault="00506946" w:rsidP="00E76ADE">
            <w:pPr>
              <w:spacing w:after="200" w:line="240" w:lineRule="auto"/>
              <w:ind w:right="0" w:firstLine="0"/>
              <w:jc w:val="right"/>
              <w:rPr>
                <w:rFonts w:cs="Times New Roman"/>
                <w:kern w:val="0"/>
                <w:sz w:val="22"/>
                <w:szCs w:val="22"/>
                <w14:ligatures w14:val="none"/>
              </w:rPr>
            </w:pPr>
            <w:r w:rsidRPr="00E76ADE">
              <w:rPr>
                <w:rFonts w:eastAsia="Calibri" w:cs="Times New Roman"/>
                <w:b/>
                <w:i/>
                <w:kern w:val="0"/>
                <w:sz w:val="22"/>
                <w:szCs w:val="22"/>
                <w:u w:val="single"/>
                <w:lang w:eastAsia="lv-LV"/>
                <w14:ligatures w14:val="none"/>
              </w:rPr>
              <w:t xml:space="preserve">Papildus punkti būvniecības projektiem: </w:t>
            </w:r>
            <w:r w:rsidRPr="00E76ADE">
              <w:rPr>
                <w:rFonts w:eastAsia="Calibri" w:cs="Times New Roman"/>
                <w:i/>
                <w:kern w:val="0"/>
                <w:sz w:val="22"/>
                <w:szCs w:val="16"/>
                <w:lang w:eastAsia="lv-LV"/>
                <w14:ligatures w14:val="none"/>
              </w:rPr>
              <w:t xml:space="preserve">ja uz projekta iesniegšanas brīdi atkarībā no būves grupas un būvdarbu veida: </w:t>
            </w:r>
            <w:r w:rsidRPr="00E76ADE">
              <w:rPr>
                <w:rFonts w:cs="Times New Roman"/>
                <w:kern w:val="0"/>
                <w:sz w:val="22"/>
                <w:szCs w:val="22"/>
                <w14:ligatures w14:val="none"/>
              </w:rPr>
              <w:t>Būvvalde  ir izdarījusi atzīmi būvatļaujā par tajā ietverto projektēšanas nosacījumu izpildi vai</w:t>
            </w:r>
          </w:p>
          <w:p w14:paraId="7682DC8A" w14:textId="77777777" w:rsidR="00506946" w:rsidRPr="00E76ADE" w:rsidRDefault="00506946" w:rsidP="00E76ADE">
            <w:pPr>
              <w:spacing w:after="200" w:line="240" w:lineRule="auto"/>
              <w:ind w:right="0" w:firstLine="0"/>
              <w:jc w:val="right"/>
              <w:rPr>
                <w:rFonts w:eastAsia="Calibri" w:cs="Times New Roman"/>
                <w:i/>
                <w:kern w:val="0"/>
                <w:sz w:val="22"/>
                <w:szCs w:val="16"/>
                <w:lang w:eastAsia="lv-LV"/>
                <w14:ligatures w14:val="none"/>
              </w:rPr>
            </w:pPr>
            <w:r w:rsidRPr="00E76ADE">
              <w:rPr>
                <w:rFonts w:cs="Times New Roman"/>
                <w:kern w:val="0"/>
                <w:sz w:val="22"/>
                <w:szCs w:val="22"/>
                <w14:ligatures w14:val="none"/>
              </w:rPr>
              <w:t>Būvvaldē ir akceptēts(izdarīta atzīme) paskaidrojuma rakstā vai</w:t>
            </w:r>
          </w:p>
          <w:p w14:paraId="1553862F" w14:textId="77777777" w:rsidR="00506946" w:rsidRPr="00E76ADE" w:rsidRDefault="00506946" w:rsidP="00E76ADE">
            <w:pPr>
              <w:spacing w:after="200" w:line="240" w:lineRule="auto"/>
              <w:ind w:right="0" w:firstLine="0"/>
              <w:jc w:val="right"/>
              <w:rPr>
                <w:rFonts w:cs="Times New Roman"/>
                <w:kern w:val="0"/>
                <w:sz w:val="22"/>
                <w:szCs w:val="22"/>
                <w14:ligatures w14:val="none"/>
              </w:rPr>
            </w:pPr>
            <w:r w:rsidRPr="00E76ADE">
              <w:rPr>
                <w:rFonts w:cs="Times New Roman"/>
                <w:kern w:val="0"/>
                <w:sz w:val="22"/>
                <w:szCs w:val="22"/>
                <w14:ligatures w14:val="none"/>
              </w:rPr>
              <w:t>Būvniecības informācijas sistēmā ir reģistrēts “Paziņojums par būvniecību”</w:t>
            </w:r>
          </w:p>
        </w:tc>
        <w:tc>
          <w:tcPr>
            <w:tcW w:w="2993" w:type="dxa"/>
            <w:gridSpan w:val="2"/>
            <w:vAlign w:val="center"/>
          </w:tcPr>
          <w:p w14:paraId="404F69DA" w14:textId="77777777" w:rsidR="00506946" w:rsidRPr="0070024B"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70024B">
              <w:rPr>
                <w:rFonts w:eastAsia="Calibri" w:cs="Times New Roman"/>
                <w:kern w:val="0"/>
                <w:sz w:val="22"/>
                <w:szCs w:val="22"/>
                <w:lang w:eastAsia="zh-CN"/>
                <w14:ligatures w14:val="none"/>
              </w:rPr>
              <w:t>1</w:t>
            </w:r>
          </w:p>
        </w:tc>
      </w:tr>
      <w:tr w:rsidR="00731A37" w:rsidRPr="00E76ADE" w14:paraId="746EFCBD" w14:textId="77777777" w:rsidTr="00303ED6">
        <w:trPr>
          <w:trHeight w:val="70"/>
        </w:trPr>
        <w:tc>
          <w:tcPr>
            <w:tcW w:w="979" w:type="dxa"/>
            <w:gridSpan w:val="2"/>
            <w:shd w:val="clear" w:color="auto" w:fill="D9D9D9" w:themeFill="background1" w:themeFillShade="D9"/>
          </w:tcPr>
          <w:p w14:paraId="572E99FD" w14:textId="546ACA62" w:rsidR="00731A37" w:rsidRPr="00B217F3" w:rsidRDefault="00303ED6" w:rsidP="00E76ADE">
            <w:pPr>
              <w:suppressAutoHyphens/>
              <w:spacing w:before="40" w:after="0" w:line="240" w:lineRule="auto"/>
              <w:ind w:right="0" w:firstLine="0"/>
              <w:rPr>
                <w:rFonts w:eastAsia="Calibri" w:cs="Times New Roman"/>
                <w:b/>
                <w:kern w:val="0"/>
                <w:lang w:eastAsia="zh-CN"/>
                <w14:ligatures w14:val="none"/>
              </w:rPr>
            </w:pPr>
            <w:r w:rsidRPr="00B217F3">
              <w:rPr>
                <w:rFonts w:eastAsia="Calibri" w:cs="Times New Roman"/>
                <w:b/>
                <w:kern w:val="0"/>
                <w:lang w:eastAsia="zh-CN"/>
                <w14:ligatures w14:val="none"/>
              </w:rPr>
              <w:t>3</w:t>
            </w:r>
          </w:p>
        </w:tc>
        <w:tc>
          <w:tcPr>
            <w:tcW w:w="6038" w:type="dxa"/>
            <w:shd w:val="clear" w:color="auto" w:fill="D9D9D9" w:themeFill="background1" w:themeFillShade="D9"/>
          </w:tcPr>
          <w:p w14:paraId="31D66710" w14:textId="5EB44821" w:rsidR="00731A37" w:rsidRPr="00050885" w:rsidRDefault="00457649" w:rsidP="00303ED6">
            <w:pPr>
              <w:spacing w:after="200" w:line="240" w:lineRule="auto"/>
              <w:ind w:right="0" w:firstLine="0"/>
              <w:rPr>
                <w:rFonts w:eastAsia="Calibri" w:cs="Times New Roman"/>
                <w:b/>
                <w:bCs/>
                <w:i/>
                <w:kern w:val="0"/>
                <w:u w:val="single"/>
                <w:lang w:eastAsia="lv-LV"/>
                <w14:ligatures w14:val="none"/>
              </w:rPr>
            </w:pPr>
            <w:r w:rsidRPr="00050885">
              <w:rPr>
                <w:b/>
                <w:bCs/>
              </w:rPr>
              <w:t xml:space="preserve"> Projekta mērķis </w:t>
            </w:r>
          </w:p>
        </w:tc>
        <w:tc>
          <w:tcPr>
            <w:tcW w:w="2993" w:type="dxa"/>
            <w:gridSpan w:val="2"/>
            <w:shd w:val="clear" w:color="auto" w:fill="D9D9D9" w:themeFill="background1" w:themeFillShade="D9"/>
            <w:vAlign w:val="center"/>
          </w:tcPr>
          <w:p w14:paraId="093C96B9" w14:textId="77777777" w:rsidR="00731A37" w:rsidRPr="00492ED4" w:rsidRDefault="00731A37" w:rsidP="00E76ADE">
            <w:pPr>
              <w:suppressAutoHyphens/>
              <w:spacing w:after="0" w:line="240" w:lineRule="auto"/>
              <w:ind w:right="0" w:firstLine="0"/>
              <w:jc w:val="center"/>
              <w:rPr>
                <w:rFonts w:eastAsia="Calibri" w:cs="Times New Roman"/>
                <w:kern w:val="0"/>
                <w:lang w:eastAsia="zh-CN"/>
                <w14:ligatures w14:val="none"/>
              </w:rPr>
            </w:pPr>
          </w:p>
        </w:tc>
      </w:tr>
      <w:tr w:rsidR="00303ED6" w:rsidRPr="00E76ADE" w14:paraId="6266B764" w14:textId="77777777" w:rsidTr="002847E9">
        <w:trPr>
          <w:trHeight w:val="531"/>
        </w:trPr>
        <w:tc>
          <w:tcPr>
            <w:tcW w:w="979" w:type="dxa"/>
            <w:gridSpan w:val="2"/>
            <w:vMerge w:val="restart"/>
            <w:shd w:val="clear" w:color="auto" w:fill="F2F2F2" w:themeFill="background1" w:themeFillShade="F2"/>
          </w:tcPr>
          <w:p w14:paraId="64BD854A" w14:textId="77777777" w:rsidR="00303ED6" w:rsidRPr="00B217F3" w:rsidRDefault="00303ED6" w:rsidP="00E76ADE">
            <w:pPr>
              <w:suppressAutoHyphens/>
              <w:spacing w:before="40" w:after="0" w:line="240" w:lineRule="auto"/>
              <w:ind w:right="0" w:firstLine="0"/>
              <w:rPr>
                <w:rFonts w:eastAsia="Calibri" w:cs="Times New Roman"/>
                <w:b/>
                <w:kern w:val="0"/>
                <w:lang w:eastAsia="zh-CN"/>
                <w14:ligatures w14:val="none"/>
              </w:rPr>
            </w:pPr>
          </w:p>
        </w:tc>
        <w:tc>
          <w:tcPr>
            <w:tcW w:w="6038" w:type="dxa"/>
          </w:tcPr>
          <w:p w14:paraId="55AF5AE6" w14:textId="6CC248D3" w:rsidR="00303ED6" w:rsidRPr="002847E9" w:rsidRDefault="00687A2F" w:rsidP="00050885">
            <w:pPr>
              <w:spacing w:after="0" w:line="240" w:lineRule="auto"/>
              <w:ind w:left="198" w:right="0" w:hanging="198"/>
              <w:jc w:val="both"/>
              <w:rPr>
                <w:sz w:val="22"/>
                <w:szCs w:val="22"/>
              </w:rPr>
            </w:pPr>
            <w:r w:rsidRPr="002847E9">
              <w:rPr>
                <w:sz w:val="22"/>
                <w:szCs w:val="22"/>
              </w:rPr>
              <w:t xml:space="preserve">- </w:t>
            </w:r>
            <w:r w:rsidR="00303ED6" w:rsidRPr="002847E9">
              <w:rPr>
                <w:sz w:val="22"/>
                <w:szCs w:val="22"/>
              </w:rPr>
              <w:t>Projekt</w:t>
            </w:r>
            <w:r w:rsidR="00F43F1F" w:rsidRPr="002847E9">
              <w:rPr>
                <w:sz w:val="22"/>
                <w:szCs w:val="22"/>
              </w:rPr>
              <w:t xml:space="preserve">a </w:t>
            </w:r>
            <w:r w:rsidR="00303ED6" w:rsidRPr="002847E9">
              <w:rPr>
                <w:sz w:val="22"/>
                <w:szCs w:val="22"/>
              </w:rPr>
              <w:t>mērķis ir reāls, saprotams, sasniedzams, izmērāms konkrēta budžeta, laika un cilvēkresursu ziņā</w:t>
            </w:r>
          </w:p>
        </w:tc>
        <w:tc>
          <w:tcPr>
            <w:tcW w:w="2993" w:type="dxa"/>
            <w:gridSpan w:val="2"/>
            <w:vAlign w:val="center"/>
          </w:tcPr>
          <w:p w14:paraId="433EFC6D" w14:textId="4438B199" w:rsidR="00303ED6" w:rsidRPr="00492ED4" w:rsidRDefault="00303ED6" w:rsidP="00E76ADE">
            <w:pPr>
              <w:suppressAutoHyphens/>
              <w:spacing w:after="0" w:line="240" w:lineRule="auto"/>
              <w:ind w:right="0" w:firstLine="0"/>
              <w:jc w:val="center"/>
              <w:rPr>
                <w:rFonts w:eastAsia="Calibri" w:cs="Times New Roman"/>
                <w:kern w:val="0"/>
                <w:lang w:eastAsia="zh-CN"/>
                <w14:ligatures w14:val="none"/>
              </w:rPr>
            </w:pPr>
            <w:r w:rsidRPr="00492ED4">
              <w:rPr>
                <w:rFonts w:eastAsia="Calibri" w:cs="Times New Roman"/>
                <w:kern w:val="0"/>
                <w:lang w:eastAsia="zh-CN"/>
                <w14:ligatures w14:val="none"/>
              </w:rPr>
              <w:t>2</w:t>
            </w:r>
          </w:p>
        </w:tc>
      </w:tr>
      <w:tr w:rsidR="00303ED6" w:rsidRPr="00E76ADE" w14:paraId="6C32EE88" w14:textId="77777777" w:rsidTr="002847E9">
        <w:trPr>
          <w:trHeight w:val="553"/>
        </w:trPr>
        <w:tc>
          <w:tcPr>
            <w:tcW w:w="979" w:type="dxa"/>
            <w:gridSpan w:val="2"/>
            <w:vMerge/>
            <w:shd w:val="clear" w:color="auto" w:fill="F2F2F2" w:themeFill="background1" w:themeFillShade="F2"/>
          </w:tcPr>
          <w:p w14:paraId="0EEC9E14" w14:textId="77777777" w:rsidR="00303ED6" w:rsidRPr="00B217F3" w:rsidRDefault="00303ED6" w:rsidP="00E76ADE">
            <w:pPr>
              <w:suppressAutoHyphens/>
              <w:spacing w:before="40" w:after="0" w:line="240" w:lineRule="auto"/>
              <w:ind w:right="0" w:firstLine="0"/>
              <w:rPr>
                <w:rFonts w:eastAsia="Calibri" w:cs="Times New Roman"/>
                <w:b/>
                <w:kern w:val="0"/>
                <w:lang w:eastAsia="zh-CN"/>
                <w14:ligatures w14:val="none"/>
              </w:rPr>
            </w:pPr>
          </w:p>
        </w:tc>
        <w:tc>
          <w:tcPr>
            <w:tcW w:w="6038" w:type="dxa"/>
          </w:tcPr>
          <w:p w14:paraId="26792CF9" w14:textId="53335F11" w:rsidR="00303ED6" w:rsidRPr="002847E9" w:rsidRDefault="00303ED6" w:rsidP="00050885">
            <w:pPr>
              <w:pStyle w:val="ListParagraph"/>
              <w:numPr>
                <w:ilvl w:val="0"/>
                <w:numId w:val="7"/>
              </w:numPr>
              <w:spacing w:after="0" w:line="240" w:lineRule="auto"/>
              <w:ind w:left="198" w:right="0" w:hanging="198"/>
              <w:jc w:val="both"/>
              <w:rPr>
                <w:sz w:val="22"/>
                <w:szCs w:val="22"/>
              </w:rPr>
            </w:pPr>
            <w:r w:rsidRPr="002847E9">
              <w:rPr>
                <w:sz w:val="22"/>
                <w:szCs w:val="22"/>
              </w:rPr>
              <w:t xml:space="preserve">Projekta </w:t>
            </w:r>
            <w:r w:rsidR="00F43F1F" w:rsidRPr="002847E9">
              <w:rPr>
                <w:sz w:val="22"/>
                <w:szCs w:val="22"/>
              </w:rPr>
              <w:t>mērķis</w:t>
            </w:r>
            <w:r w:rsidRPr="002847E9">
              <w:rPr>
                <w:sz w:val="22"/>
                <w:szCs w:val="22"/>
              </w:rPr>
              <w:t xml:space="preserve"> ir daļēji saprotams, sasniedzams, nav izmērāms konkrēta budžeta, laika un cilvēkresursu ziņā</w:t>
            </w:r>
          </w:p>
        </w:tc>
        <w:tc>
          <w:tcPr>
            <w:tcW w:w="2993" w:type="dxa"/>
            <w:gridSpan w:val="2"/>
            <w:vAlign w:val="center"/>
          </w:tcPr>
          <w:p w14:paraId="11BF1FC8" w14:textId="4E022355" w:rsidR="00303ED6" w:rsidRPr="00492ED4" w:rsidRDefault="00303ED6" w:rsidP="00E76ADE">
            <w:pPr>
              <w:suppressAutoHyphens/>
              <w:spacing w:after="0" w:line="240" w:lineRule="auto"/>
              <w:ind w:right="0" w:firstLine="0"/>
              <w:jc w:val="center"/>
              <w:rPr>
                <w:rFonts w:eastAsia="Calibri" w:cs="Times New Roman"/>
                <w:kern w:val="0"/>
                <w:lang w:eastAsia="zh-CN"/>
                <w14:ligatures w14:val="none"/>
              </w:rPr>
            </w:pPr>
            <w:r w:rsidRPr="00492ED4">
              <w:rPr>
                <w:rFonts w:eastAsia="Calibri" w:cs="Times New Roman"/>
                <w:kern w:val="0"/>
                <w:lang w:eastAsia="zh-CN"/>
                <w14:ligatures w14:val="none"/>
              </w:rPr>
              <w:t>1</w:t>
            </w:r>
          </w:p>
        </w:tc>
      </w:tr>
      <w:tr w:rsidR="00A955CB" w:rsidRPr="00E76ADE" w14:paraId="4D230482" w14:textId="77777777" w:rsidTr="009462D8">
        <w:tc>
          <w:tcPr>
            <w:tcW w:w="979" w:type="dxa"/>
            <w:gridSpan w:val="2"/>
            <w:shd w:val="clear" w:color="auto" w:fill="D9D9D9" w:themeFill="background1" w:themeFillShade="D9"/>
          </w:tcPr>
          <w:p w14:paraId="596D15F5" w14:textId="5254BABF" w:rsidR="00A955CB" w:rsidRPr="00B217F3" w:rsidRDefault="00303ED6" w:rsidP="00E76ADE">
            <w:pPr>
              <w:suppressAutoHyphens/>
              <w:spacing w:after="0" w:line="240" w:lineRule="auto"/>
              <w:ind w:right="0" w:firstLine="0"/>
              <w:rPr>
                <w:rFonts w:eastAsia="Calibri" w:cs="Times New Roman"/>
                <w:kern w:val="0"/>
                <w:lang w:eastAsia="zh-CN"/>
                <w14:ligatures w14:val="none"/>
              </w:rPr>
            </w:pPr>
            <w:r w:rsidRPr="00B217F3">
              <w:rPr>
                <w:rFonts w:eastAsia="Calibri" w:cs="Times New Roman"/>
                <w:kern w:val="0"/>
                <w:lang w:eastAsia="zh-CN"/>
                <w14:ligatures w14:val="none"/>
              </w:rPr>
              <w:t>4</w:t>
            </w:r>
            <w:r w:rsidR="00DE7CB8" w:rsidRPr="00B217F3">
              <w:rPr>
                <w:rFonts w:eastAsia="Calibri" w:cs="Times New Roman"/>
                <w:kern w:val="0"/>
                <w:lang w:eastAsia="zh-CN"/>
                <w14:ligatures w14:val="none"/>
              </w:rPr>
              <w:t>.</w:t>
            </w:r>
          </w:p>
        </w:tc>
        <w:tc>
          <w:tcPr>
            <w:tcW w:w="6038" w:type="dxa"/>
            <w:shd w:val="clear" w:color="auto" w:fill="D9D9D9" w:themeFill="background1" w:themeFillShade="D9"/>
          </w:tcPr>
          <w:p w14:paraId="48F04194" w14:textId="48D79DE4" w:rsidR="00A955CB" w:rsidRPr="00050885" w:rsidRDefault="00A955CB" w:rsidP="00050885">
            <w:pPr>
              <w:suppressAutoHyphens/>
              <w:spacing w:after="0" w:line="256" w:lineRule="auto"/>
              <w:ind w:right="0" w:firstLine="0"/>
              <w:contextualSpacing/>
              <w:jc w:val="both"/>
              <w:rPr>
                <w:rFonts w:eastAsia="Calibri" w:cs="Times New Roman"/>
                <w:b/>
                <w:bCs/>
                <w:kern w:val="0"/>
                <w:lang w:eastAsia="zh-CN"/>
                <w14:ligatures w14:val="none"/>
              </w:rPr>
            </w:pPr>
            <w:r w:rsidRPr="00050885">
              <w:rPr>
                <w:b/>
                <w:bCs/>
              </w:rPr>
              <w:t>Projekta budžeta atbilstība</w:t>
            </w:r>
            <w:r w:rsidR="00F43F1F" w:rsidRPr="00050885">
              <w:rPr>
                <w:b/>
                <w:bCs/>
              </w:rPr>
              <w:t>, ekonomiskais pamatojums,</w:t>
            </w:r>
            <w:r w:rsidR="00050885">
              <w:rPr>
                <w:b/>
                <w:bCs/>
              </w:rPr>
              <w:t xml:space="preserve"> </w:t>
            </w:r>
            <w:r w:rsidRPr="00050885">
              <w:rPr>
                <w:b/>
                <w:bCs/>
              </w:rPr>
              <w:t>ilgtspēja</w:t>
            </w:r>
          </w:p>
        </w:tc>
        <w:tc>
          <w:tcPr>
            <w:tcW w:w="2993" w:type="dxa"/>
            <w:gridSpan w:val="2"/>
            <w:shd w:val="clear" w:color="auto" w:fill="D9D9D9" w:themeFill="background1" w:themeFillShade="D9"/>
            <w:vAlign w:val="center"/>
          </w:tcPr>
          <w:p w14:paraId="4410A1FB" w14:textId="77777777" w:rsidR="00A955CB" w:rsidRPr="00492ED4" w:rsidRDefault="00A955CB" w:rsidP="00E76ADE">
            <w:pPr>
              <w:suppressAutoHyphens/>
              <w:spacing w:after="0" w:line="240" w:lineRule="auto"/>
              <w:ind w:right="0" w:firstLine="0"/>
              <w:jc w:val="center"/>
              <w:rPr>
                <w:rFonts w:eastAsia="Calibri" w:cs="Times New Roman"/>
                <w:kern w:val="0"/>
                <w:highlight w:val="cyan"/>
                <w:lang w:eastAsia="zh-CN"/>
                <w14:ligatures w14:val="none"/>
              </w:rPr>
            </w:pPr>
          </w:p>
        </w:tc>
      </w:tr>
      <w:tr w:rsidR="00ED70B2" w:rsidRPr="00E76ADE" w14:paraId="6B388E25" w14:textId="77777777" w:rsidTr="002847E9">
        <w:trPr>
          <w:trHeight w:val="811"/>
        </w:trPr>
        <w:tc>
          <w:tcPr>
            <w:tcW w:w="979" w:type="dxa"/>
            <w:gridSpan w:val="2"/>
            <w:vMerge w:val="restart"/>
          </w:tcPr>
          <w:p w14:paraId="0E94D959" w14:textId="77777777" w:rsidR="00ED70B2" w:rsidRPr="00B217F3" w:rsidRDefault="00ED70B2" w:rsidP="00E76ADE">
            <w:pPr>
              <w:suppressAutoHyphens/>
              <w:spacing w:after="0" w:line="240" w:lineRule="auto"/>
              <w:ind w:right="0" w:firstLine="0"/>
              <w:rPr>
                <w:rFonts w:eastAsia="Calibri" w:cs="Times New Roman"/>
                <w:kern w:val="0"/>
                <w:lang w:eastAsia="zh-CN"/>
                <w14:ligatures w14:val="none"/>
              </w:rPr>
            </w:pPr>
          </w:p>
        </w:tc>
        <w:tc>
          <w:tcPr>
            <w:tcW w:w="6038" w:type="dxa"/>
          </w:tcPr>
          <w:p w14:paraId="7F62DF07" w14:textId="6FA107B0" w:rsidR="00ED70B2" w:rsidRPr="002847E9" w:rsidRDefault="00ED70B2" w:rsidP="00050885">
            <w:pPr>
              <w:numPr>
                <w:ilvl w:val="0"/>
                <w:numId w:val="3"/>
              </w:numPr>
              <w:suppressAutoHyphens/>
              <w:spacing w:after="0" w:line="256" w:lineRule="auto"/>
              <w:ind w:left="197" w:right="0" w:hanging="240"/>
              <w:contextualSpacing/>
              <w:jc w:val="both"/>
              <w:rPr>
                <w:rFonts w:eastAsia="Calibri" w:cs="Times New Roman"/>
                <w:kern w:val="0"/>
                <w:sz w:val="22"/>
                <w:szCs w:val="22"/>
                <w:lang w:eastAsia="zh-CN"/>
                <w14:ligatures w14:val="none"/>
              </w:rPr>
            </w:pPr>
            <w:r w:rsidRPr="002847E9">
              <w:rPr>
                <w:sz w:val="22"/>
                <w:szCs w:val="22"/>
              </w:rPr>
              <w:t xml:space="preserve">Budžets un plānotās investīcijas ir atbilstošas projekta mērķim, plānotām iegādēm, sasniedzamajiem rezultātiem un apliecina projekta </w:t>
            </w:r>
            <w:r w:rsidR="008A713E" w:rsidRPr="002847E9">
              <w:rPr>
                <w:sz w:val="22"/>
                <w:szCs w:val="22"/>
              </w:rPr>
              <w:t xml:space="preserve">ilgtspēju </w:t>
            </w:r>
          </w:p>
        </w:tc>
        <w:tc>
          <w:tcPr>
            <w:tcW w:w="2993" w:type="dxa"/>
            <w:gridSpan w:val="2"/>
            <w:vAlign w:val="center"/>
          </w:tcPr>
          <w:p w14:paraId="0F131C7D" w14:textId="21023C1D" w:rsidR="00ED70B2" w:rsidRPr="00B217F3" w:rsidRDefault="00C7674F" w:rsidP="00E76ADE">
            <w:pPr>
              <w:suppressAutoHyphens/>
              <w:spacing w:after="0" w:line="240" w:lineRule="auto"/>
              <w:ind w:right="0" w:firstLine="0"/>
              <w:jc w:val="center"/>
              <w:rPr>
                <w:rFonts w:eastAsia="Calibri" w:cs="Times New Roman"/>
                <w:kern w:val="0"/>
                <w:lang w:eastAsia="zh-CN"/>
                <w14:ligatures w14:val="none"/>
              </w:rPr>
            </w:pPr>
            <w:r w:rsidRPr="00B217F3">
              <w:rPr>
                <w:rFonts w:eastAsia="Calibri" w:cs="Times New Roman"/>
                <w:kern w:val="0"/>
                <w:lang w:eastAsia="zh-CN"/>
                <w14:ligatures w14:val="none"/>
              </w:rPr>
              <w:t>2</w:t>
            </w:r>
          </w:p>
        </w:tc>
      </w:tr>
      <w:tr w:rsidR="00050885" w:rsidRPr="00E76ADE" w14:paraId="74D640BD" w14:textId="77777777" w:rsidTr="00050885">
        <w:trPr>
          <w:trHeight w:val="872"/>
        </w:trPr>
        <w:tc>
          <w:tcPr>
            <w:tcW w:w="979" w:type="dxa"/>
            <w:gridSpan w:val="2"/>
            <w:vMerge/>
          </w:tcPr>
          <w:p w14:paraId="77047643" w14:textId="77777777" w:rsidR="00050885" w:rsidRPr="00B217F3" w:rsidRDefault="00050885" w:rsidP="00E76ADE">
            <w:pPr>
              <w:suppressAutoHyphens/>
              <w:spacing w:after="0" w:line="240" w:lineRule="auto"/>
              <w:ind w:right="0" w:firstLine="0"/>
              <w:rPr>
                <w:rFonts w:eastAsia="Calibri" w:cs="Times New Roman"/>
                <w:kern w:val="0"/>
                <w:lang w:eastAsia="zh-CN"/>
                <w14:ligatures w14:val="none"/>
              </w:rPr>
            </w:pPr>
          </w:p>
        </w:tc>
        <w:tc>
          <w:tcPr>
            <w:tcW w:w="6038" w:type="dxa"/>
          </w:tcPr>
          <w:p w14:paraId="0139ECAB" w14:textId="68D495E0" w:rsidR="00050885" w:rsidRPr="002847E9" w:rsidRDefault="00050885" w:rsidP="00050885">
            <w:pPr>
              <w:suppressAutoHyphens/>
              <w:spacing w:after="0" w:line="256" w:lineRule="auto"/>
              <w:ind w:left="197" w:right="0" w:hanging="197"/>
              <w:jc w:val="both"/>
              <w:rPr>
                <w:sz w:val="22"/>
                <w:szCs w:val="22"/>
              </w:rPr>
            </w:pPr>
            <w:r w:rsidRPr="002847E9">
              <w:rPr>
                <w:sz w:val="22"/>
                <w:szCs w:val="22"/>
              </w:rPr>
              <w:t>- Projektā plānotās investīcijas ir atbilstošas projekta mērķim, ir konstatētas nepilnības vai nesakritības starp projektā norādīto informāciju nav pamatota projekta ilgtspēja</w:t>
            </w:r>
          </w:p>
        </w:tc>
        <w:tc>
          <w:tcPr>
            <w:tcW w:w="2993" w:type="dxa"/>
            <w:gridSpan w:val="2"/>
            <w:vAlign w:val="center"/>
          </w:tcPr>
          <w:p w14:paraId="26390735" w14:textId="6DC8EA5E" w:rsidR="00050885" w:rsidRPr="00B217F3" w:rsidRDefault="00050885" w:rsidP="00E76ADE">
            <w:pPr>
              <w:suppressAutoHyphens/>
              <w:spacing w:after="0" w:line="240" w:lineRule="auto"/>
              <w:ind w:right="0" w:firstLine="0"/>
              <w:jc w:val="center"/>
              <w:rPr>
                <w:rFonts w:eastAsia="Calibri" w:cs="Times New Roman"/>
                <w:kern w:val="0"/>
                <w:lang w:eastAsia="zh-CN"/>
                <w14:ligatures w14:val="none"/>
              </w:rPr>
            </w:pPr>
            <w:r w:rsidRPr="00B217F3">
              <w:rPr>
                <w:rFonts w:eastAsia="Calibri" w:cs="Times New Roman"/>
                <w:kern w:val="0"/>
                <w:lang w:eastAsia="zh-CN"/>
                <w14:ligatures w14:val="none"/>
              </w:rPr>
              <w:t>1</w:t>
            </w:r>
          </w:p>
        </w:tc>
      </w:tr>
      <w:tr w:rsidR="00ED70B2" w:rsidRPr="00E76ADE" w14:paraId="60BAF4F6" w14:textId="77777777" w:rsidTr="003E5AC4">
        <w:trPr>
          <w:trHeight w:val="1404"/>
        </w:trPr>
        <w:tc>
          <w:tcPr>
            <w:tcW w:w="979" w:type="dxa"/>
            <w:gridSpan w:val="2"/>
            <w:vMerge/>
          </w:tcPr>
          <w:p w14:paraId="318795B8" w14:textId="77777777" w:rsidR="00ED70B2" w:rsidRPr="00B217F3" w:rsidRDefault="00ED70B2" w:rsidP="00E76ADE">
            <w:pPr>
              <w:suppressAutoHyphens/>
              <w:spacing w:after="0" w:line="240" w:lineRule="auto"/>
              <w:ind w:right="0" w:firstLine="0"/>
              <w:rPr>
                <w:rFonts w:eastAsia="Calibri" w:cs="Times New Roman"/>
                <w:kern w:val="0"/>
                <w:lang w:eastAsia="zh-CN"/>
                <w14:ligatures w14:val="none"/>
              </w:rPr>
            </w:pPr>
          </w:p>
        </w:tc>
        <w:tc>
          <w:tcPr>
            <w:tcW w:w="6038" w:type="dxa"/>
          </w:tcPr>
          <w:p w14:paraId="39878E95" w14:textId="31581E63" w:rsidR="00ED70B2" w:rsidRPr="002847E9" w:rsidRDefault="0010506E" w:rsidP="00050885">
            <w:pPr>
              <w:pStyle w:val="ListParagraph"/>
              <w:numPr>
                <w:ilvl w:val="0"/>
                <w:numId w:val="3"/>
              </w:numPr>
              <w:suppressAutoHyphens/>
              <w:spacing w:after="0" w:line="256" w:lineRule="auto"/>
              <w:ind w:left="197" w:right="0" w:hanging="197"/>
              <w:jc w:val="both"/>
              <w:rPr>
                <w:sz w:val="22"/>
                <w:szCs w:val="22"/>
              </w:rPr>
            </w:pPr>
            <w:r w:rsidRPr="002847E9">
              <w:rPr>
                <w:sz w:val="22"/>
                <w:szCs w:val="22"/>
              </w:rPr>
              <w:t>Projektā plānotās i</w:t>
            </w:r>
            <w:r w:rsidR="00F43F1F" w:rsidRPr="002847E9">
              <w:rPr>
                <w:sz w:val="22"/>
                <w:szCs w:val="22"/>
              </w:rPr>
              <w:t xml:space="preserve">nvestīcijas </w:t>
            </w:r>
            <w:r w:rsidRPr="002847E9">
              <w:rPr>
                <w:sz w:val="22"/>
                <w:szCs w:val="22"/>
              </w:rPr>
              <w:t xml:space="preserve">nav pamatotas un/vai orientētas </w:t>
            </w:r>
            <w:r w:rsidR="00ED70B2" w:rsidRPr="002847E9">
              <w:rPr>
                <w:sz w:val="22"/>
                <w:szCs w:val="22"/>
              </w:rPr>
              <w:t>uz plānotā mērķa un sasniedzamo rezultātu sasniegšanu vai pakalpojuma cena</w:t>
            </w:r>
            <w:r w:rsidR="00F43F1F" w:rsidRPr="002847E9">
              <w:rPr>
                <w:sz w:val="22"/>
                <w:szCs w:val="22"/>
              </w:rPr>
              <w:t xml:space="preserve">s </w:t>
            </w:r>
            <w:r w:rsidR="00ED70B2" w:rsidRPr="002847E9">
              <w:rPr>
                <w:sz w:val="22"/>
                <w:szCs w:val="22"/>
              </w:rPr>
              <w:t xml:space="preserve">un citas izmaksas ir nesamērīgi augstas, neatbilstošas tirgus situācijai. </w:t>
            </w:r>
            <w:r w:rsidR="00ED70B2" w:rsidRPr="002847E9">
              <w:rPr>
                <w:color w:val="EE0000"/>
                <w:sz w:val="22"/>
                <w:szCs w:val="22"/>
              </w:rPr>
              <w:t xml:space="preserve">(Ja tiek saņemti 0 punkti – projekts tiek noraidīts) </w:t>
            </w:r>
          </w:p>
        </w:tc>
        <w:tc>
          <w:tcPr>
            <w:tcW w:w="2993" w:type="dxa"/>
            <w:gridSpan w:val="2"/>
            <w:vAlign w:val="center"/>
          </w:tcPr>
          <w:p w14:paraId="2075C2B2" w14:textId="4FD3FD14" w:rsidR="00ED70B2" w:rsidRPr="00B217F3" w:rsidRDefault="00C7674F" w:rsidP="00E76ADE">
            <w:pPr>
              <w:suppressAutoHyphens/>
              <w:spacing w:after="0" w:line="240" w:lineRule="auto"/>
              <w:ind w:right="0" w:firstLine="0"/>
              <w:jc w:val="center"/>
              <w:rPr>
                <w:rFonts w:eastAsia="Calibri" w:cs="Times New Roman"/>
                <w:kern w:val="0"/>
                <w:lang w:eastAsia="zh-CN"/>
                <w14:ligatures w14:val="none"/>
              </w:rPr>
            </w:pPr>
            <w:r w:rsidRPr="00B217F3">
              <w:rPr>
                <w:rFonts w:eastAsia="Calibri" w:cs="Times New Roman"/>
                <w:kern w:val="0"/>
                <w:lang w:eastAsia="zh-CN"/>
                <w14:ligatures w14:val="none"/>
              </w:rPr>
              <w:t>0</w:t>
            </w:r>
          </w:p>
        </w:tc>
      </w:tr>
      <w:tr w:rsidR="00506946" w:rsidRPr="00E76ADE" w14:paraId="5617E695" w14:textId="77777777" w:rsidTr="003E5AC4">
        <w:trPr>
          <w:trHeight w:val="70"/>
        </w:trPr>
        <w:tc>
          <w:tcPr>
            <w:tcW w:w="979" w:type="dxa"/>
            <w:gridSpan w:val="2"/>
            <w:shd w:val="clear" w:color="auto" w:fill="F2F2F2" w:themeFill="background1" w:themeFillShade="F2"/>
          </w:tcPr>
          <w:p w14:paraId="72EBB8CE" w14:textId="1A675110" w:rsidR="00506946" w:rsidRPr="00E76ADE" w:rsidRDefault="00303ED6" w:rsidP="00E76ADE">
            <w:pPr>
              <w:suppressAutoHyphens/>
              <w:spacing w:before="60" w:after="60" w:line="240" w:lineRule="auto"/>
              <w:ind w:right="0" w:firstLine="0"/>
              <w:rPr>
                <w:rFonts w:eastAsia="Calibri" w:cs="Times New Roman"/>
                <w:b/>
                <w:kern w:val="0"/>
                <w:sz w:val="22"/>
                <w:szCs w:val="22"/>
                <w:lang w:eastAsia="zh-CN"/>
                <w14:ligatures w14:val="none"/>
              </w:rPr>
            </w:pPr>
            <w:r>
              <w:rPr>
                <w:rFonts w:eastAsia="Calibri" w:cs="Times New Roman"/>
                <w:b/>
                <w:kern w:val="0"/>
                <w:sz w:val="22"/>
                <w:szCs w:val="22"/>
                <w:lang w:eastAsia="zh-CN"/>
                <w14:ligatures w14:val="none"/>
              </w:rPr>
              <w:t>5</w:t>
            </w:r>
            <w:r w:rsidR="00506946" w:rsidRPr="00E76ADE">
              <w:rPr>
                <w:rFonts w:eastAsia="Calibri" w:cs="Times New Roman"/>
                <w:b/>
                <w:kern w:val="0"/>
                <w:sz w:val="22"/>
                <w:szCs w:val="22"/>
                <w:lang w:eastAsia="zh-CN"/>
                <w14:ligatures w14:val="none"/>
              </w:rPr>
              <w:t>.</w:t>
            </w:r>
          </w:p>
        </w:tc>
        <w:tc>
          <w:tcPr>
            <w:tcW w:w="6038" w:type="dxa"/>
            <w:shd w:val="clear" w:color="auto" w:fill="F2F2F2" w:themeFill="background1" w:themeFillShade="F2"/>
          </w:tcPr>
          <w:p w14:paraId="581D9E9C" w14:textId="03EE0A95" w:rsidR="00506946" w:rsidRPr="00E76ADE" w:rsidRDefault="00506946" w:rsidP="00E76ADE">
            <w:pPr>
              <w:suppressAutoHyphens/>
              <w:spacing w:before="60" w:after="60" w:line="240" w:lineRule="auto"/>
              <w:ind w:right="0" w:firstLine="0"/>
              <w:rPr>
                <w:rFonts w:eastAsia="Calibri" w:cs="Times New Roman"/>
                <w:b/>
                <w:kern w:val="0"/>
                <w:sz w:val="22"/>
                <w:szCs w:val="22"/>
                <w:lang w:eastAsia="zh-CN"/>
                <w14:ligatures w14:val="none"/>
              </w:rPr>
            </w:pPr>
            <w:r w:rsidRPr="00E76ADE">
              <w:rPr>
                <w:rFonts w:eastAsia="Calibri" w:cs="Times New Roman"/>
                <w:b/>
                <w:kern w:val="0"/>
                <w:sz w:val="22"/>
                <w:szCs w:val="22"/>
                <w:lang w:eastAsia="zh-CN"/>
                <w14:ligatures w14:val="none"/>
              </w:rPr>
              <w:t>Ir aprakstīta un raksturota potenciālā mērķa grupa un tās ieguvumi no projekta</w:t>
            </w:r>
            <w:r w:rsidR="00002A0F">
              <w:rPr>
                <w:rFonts w:eastAsia="Calibri" w:cs="Times New Roman"/>
                <w:b/>
                <w:kern w:val="0"/>
                <w:sz w:val="22"/>
                <w:szCs w:val="22"/>
                <w:lang w:eastAsia="zh-CN"/>
                <w14:ligatures w14:val="none"/>
              </w:rPr>
              <w:t xml:space="preserve">  </w:t>
            </w:r>
          </w:p>
        </w:tc>
        <w:tc>
          <w:tcPr>
            <w:tcW w:w="2993" w:type="dxa"/>
            <w:gridSpan w:val="2"/>
            <w:shd w:val="clear" w:color="auto" w:fill="F2F2F2" w:themeFill="background1" w:themeFillShade="F2"/>
            <w:vAlign w:val="center"/>
          </w:tcPr>
          <w:p w14:paraId="035AB68B" w14:textId="77777777" w:rsidR="00506946" w:rsidRPr="00E76ADE" w:rsidRDefault="00506946" w:rsidP="00E76ADE">
            <w:pPr>
              <w:suppressAutoHyphens/>
              <w:spacing w:after="0" w:line="240" w:lineRule="auto"/>
              <w:ind w:right="0" w:firstLine="0"/>
              <w:jc w:val="center"/>
              <w:rPr>
                <w:rFonts w:eastAsia="Calibri" w:cs="Times New Roman"/>
                <w:b/>
                <w:kern w:val="0"/>
                <w:sz w:val="22"/>
                <w:szCs w:val="22"/>
                <w:lang w:eastAsia="zh-CN"/>
                <w14:ligatures w14:val="none"/>
              </w:rPr>
            </w:pPr>
          </w:p>
        </w:tc>
      </w:tr>
      <w:tr w:rsidR="00506946" w:rsidRPr="00E76ADE" w14:paraId="76AEC66F" w14:textId="77777777" w:rsidTr="003E5AC4">
        <w:tc>
          <w:tcPr>
            <w:tcW w:w="979" w:type="dxa"/>
            <w:gridSpan w:val="2"/>
          </w:tcPr>
          <w:p w14:paraId="6DF5D1C5" w14:textId="77777777" w:rsidR="00506946" w:rsidRPr="00E76ADE" w:rsidRDefault="00506946" w:rsidP="00E76ADE">
            <w:pPr>
              <w:suppressAutoHyphens/>
              <w:spacing w:after="0" w:line="240" w:lineRule="auto"/>
              <w:ind w:right="0" w:firstLine="0"/>
              <w:rPr>
                <w:rFonts w:eastAsia="Calibri" w:cs="Times New Roman"/>
                <w:kern w:val="0"/>
                <w:sz w:val="22"/>
                <w:szCs w:val="22"/>
                <w:lang w:eastAsia="zh-CN"/>
                <w14:ligatures w14:val="none"/>
              </w:rPr>
            </w:pPr>
          </w:p>
        </w:tc>
        <w:tc>
          <w:tcPr>
            <w:tcW w:w="6038" w:type="dxa"/>
          </w:tcPr>
          <w:p w14:paraId="0A7D6523" w14:textId="2BD7C7C8" w:rsidR="00506946" w:rsidRPr="00E76ADE" w:rsidRDefault="00050885" w:rsidP="00050885">
            <w:pPr>
              <w:numPr>
                <w:ilvl w:val="0"/>
                <w:numId w:val="3"/>
              </w:numPr>
              <w:suppressAutoHyphens/>
              <w:spacing w:after="0" w:line="240" w:lineRule="auto"/>
              <w:ind w:left="197" w:right="0" w:hanging="258"/>
              <w:contextualSpacing/>
              <w:jc w:val="both"/>
              <w:rPr>
                <w:rFonts w:eastAsia="Calibri" w:cs="Times New Roman"/>
                <w:kern w:val="0"/>
                <w:sz w:val="22"/>
                <w:szCs w:val="22"/>
                <w:lang w:eastAsia="zh-CN"/>
                <w14:ligatures w14:val="none"/>
              </w:rPr>
            </w:pPr>
            <w:r>
              <w:rPr>
                <w:rFonts w:eastAsia="Calibri" w:cs="Times New Roman"/>
                <w:kern w:val="0"/>
                <w:sz w:val="22"/>
                <w:szCs w:val="22"/>
                <w:lang w:eastAsia="zh-CN"/>
                <w14:ligatures w14:val="none"/>
              </w:rPr>
              <w:t>S</w:t>
            </w:r>
            <w:r w:rsidR="00506946" w:rsidRPr="00E76ADE">
              <w:rPr>
                <w:rFonts w:eastAsia="Calibri" w:cs="Times New Roman"/>
                <w:kern w:val="0"/>
                <w:sz w:val="22"/>
                <w:szCs w:val="22"/>
                <w:lang w:eastAsia="zh-CN"/>
                <w14:ligatures w14:val="none"/>
              </w:rPr>
              <w:t>kaidri definēta mērķa grupa, tās lielums, tiešais labuma guvēju skaits un ieguvumu apraksts</w:t>
            </w:r>
          </w:p>
        </w:tc>
        <w:tc>
          <w:tcPr>
            <w:tcW w:w="2993" w:type="dxa"/>
            <w:gridSpan w:val="2"/>
            <w:vAlign w:val="center"/>
          </w:tcPr>
          <w:p w14:paraId="079D98DB" w14:textId="77777777" w:rsidR="00506946" w:rsidRPr="00E76ADE"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1</w:t>
            </w:r>
          </w:p>
        </w:tc>
      </w:tr>
      <w:tr w:rsidR="00506946" w:rsidRPr="00E76ADE" w14:paraId="20E01872" w14:textId="77777777" w:rsidTr="003E5AC4">
        <w:tc>
          <w:tcPr>
            <w:tcW w:w="979" w:type="dxa"/>
            <w:gridSpan w:val="2"/>
          </w:tcPr>
          <w:p w14:paraId="29FF7794" w14:textId="77777777" w:rsidR="00506946" w:rsidRPr="00E76ADE" w:rsidRDefault="00506946" w:rsidP="00E76ADE">
            <w:pPr>
              <w:suppressAutoHyphens/>
              <w:spacing w:after="0" w:line="240" w:lineRule="auto"/>
              <w:ind w:right="0" w:firstLine="0"/>
              <w:rPr>
                <w:rFonts w:eastAsia="Calibri" w:cs="Times New Roman"/>
                <w:kern w:val="0"/>
                <w:sz w:val="22"/>
                <w:szCs w:val="22"/>
                <w:lang w:eastAsia="zh-CN"/>
                <w14:ligatures w14:val="none"/>
              </w:rPr>
            </w:pPr>
          </w:p>
        </w:tc>
        <w:tc>
          <w:tcPr>
            <w:tcW w:w="6038" w:type="dxa"/>
          </w:tcPr>
          <w:p w14:paraId="489B27EE" w14:textId="07D746D2" w:rsidR="00506946" w:rsidRPr="00E76ADE" w:rsidRDefault="00050885" w:rsidP="00050885">
            <w:pPr>
              <w:numPr>
                <w:ilvl w:val="0"/>
                <w:numId w:val="3"/>
              </w:numPr>
              <w:suppressAutoHyphens/>
              <w:spacing w:after="0" w:line="240" w:lineRule="auto"/>
              <w:ind w:left="197" w:right="0" w:hanging="258"/>
              <w:contextualSpacing/>
              <w:jc w:val="both"/>
              <w:rPr>
                <w:rFonts w:eastAsia="Calibri" w:cs="Times New Roman"/>
                <w:kern w:val="0"/>
                <w:sz w:val="22"/>
                <w:szCs w:val="22"/>
                <w:lang w:eastAsia="zh-CN"/>
                <w14:ligatures w14:val="none"/>
              </w:rPr>
            </w:pPr>
            <w:r>
              <w:rPr>
                <w:rFonts w:eastAsia="Calibri" w:cs="Times New Roman"/>
                <w:kern w:val="0"/>
                <w:sz w:val="22"/>
                <w:szCs w:val="22"/>
                <w:lang w:eastAsia="zh-CN"/>
                <w14:ligatures w14:val="none"/>
              </w:rPr>
              <w:t>M</w:t>
            </w:r>
            <w:r w:rsidR="00506946" w:rsidRPr="00E76ADE">
              <w:rPr>
                <w:rFonts w:eastAsia="Calibri" w:cs="Times New Roman"/>
                <w:kern w:val="0"/>
                <w:sz w:val="22"/>
                <w:szCs w:val="22"/>
                <w:lang w:eastAsia="zh-CN"/>
                <w14:ligatures w14:val="none"/>
              </w:rPr>
              <w:t>ērķa grupas apraksts vispārīgs, nav identificēti tiešā labuma guvēji</w:t>
            </w:r>
          </w:p>
        </w:tc>
        <w:tc>
          <w:tcPr>
            <w:tcW w:w="2993" w:type="dxa"/>
            <w:gridSpan w:val="2"/>
            <w:vAlign w:val="center"/>
          </w:tcPr>
          <w:p w14:paraId="0357B406" w14:textId="77777777" w:rsidR="00506946" w:rsidRPr="00E76ADE"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0</w:t>
            </w:r>
          </w:p>
        </w:tc>
      </w:tr>
      <w:tr w:rsidR="00506946" w:rsidRPr="00E76ADE" w14:paraId="2395DFE1" w14:textId="77777777" w:rsidTr="003E5AC4">
        <w:tc>
          <w:tcPr>
            <w:tcW w:w="979" w:type="dxa"/>
            <w:gridSpan w:val="2"/>
            <w:shd w:val="clear" w:color="auto" w:fill="D9D9D9" w:themeFill="background1" w:themeFillShade="D9"/>
          </w:tcPr>
          <w:p w14:paraId="50168CE1" w14:textId="6D21ABF2" w:rsidR="00506946" w:rsidRPr="00E76ADE" w:rsidRDefault="00FA52DB" w:rsidP="00E76ADE">
            <w:pPr>
              <w:suppressAutoHyphens/>
              <w:spacing w:after="0" w:line="240" w:lineRule="auto"/>
              <w:ind w:right="0" w:firstLine="0"/>
              <w:rPr>
                <w:rFonts w:eastAsia="Calibri" w:cs="Times New Roman"/>
                <w:b/>
                <w:bCs/>
                <w:kern w:val="0"/>
                <w:sz w:val="22"/>
                <w:szCs w:val="22"/>
                <w:lang w:eastAsia="zh-CN"/>
                <w14:ligatures w14:val="none"/>
              </w:rPr>
            </w:pPr>
            <w:r>
              <w:rPr>
                <w:rFonts w:eastAsia="Calibri" w:cs="Times New Roman"/>
                <w:b/>
                <w:bCs/>
                <w:kern w:val="0"/>
                <w:sz w:val="22"/>
                <w:szCs w:val="22"/>
                <w:lang w:eastAsia="zh-CN"/>
                <w14:ligatures w14:val="none"/>
              </w:rPr>
              <w:t>6</w:t>
            </w:r>
            <w:r w:rsidR="00506946" w:rsidRPr="00E76ADE">
              <w:rPr>
                <w:rFonts w:eastAsia="Calibri" w:cs="Times New Roman"/>
                <w:b/>
                <w:bCs/>
                <w:kern w:val="0"/>
                <w:sz w:val="22"/>
                <w:szCs w:val="22"/>
                <w:lang w:eastAsia="zh-CN"/>
                <w14:ligatures w14:val="none"/>
              </w:rPr>
              <w:t>.</w:t>
            </w:r>
          </w:p>
        </w:tc>
        <w:tc>
          <w:tcPr>
            <w:tcW w:w="6038" w:type="dxa"/>
            <w:shd w:val="clear" w:color="auto" w:fill="D9D9D9" w:themeFill="background1" w:themeFillShade="D9"/>
          </w:tcPr>
          <w:p w14:paraId="0C2767D0" w14:textId="77777777" w:rsidR="00506946" w:rsidRPr="00E76ADE" w:rsidRDefault="00506946" w:rsidP="00050885">
            <w:pPr>
              <w:suppressAutoHyphens/>
              <w:spacing w:after="0" w:line="240" w:lineRule="auto"/>
              <w:ind w:right="0" w:firstLine="0"/>
              <w:contextualSpacing/>
              <w:jc w:val="both"/>
              <w:rPr>
                <w:rFonts w:eastAsia="Calibri" w:cs="Times New Roman"/>
                <w:kern w:val="0"/>
                <w:sz w:val="22"/>
                <w:szCs w:val="22"/>
                <w:lang w:eastAsia="zh-CN"/>
                <w14:ligatures w14:val="none"/>
              </w:rPr>
            </w:pPr>
            <w:r w:rsidRPr="00E76ADE">
              <w:rPr>
                <w:rFonts w:eastAsia="Calibri" w:cs="Times New Roman"/>
                <w:b/>
                <w:kern w:val="0"/>
                <w:sz w:val="22"/>
                <w:szCs w:val="22"/>
                <w:lang w:eastAsia="zh-CN"/>
                <w14:ligatures w14:val="none"/>
              </w:rPr>
              <w:t>Aprakstīta problēma un kādas pārmaiņas dos projekta rezultāts</w:t>
            </w:r>
            <w:r w:rsidRPr="00E76ADE">
              <w:rPr>
                <w:rFonts w:eastAsia="Calibri" w:cs="Times New Roman"/>
                <w:b/>
                <w:kern w:val="0"/>
                <w:sz w:val="22"/>
                <w:szCs w:val="22"/>
                <w:vertAlign w:val="superscript"/>
                <w:lang w:eastAsia="zh-CN"/>
                <w14:ligatures w14:val="none"/>
              </w:rPr>
              <w:footnoteReference w:id="8"/>
            </w:r>
            <w:r w:rsidRPr="00E76ADE">
              <w:rPr>
                <w:rFonts w:eastAsia="Calibri" w:cs="Times New Roman"/>
                <w:b/>
                <w:kern w:val="0"/>
                <w:sz w:val="22"/>
                <w:szCs w:val="22"/>
                <w:lang w:eastAsia="zh-CN"/>
                <w14:ligatures w14:val="none"/>
              </w:rPr>
              <w:t xml:space="preserve">  </w:t>
            </w:r>
            <w:r w:rsidRPr="00E76ADE">
              <w:rPr>
                <w:rFonts w:eastAsia="Calibri" w:cs="Times New Roman"/>
                <w:bCs/>
                <w:i/>
                <w:iCs/>
                <w:kern w:val="0"/>
                <w:sz w:val="22"/>
                <w:szCs w:val="22"/>
                <w:lang w:eastAsia="zh-CN"/>
                <w14:ligatures w14:val="none"/>
              </w:rPr>
              <w:t>Jābūt sinerģijai ar SVVA stratēģijas SVID analīzi</w:t>
            </w:r>
            <w:r w:rsidRPr="00E76ADE">
              <w:rPr>
                <w:rFonts w:eastAsia="Calibri" w:cs="Times New Roman"/>
                <w:b/>
                <w:kern w:val="0"/>
                <w:sz w:val="22"/>
                <w:szCs w:val="22"/>
                <w:lang w:eastAsia="zh-CN"/>
                <w14:ligatures w14:val="none"/>
              </w:rPr>
              <w:t xml:space="preserve"> </w:t>
            </w:r>
          </w:p>
        </w:tc>
        <w:tc>
          <w:tcPr>
            <w:tcW w:w="2993" w:type="dxa"/>
            <w:gridSpan w:val="2"/>
            <w:shd w:val="clear" w:color="auto" w:fill="D9D9D9" w:themeFill="background1" w:themeFillShade="D9"/>
            <w:vAlign w:val="center"/>
          </w:tcPr>
          <w:p w14:paraId="5EC64265" w14:textId="77777777" w:rsidR="00506946" w:rsidRPr="00E76ADE"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p>
        </w:tc>
      </w:tr>
      <w:tr w:rsidR="00506946" w:rsidRPr="00E76ADE" w14:paraId="0E6F4771" w14:textId="77777777" w:rsidTr="003E5AC4">
        <w:tc>
          <w:tcPr>
            <w:tcW w:w="979" w:type="dxa"/>
            <w:gridSpan w:val="2"/>
          </w:tcPr>
          <w:p w14:paraId="47BA8930" w14:textId="77777777" w:rsidR="00506946" w:rsidRPr="00E76ADE" w:rsidRDefault="00506946" w:rsidP="00E76ADE">
            <w:pPr>
              <w:suppressAutoHyphens/>
              <w:spacing w:after="0" w:line="240" w:lineRule="auto"/>
              <w:ind w:right="0" w:firstLine="0"/>
              <w:rPr>
                <w:rFonts w:eastAsia="Calibri" w:cs="Times New Roman"/>
                <w:kern w:val="0"/>
                <w:sz w:val="22"/>
                <w:szCs w:val="22"/>
                <w:lang w:eastAsia="zh-CN"/>
                <w14:ligatures w14:val="none"/>
              </w:rPr>
            </w:pPr>
          </w:p>
        </w:tc>
        <w:tc>
          <w:tcPr>
            <w:tcW w:w="6038" w:type="dxa"/>
          </w:tcPr>
          <w:p w14:paraId="5A2DD718" w14:textId="13A0E6E4" w:rsidR="00506946" w:rsidRPr="00E76ADE" w:rsidRDefault="00506946" w:rsidP="00050885">
            <w:pPr>
              <w:suppressAutoHyphens/>
              <w:spacing w:after="0" w:line="240" w:lineRule="auto"/>
              <w:ind w:left="197" w:right="0" w:hanging="197"/>
              <w:contextualSpacing/>
              <w:jc w:val="both"/>
              <w:rPr>
                <w:rFonts w:eastAsia="Calibri" w:cs="Times New Roman"/>
                <w:b/>
                <w:kern w:val="0"/>
                <w:sz w:val="22"/>
                <w:szCs w:val="22"/>
                <w:lang w:eastAsia="zh-CN"/>
                <w14:ligatures w14:val="none"/>
              </w:rPr>
            </w:pPr>
            <w:r w:rsidRPr="00E76ADE">
              <w:rPr>
                <w:rFonts w:eastAsia="Calibri" w:cs="Times New Roman"/>
                <w:kern w:val="0"/>
                <w:sz w:val="22"/>
                <w:szCs w:val="22"/>
                <w:lang w:eastAsia="zh-CN"/>
                <w14:ligatures w14:val="none"/>
              </w:rPr>
              <w:t xml:space="preserve">- </w:t>
            </w:r>
            <w:r w:rsidR="00050885">
              <w:rPr>
                <w:rFonts w:eastAsia="Calibri" w:cs="Times New Roman"/>
                <w:kern w:val="0"/>
                <w:sz w:val="22"/>
                <w:szCs w:val="22"/>
                <w:lang w:eastAsia="zh-CN"/>
                <w14:ligatures w14:val="none"/>
              </w:rPr>
              <w:t>P</w:t>
            </w:r>
            <w:r w:rsidRPr="00E76ADE">
              <w:rPr>
                <w:rFonts w:eastAsia="Calibri" w:cs="Times New Roman"/>
                <w:kern w:val="0"/>
                <w:sz w:val="22"/>
                <w:szCs w:val="22"/>
                <w:lang w:eastAsia="zh-CN"/>
                <w14:ligatures w14:val="none"/>
              </w:rPr>
              <w:t>ieteikumā skaidri aprakstītas problēmas, ko projekts paredz risināt un rezultātu, kādu vēlas sasniegt, saskaņā ar SVVA stratēģiju</w:t>
            </w:r>
          </w:p>
        </w:tc>
        <w:tc>
          <w:tcPr>
            <w:tcW w:w="2993" w:type="dxa"/>
            <w:gridSpan w:val="2"/>
            <w:vAlign w:val="center"/>
          </w:tcPr>
          <w:p w14:paraId="2BA199B3" w14:textId="77777777" w:rsidR="00506946" w:rsidRPr="00E76ADE"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2</w:t>
            </w:r>
          </w:p>
        </w:tc>
      </w:tr>
      <w:tr w:rsidR="00506946" w:rsidRPr="00E76ADE" w14:paraId="7DEC300B" w14:textId="77777777" w:rsidTr="003E5AC4">
        <w:tc>
          <w:tcPr>
            <w:tcW w:w="979" w:type="dxa"/>
            <w:gridSpan w:val="2"/>
          </w:tcPr>
          <w:p w14:paraId="5E147851" w14:textId="77777777" w:rsidR="00506946" w:rsidRPr="00E76ADE" w:rsidRDefault="00506946" w:rsidP="00E76ADE">
            <w:pPr>
              <w:suppressAutoHyphens/>
              <w:spacing w:after="0" w:line="240" w:lineRule="auto"/>
              <w:ind w:right="0" w:firstLine="0"/>
              <w:rPr>
                <w:rFonts w:eastAsia="Calibri" w:cs="Times New Roman"/>
                <w:kern w:val="0"/>
                <w:sz w:val="22"/>
                <w:szCs w:val="22"/>
                <w:lang w:eastAsia="zh-CN"/>
                <w14:ligatures w14:val="none"/>
              </w:rPr>
            </w:pPr>
          </w:p>
        </w:tc>
        <w:tc>
          <w:tcPr>
            <w:tcW w:w="6038" w:type="dxa"/>
          </w:tcPr>
          <w:p w14:paraId="52589317" w14:textId="1EC6650A" w:rsidR="00506946" w:rsidRPr="00050885" w:rsidRDefault="00050885" w:rsidP="00050885">
            <w:pPr>
              <w:pStyle w:val="ListParagraph"/>
              <w:numPr>
                <w:ilvl w:val="0"/>
                <w:numId w:val="3"/>
              </w:numPr>
              <w:suppressAutoHyphens/>
              <w:spacing w:after="0" w:line="240" w:lineRule="auto"/>
              <w:ind w:left="197" w:right="0" w:hanging="197"/>
              <w:jc w:val="both"/>
              <w:rPr>
                <w:rFonts w:eastAsia="Calibri" w:cs="Times New Roman"/>
                <w:kern w:val="0"/>
                <w:sz w:val="22"/>
                <w:szCs w:val="22"/>
                <w:lang w:eastAsia="zh-CN"/>
                <w14:ligatures w14:val="none"/>
              </w:rPr>
            </w:pPr>
            <w:r>
              <w:rPr>
                <w:rFonts w:eastAsia="Calibri" w:cs="Times New Roman"/>
                <w:kern w:val="0"/>
                <w:sz w:val="22"/>
                <w:szCs w:val="22"/>
                <w:lang w:eastAsia="zh-CN"/>
                <w14:ligatures w14:val="none"/>
              </w:rPr>
              <w:t>P</w:t>
            </w:r>
            <w:r w:rsidR="00506946" w:rsidRPr="00050885">
              <w:rPr>
                <w:rFonts w:eastAsia="Calibri" w:cs="Times New Roman"/>
                <w:kern w:val="0"/>
                <w:sz w:val="22"/>
                <w:szCs w:val="22"/>
                <w:lang w:eastAsia="zh-CN"/>
                <w14:ligatures w14:val="none"/>
              </w:rPr>
              <w:t>ieteikumā nepilnīgi aprakstītas problēmas, ko projekts paredz risināt un nepilnīgs apraksts projekta rezultātam</w:t>
            </w:r>
          </w:p>
        </w:tc>
        <w:tc>
          <w:tcPr>
            <w:tcW w:w="2993" w:type="dxa"/>
            <w:gridSpan w:val="2"/>
            <w:vAlign w:val="center"/>
          </w:tcPr>
          <w:p w14:paraId="2B0FC721" w14:textId="77777777" w:rsidR="00506946" w:rsidRPr="00E76ADE"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1</w:t>
            </w:r>
          </w:p>
        </w:tc>
      </w:tr>
      <w:tr w:rsidR="00506946" w:rsidRPr="00E76ADE" w14:paraId="5A689C88" w14:textId="77777777" w:rsidTr="003E5AC4">
        <w:tc>
          <w:tcPr>
            <w:tcW w:w="979" w:type="dxa"/>
            <w:gridSpan w:val="2"/>
          </w:tcPr>
          <w:p w14:paraId="68FC2183" w14:textId="77777777" w:rsidR="00506946" w:rsidRPr="00E76ADE" w:rsidRDefault="00506946" w:rsidP="00E76ADE">
            <w:pPr>
              <w:suppressAutoHyphens/>
              <w:spacing w:after="0" w:line="240" w:lineRule="auto"/>
              <w:ind w:right="0" w:firstLine="0"/>
              <w:rPr>
                <w:rFonts w:eastAsia="Calibri" w:cs="Times New Roman"/>
                <w:kern w:val="0"/>
                <w:sz w:val="22"/>
                <w:szCs w:val="22"/>
                <w:lang w:eastAsia="zh-CN"/>
                <w14:ligatures w14:val="none"/>
              </w:rPr>
            </w:pPr>
          </w:p>
        </w:tc>
        <w:tc>
          <w:tcPr>
            <w:tcW w:w="6038" w:type="dxa"/>
          </w:tcPr>
          <w:p w14:paraId="2B9E80D3" w14:textId="09190CBA" w:rsidR="00506946" w:rsidRPr="00050885" w:rsidRDefault="00050885" w:rsidP="00050885">
            <w:pPr>
              <w:pStyle w:val="ListParagraph"/>
              <w:numPr>
                <w:ilvl w:val="0"/>
                <w:numId w:val="3"/>
              </w:numPr>
              <w:suppressAutoHyphens/>
              <w:spacing w:after="0" w:line="240" w:lineRule="auto"/>
              <w:ind w:left="197" w:right="0" w:hanging="197"/>
              <w:jc w:val="both"/>
              <w:rPr>
                <w:rFonts w:eastAsia="Calibri" w:cs="Times New Roman"/>
                <w:kern w:val="0"/>
                <w:sz w:val="22"/>
                <w:szCs w:val="22"/>
                <w:lang w:eastAsia="zh-CN"/>
                <w14:ligatures w14:val="none"/>
              </w:rPr>
            </w:pPr>
            <w:r>
              <w:rPr>
                <w:rFonts w:eastAsia="Calibri" w:cs="Times New Roman"/>
                <w:kern w:val="0"/>
                <w:sz w:val="22"/>
                <w:szCs w:val="22"/>
                <w:lang w:eastAsia="zh-CN"/>
                <w14:ligatures w14:val="none"/>
              </w:rPr>
              <w:t>N</w:t>
            </w:r>
            <w:r w:rsidR="00506946" w:rsidRPr="00050885">
              <w:rPr>
                <w:rFonts w:eastAsia="Calibri" w:cs="Times New Roman"/>
                <w:kern w:val="0"/>
                <w:sz w:val="22"/>
                <w:szCs w:val="22"/>
                <w:lang w:eastAsia="zh-CN"/>
                <w14:ligatures w14:val="none"/>
              </w:rPr>
              <w:t>av aprakstīta esošās problēmas, neskaidrs projekta rezultāts</w:t>
            </w:r>
          </w:p>
        </w:tc>
        <w:tc>
          <w:tcPr>
            <w:tcW w:w="2993" w:type="dxa"/>
            <w:gridSpan w:val="2"/>
            <w:vAlign w:val="center"/>
          </w:tcPr>
          <w:p w14:paraId="7AC0D725" w14:textId="77777777" w:rsidR="00506946" w:rsidRPr="00E76ADE"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0</w:t>
            </w:r>
          </w:p>
        </w:tc>
      </w:tr>
      <w:tr w:rsidR="00506946" w:rsidRPr="00E76ADE" w14:paraId="21E09EC3" w14:textId="77777777" w:rsidTr="003E5AC4">
        <w:trPr>
          <w:trHeight w:val="558"/>
        </w:trPr>
        <w:tc>
          <w:tcPr>
            <w:tcW w:w="979" w:type="dxa"/>
            <w:gridSpan w:val="2"/>
            <w:shd w:val="clear" w:color="auto" w:fill="F2F2F2" w:themeFill="background1" w:themeFillShade="F2"/>
          </w:tcPr>
          <w:p w14:paraId="7A49FBB3" w14:textId="6AF9D070" w:rsidR="00506946" w:rsidRPr="004055B0" w:rsidRDefault="00FA52DB" w:rsidP="00E76ADE">
            <w:pPr>
              <w:suppressAutoHyphens/>
              <w:spacing w:before="60" w:after="60" w:line="240" w:lineRule="auto"/>
              <w:ind w:right="0" w:firstLine="0"/>
              <w:rPr>
                <w:rFonts w:eastAsia="Calibri" w:cs="Times New Roman"/>
                <w:b/>
                <w:kern w:val="0"/>
                <w:sz w:val="22"/>
                <w:szCs w:val="22"/>
                <w:lang w:eastAsia="zh-CN"/>
                <w14:ligatures w14:val="none"/>
              </w:rPr>
            </w:pPr>
            <w:r>
              <w:rPr>
                <w:rFonts w:eastAsia="Calibri" w:cs="Times New Roman"/>
                <w:b/>
                <w:kern w:val="0"/>
                <w:sz w:val="22"/>
                <w:szCs w:val="22"/>
                <w:lang w:eastAsia="zh-CN"/>
                <w14:ligatures w14:val="none"/>
              </w:rPr>
              <w:t>7</w:t>
            </w:r>
            <w:r w:rsidR="00506946" w:rsidRPr="004055B0">
              <w:rPr>
                <w:rFonts w:eastAsia="Calibri" w:cs="Times New Roman"/>
                <w:b/>
                <w:kern w:val="0"/>
                <w:sz w:val="22"/>
                <w:szCs w:val="22"/>
                <w:lang w:eastAsia="zh-CN"/>
                <w14:ligatures w14:val="none"/>
              </w:rPr>
              <w:t>.</w:t>
            </w:r>
          </w:p>
        </w:tc>
        <w:tc>
          <w:tcPr>
            <w:tcW w:w="6038" w:type="dxa"/>
            <w:shd w:val="clear" w:color="auto" w:fill="F2F2F2" w:themeFill="background1" w:themeFillShade="F2"/>
          </w:tcPr>
          <w:p w14:paraId="0349EA42" w14:textId="77777777" w:rsidR="00506946" w:rsidRPr="004055B0" w:rsidRDefault="00506946" w:rsidP="00050885">
            <w:pPr>
              <w:suppressAutoHyphens/>
              <w:spacing w:before="60" w:after="60" w:line="240" w:lineRule="auto"/>
              <w:ind w:right="0" w:firstLine="0"/>
              <w:jc w:val="both"/>
              <w:rPr>
                <w:rFonts w:eastAsia="Calibri" w:cs="Times New Roman"/>
                <w:b/>
                <w:kern w:val="0"/>
                <w:sz w:val="22"/>
                <w:szCs w:val="22"/>
                <w:lang w:eastAsia="zh-CN"/>
                <w14:ligatures w14:val="none"/>
              </w:rPr>
            </w:pPr>
            <w:r w:rsidRPr="004055B0">
              <w:rPr>
                <w:rFonts w:eastAsia="Calibri" w:cs="Times New Roman"/>
                <w:b/>
                <w:kern w:val="0"/>
                <w:sz w:val="22"/>
                <w:szCs w:val="22"/>
                <w:lang w:eastAsia="zh-CN"/>
                <w14:ligatures w14:val="none"/>
              </w:rPr>
              <w:t xml:space="preserve">Plānotās aktivitātes ir skaidri definētas un atspoguļota projekta īstenošanas gaita </w:t>
            </w:r>
          </w:p>
        </w:tc>
        <w:tc>
          <w:tcPr>
            <w:tcW w:w="2993" w:type="dxa"/>
            <w:gridSpan w:val="2"/>
            <w:shd w:val="clear" w:color="auto" w:fill="F2F2F2" w:themeFill="background1" w:themeFillShade="F2"/>
            <w:vAlign w:val="center"/>
          </w:tcPr>
          <w:p w14:paraId="45AC8C91" w14:textId="77777777" w:rsidR="00506946" w:rsidRPr="004055B0" w:rsidRDefault="00506946" w:rsidP="00E76ADE">
            <w:pPr>
              <w:suppressAutoHyphens/>
              <w:spacing w:before="60" w:after="60" w:line="240" w:lineRule="auto"/>
              <w:ind w:right="0" w:firstLine="0"/>
              <w:jc w:val="center"/>
              <w:rPr>
                <w:rFonts w:eastAsia="Calibri" w:cs="Times New Roman"/>
                <w:b/>
                <w:kern w:val="0"/>
                <w:sz w:val="22"/>
                <w:szCs w:val="22"/>
                <w:lang w:eastAsia="zh-CN"/>
                <w14:ligatures w14:val="none"/>
              </w:rPr>
            </w:pPr>
          </w:p>
        </w:tc>
      </w:tr>
      <w:tr w:rsidR="00506946" w:rsidRPr="00E76ADE" w14:paraId="068D9D6E" w14:textId="77777777" w:rsidTr="003E5AC4">
        <w:tc>
          <w:tcPr>
            <w:tcW w:w="979" w:type="dxa"/>
            <w:gridSpan w:val="2"/>
          </w:tcPr>
          <w:p w14:paraId="4137704A" w14:textId="77777777" w:rsidR="00506946" w:rsidRPr="004055B0" w:rsidRDefault="00506946" w:rsidP="00E76ADE">
            <w:pPr>
              <w:suppressAutoHyphens/>
              <w:spacing w:after="0" w:line="240" w:lineRule="auto"/>
              <w:ind w:right="0" w:firstLine="0"/>
              <w:rPr>
                <w:rFonts w:eastAsia="Calibri" w:cs="Times New Roman"/>
                <w:kern w:val="0"/>
                <w:sz w:val="22"/>
                <w:szCs w:val="22"/>
                <w:lang w:eastAsia="zh-CN"/>
                <w14:ligatures w14:val="none"/>
              </w:rPr>
            </w:pPr>
          </w:p>
        </w:tc>
        <w:tc>
          <w:tcPr>
            <w:tcW w:w="6038" w:type="dxa"/>
          </w:tcPr>
          <w:p w14:paraId="06DB8B5F" w14:textId="00738408" w:rsidR="00506946" w:rsidRPr="004055B0" w:rsidRDefault="00050885" w:rsidP="00050885">
            <w:pPr>
              <w:numPr>
                <w:ilvl w:val="0"/>
                <w:numId w:val="3"/>
              </w:numPr>
              <w:suppressAutoHyphens/>
              <w:spacing w:after="0" w:line="240" w:lineRule="auto"/>
              <w:ind w:left="197" w:right="0" w:hanging="258"/>
              <w:contextualSpacing/>
              <w:jc w:val="both"/>
              <w:rPr>
                <w:rFonts w:eastAsia="Calibri" w:cs="Times New Roman"/>
                <w:kern w:val="0"/>
                <w:sz w:val="22"/>
                <w:szCs w:val="22"/>
                <w:lang w:eastAsia="zh-CN"/>
                <w14:ligatures w14:val="none"/>
              </w:rPr>
            </w:pPr>
            <w:r>
              <w:rPr>
                <w:rFonts w:eastAsia="Calibri" w:cs="Times New Roman"/>
                <w:kern w:val="0"/>
                <w:sz w:val="22"/>
                <w:szCs w:val="22"/>
                <w:lang w:eastAsia="zh-CN"/>
                <w14:ligatures w14:val="none"/>
              </w:rPr>
              <w:t>P</w:t>
            </w:r>
            <w:r w:rsidR="00506946" w:rsidRPr="004055B0">
              <w:rPr>
                <w:rFonts w:eastAsia="Calibri" w:cs="Times New Roman"/>
                <w:kern w:val="0"/>
                <w:sz w:val="22"/>
                <w:szCs w:val="22"/>
                <w:lang w:eastAsia="zh-CN"/>
                <w14:ligatures w14:val="none"/>
              </w:rPr>
              <w:t>ieteikumā skaidri aprakstīta esošā situācija un pamatotas aktivitātes, kā sasniegt mērķi</w:t>
            </w:r>
          </w:p>
        </w:tc>
        <w:tc>
          <w:tcPr>
            <w:tcW w:w="2993" w:type="dxa"/>
            <w:gridSpan w:val="2"/>
            <w:vAlign w:val="center"/>
          </w:tcPr>
          <w:p w14:paraId="2F7E6FBD" w14:textId="77777777" w:rsidR="00506946" w:rsidRPr="004055B0"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4055B0">
              <w:rPr>
                <w:rFonts w:eastAsia="Calibri" w:cs="Times New Roman"/>
                <w:kern w:val="0"/>
                <w:sz w:val="22"/>
                <w:szCs w:val="22"/>
                <w:lang w:eastAsia="zh-CN"/>
                <w14:ligatures w14:val="none"/>
              </w:rPr>
              <w:t>2</w:t>
            </w:r>
          </w:p>
        </w:tc>
      </w:tr>
      <w:tr w:rsidR="00506946" w:rsidRPr="00E76ADE" w14:paraId="391E94B0" w14:textId="77777777" w:rsidTr="003E5AC4">
        <w:tc>
          <w:tcPr>
            <w:tcW w:w="979" w:type="dxa"/>
            <w:gridSpan w:val="2"/>
          </w:tcPr>
          <w:p w14:paraId="01DD3093" w14:textId="77777777" w:rsidR="00506946" w:rsidRPr="004055B0" w:rsidRDefault="00506946" w:rsidP="00E76ADE">
            <w:pPr>
              <w:suppressAutoHyphens/>
              <w:spacing w:after="0" w:line="240" w:lineRule="auto"/>
              <w:ind w:right="0" w:firstLine="0"/>
              <w:rPr>
                <w:rFonts w:eastAsia="Calibri" w:cs="Times New Roman"/>
                <w:kern w:val="0"/>
                <w:sz w:val="22"/>
                <w:szCs w:val="22"/>
                <w:lang w:eastAsia="zh-CN"/>
                <w14:ligatures w14:val="none"/>
              </w:rPr>
            </w:pPr>
          </w:p>
        </w:tc>
        <w:tc>
          <w:tcPr>
            <w:tcW w:w="6038" w:type="dxa"/>
          </w:tcPr>
          <w:p w14:paraId="1D9D1FF1" w14:textId="1B6D7611" w:rsidR="00506946" w:rsidRPr="004055B0" w:rsidRDefault="00050885" w:rsidP="00050885">
            <w:pPr>
              <w:numPr>
                <w:ilvl w:val="0"/>
                <w:numId w:val="3"/>
              </w:numPr>
              <w:suppressAutoHyphens/>
              <w:spacing w:after="0" w:line="240" w:lineRule="auto"/>
              <w:ind w:left="197" w:right="0" w:hanging="258"/>
              <w:contextualSpacing/>
              <w:jc w:val="both"/>
              <w:rPr>
                <w:rFonts w:eastAsia="Calibri" w:cs="Times New Roman"/>
                <w:kern w:val="0"/>
                <w:sz w:val="22"/>
                <w:szCs w:val="22"/>
                <w:lang w:eastAsia="zh-CN"/>
                <w14:ligatures w14:val="none"/>
              </w:rPr>
            </w:pPr>
            <w:r>
              <w:rPr>
                <w:rFonts w:eastAsia="Calibri" w:cs="Times New Roman"/>
                <w:kern w:val="0"/>
                <w:sz w:val="22"/>
                <w:szCs w:val="22"/>
                <w:lang w:eastAsia="zh-CN"/>
                <w14:ligatures w14:val="none"/>
              </w:rPr>
              <w:t>P</w:t>
            </w:r>
            <w:r w:rsidR="00506946" w:rsidRPr="004055B0">
              <w:rPr>
                <w:rFonts w:eastAsia="Calibri" w:cs="Times New Roman"/>
                <w:kern w:val="0"/>
                <w:sz w:val="22"/>
                <w:szCs w:val="22"/>
                <w:lang w:eastAsia="zh-CN"/>
                <w14:ligatures w14:val="none"/>
              </w:rPr>
              <w:t>ieteikumā nepilnīgi aprakstīta esošā situācija un/vai aktivitātes, kā sasniegt mērķi</w:t>
            </w:r>
          </w:p>
        </w:tc>
        <w:tc>
          <w:tcPr>
            <w:tcW w:w="2993" w:type="dxa"/>
            <w:gridSpan w:val="2"/>
            <w:vAlign w:val="center"/>
          </w:tcPr>
          <w:p w14:paraId="2FDF1E4C" w14:textId="77777777" w:rsidR="00506946" w:rsidRPr="004055B0"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4055B0">
              <w:rPr>
                <w:rFonts w:eastAsia="Calibri" w:cs="Times New Roman"/>
                <w:kern w:val="0"/>
                <w:sz w:val="22"/>
                <w:szCs w:val="22"/>
                <w:lang w:eastAsia="zh-CN"/>
                <w14:ligatures w14:val="none"/>
              </w:rPr>
              <w:t>1</w:t>
            </w:r>
          </w:p>
        </w:tc>
      </w:tr>
      <w:tr w:rsidR="00506946" w:rsidRPr="00E76ADE" w14:paraId="0630F4DE" w14:textId="77777777" w:rsidTr="003E5AC4">
        <w:tc>
          <w:tcPr>
            <w:tcW w:w="979" w:type="dxa"/>
            <w:gridSpan w:val="2"/>
          </w:tcPr>
          <w:p w14:paraId="653AFFF3" w14:textId="77777777" w:rsidR="00506946" w:rsidRPr="004055B0" w:rsidRDefault="00506946" w:rsidP="00E76ADE">
            <w:pPr>
              <w:suppressAutoHyphens/>
              <w:spacing w:after="0" w:line="240" w:lineRule="auto"/>
              <w:ind w:right="0" w:firstLine="0"/>
              <w:rPr>
                <w:rFonts w:eastAsia="Calibri" w:cs="Times New Roman"/>
                <w:kern w:val="0"/>
                <w:sz w:val="22"/>
                <w:szCs w:val="22"/>
                <w:lang w:eastAsia="zh-CN"/>
                <w14:ligatures w14:val="none"/>
              </w:rPr>
            </w:pPr>
          </w:p>
        </w:tc>
        <w:tc>
          <w:tcPr>
            <w:tcW w:w="6038" w:type="dxa"/>
          </w:tcPr>
          <w:p w14:paraId="2379E937" w14:textId="76B5BAEB" w:rsidR="00506946" w:rsidRPr="004055B0" w:rsidRDefault="00050885" w:rsidP="00050885">
            <w:pPr>
              <w:numPr>
                <w:ilvl w:val="0"/>
                <w:numId w:val="3"/>
              </w:numPr>
              <w:suppressAutoHyphens/>
              <w:spacing w:after="0" w:line="240" w:lineRule="auto"/>
              <w:ind w:left="197" w:right="0" w:hanging="258"/>
              <w:contextualSpacing/>
              <w:jc w:val="both"/>
              <w:rPr>
                <w:rFonts w:eastAsia="Calibri" w:cs="Times New Roman"/>
                <w:kern w:val="0"/>
                <w:sz w:val="22"/>
                <w:szCs w:val="22"/>
                <w:lang w:eastAsia="zh-CN"/>
                <w14:ligatures w14:val="none"/>
              </w:rPr>
            </w:pPr>
            <w:r>
              <w:rPr>
                <w:rFonts w:eastAsia="Calibri" w:cs="Times New Roman"/>
                <w:kern w:val="0"/>
                <w:sz w:val="22"/>
                <w:szCs w:val="22"/>
                <w:lang w:eastAsia="zh-CN"/>
                <w14:ligatures w14:val="none"/>
              </w:rPr>
              <w:t>N</w:t>
            </w:r>
            <w:r w:rsidR="00506946" w:rsidRPr="004055B0">
              <w:rPr>
                <w:rFonts w:eastAsia="Calibri" w:cs="Times New Roman"/>
                <w:kern w:val="0"/>
                <w:sz w:val="22"/>
                <w:szCs w:val="22"/>
                <w:lang w:eastAsia="zh-CN"/>
                <w14:ligatures w14:val="none"/>
              </w:rPr>
              <w:t>av aprakstīta esošā situācija un/vai aktivitātes, kā sasniegt plānoto mērķi</w:t>
            </w:r>
          </w:p>
        </w:tc>
        <w:tc>
          <w:tcPr>
            <w:tcW w:w="2993" w:type="dxa"/>
            <w:gridSpan w:val="2"/>
            <w:vAlign w:val="center"/>
          </w:tcPr>
          <w:p w14:paraId="16F4B7F4" w14:textId="77777777" w:rsidR="00506946" w:rsidRPr="004055B0"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4055B0">
              <w:rPr>
                <w:rFonts w:eastAsia="Calibri" w:cs="Times New Roman"/>
                <w:kern w:val="0"/>
                <w:sz w:val="22"/>
                <w:szCs w:val="22"/>
                <w:lang w:eastAsia="zh-CN"/>
                <w14:ligatures w14:val="none"/>
              </w:rPr>
              <w:t>0</w:t>
            </w:r>
          </w:p>
        </w:tc>
      </w:tr>
      <w:tr w:rsidR="00506946" w:rsidRPr="00E76ADE" w14:paraId="3E4D90A2" w14:textId="77777777" w:rsidTr="003E5AC4">
        <w:trPr>
          <w:trHeight w:val="70"/>
        </w:trPr>
        <w:tc>
          <w:tcPr>
            <w:tcW w:w="979" w:type="dxa"/>
            <w:gridSpan w:val="2"/>
            <w:shd w:val="clear" w:color="auto" w:fill="F2F2F2" w:themeFill="background1" w:themeFillShade="F2"/>
          </w:tcPr>
          <w:p w14:paraId="1F2E9E86" w14:textId="7A5FB76F" w:rsidR="00506946" w:rsidRPr="004055B0" w:rsidRDefault="00FA52DB" w:rsidP="00E76ADE">
            <w:pPr>
              <w:suppressAutoHyphens/>
              <w:spacing w:before="40" w:after="0" w:line="240" w:lineRule="auto"/>
              <w:ind w:right="0" w:firstLine="0"/>
              <w:rPr>
                <w:rFonts w:eastAsia="Calibri" w:cs="Times New Roman"/>
                <w:b/>
                <w:kern w:val="0"/>
                <w:sz w:val="22"/>
                <w:szCs w:val="22"/>
                <w:lang w:eastAsia="zh-CN"/>
                <w14:ligatures w14:val="none"/>
              </w:rPr>
            </w:pPr>
            <w:r>
              <w:rPr>
                <w:rFonts w:eastAsia="Calibri" w:cs="Times New Roman"/>
                <w:b/>
                <w:kern w:val="0"/>
                <w:sz w:val="22"/>
                <w:szCs w:val="22"/>
                <w:lang w:eastAsia="zh-CN"/>
                <w14:ligatures w14:val="none"/>
              </w:rPr>
              <w:t>8</w:t>
            </w:r>
            <w:r w:rsidR="00506946" w:rsidRPr="004055B0">
              <w:rPr>
                <w:rFonts w:eastAsia="Calibri" w:cs="Times New Roman"/>
                <w:b/>
                <w:kern w:val="0"/>
                <w:sz w:val="22"/>
                <w:szCs w:val="22"/>
                <w:lang w:eastAsia="zh-CN"/>
                <w14:ligatures w14:val="none"/>
              </w:rPr>
              <w:t>.</w:t>
            </w:r>
          </w:p>
        </w:tc>
        <w:tc>
          <w:tcPr>
            <w:tcW w:w="6038" w:type="dxa"/>
            <w:shd w:val="clear" w:color="auto" w:fill="F2F2F2" w:themeFill="background1" w:themeFillShade="F2"/>
          </w:tcPr>
          <w:p w14:paraId="5A844528" w14:textId="027E4370" w:rsidR="00506946" w:rsidRPr="00050885" w:rsidRDefault="00012B98" w:rsidP="00050885">
            <w:pPr>
              <w:suppressAutoHyphens/>
              <w:spacing w:before="40" w:after="0" w:line="240" w:lineRule="auto"/>
              <w:ind w:right="0" w:firstLine="0"/>
              <w:jc w:val="both"/>
              <w:rPr>
                <w:rFonts w:eastAsia="Calibri" w:cs="Times New Roman"/>
                <w:b/>
                <w:bCs/>
                <w:kern w:val="0"/>
                <w:sz w:val="22"/>
                <w:szCs w:val="22"/>
                <w:lang w:eastAsia="zh-CN"/>
                <w14:ligatures w14:val="none"/>
              </w:rPr>
            </w:pPr>
            <w:r w:rsidRPr="00050885">
              <w:rPr>
                <w:b/>
                <w:bCs/>
                <w:sz w:val="22"/>
                <w:szCs w:val="22"/>
              </w:rPr>
              <w:t>Dabas un kultūrvēsturiskā mantojuma saglabāšana, popularizēšana un vietas identitātes veidošanas komponentes</w:t>
            </w:r>
          </w:p>
        </w:tc>
        <w:tc>
          <w:tcPr>
            <w:tcW w:w="2993" w:type="dxa"/>
            <w:gridSpan w:val="2"/>
            <w:shd w:val="clear" w:color="auto" w:fill="F2F2F2" w:themeFill="background1" w:themeFillShade="F2"/>
            <w:vAlign w:val="center"/>
          </w:tcPr>
          <w:p w14:paraId="1F5DFE81" w14:textId="77777777" w:rsidR="00506946" w:rsidRPr="004055B0" w:rsidRDefault="00506946" w:rsidP="00E76ADE">
            <w:pPr>
              <w:suppressAutoHyphens/>
              <w:spacing w:after="0" w:line="240" w:lineRule="auto"/>
              <w:ind w:right="0" w:firstLine="0"/>
              <w:jc w:val="center"/>
              <w:rPr>
                <w:rFonts w:eastAsia="Calibri" w:cs="Times New Roman"/>
                <w:b/>
                <w:color w:val="FF0000"/>
                <w:kern w:val="0"/>
                <w:sz w:val="22"/>
                <w:szCs w:val="22"/>
                <w:lang w:eastAsia="zh-CN"/>
                <w14:ligatures w14:val="none"/>
              </w:rPr>
            </w:pPr>
          </w:p>
        </w:tc>
      </w:tr>
      <w:tr w:rsidR="00506946" w:rsidRPr="00E76ADE" w14:paraId="040DF6E3" w14:textId="77777777" w:rsidTr="003E5AC4">
        <w:trPr>
          <w:trHeight w:val="70"/>
        </w:trPr>
        <w:tc>
          <w:tcPr>
            <w:tcW w:w="979" w:type="dxa"/>
            <w:gridSpan w:val="2"/>
            <w:vAlign w:val="center"/>
          </w:tcPr>
          <w:p w14:paraId="40B25BB6" w14:textId="77777777" w:rsidR="00506946" w:rsidRPr="004055B0" w:rsidRDefault="00506946" w:rsidP="00E76ADE">
            <w:pPr>
              <w:suppressAutoHyphens/>
              <w:spacing w:before="40" w:after="0" w:line="240" w:lineRule="auto"/>
              <w:ind w:right="0" w:firstLine="0"/>
              <w:rPr>
                <w:rFonts w:eastAsia="Calibri" w:cs="Times New Roman"/>
                <w:kern w:val="0"/>
                <w:sz w:val="22"/>
                <w:szCs w:val="22"/>
                <w:highlight w:val="lightGray"/>
                <w:lang w:eastAsia="zh-CN"/>
                <w14:ligatures w14:val="none"/>
              </w:rPr>
            </w:pPr>
          </w:p>
        </w:tc>
        <w:tc>
          <w:tcPr>
            <w:tcW w:w="6038" w:type="dxa"/>
            <w:vAlign w:val="center"/>
          </w:tcPr>
          <w:p w14:paraId="15752C30" w14:textId="693BAA20" w:rsidR="00506946" w:rsidRPr="004055B0" w:rsidRDefault="00012B98" w:rsidP="00050885">
            <w:pPr>
              <w:numPr>
                <w:ilvl w:val="0"/>
                <w:numId w:val="3"/>
              </w:numPr>
              <w:suppressAutoHyphens/>
              <w:spacing w:before="40" w:after="0" w:line="240" w:lineRule="auto"/>
              <w:ind w:left="197" w:right="0" w:hanging="258"/>
              <w:contextualSpacing/>
              <w:jc w:val="both"/>
              <w:rPr>
                <w:rFonts w:eastAsia="Calibri" w:cs="Times New Roman"/>
                <w:kern w:val="0"/>
                <w:sz w:val="22"/>
                <w:szCs w:val="22"/>
                <w:lang w:eastAsia="zh-CN"/>
                <w14:ligatures w14:val="none"/>
              </w:rPr>
            </w:pPr>
            <w:r w:rsidRPr="004055B0">
              <w:rPr>
                <w:sz w:val="22"/>
                <w:szCs w:val="22"/>
              </w:rPr>
              <w:t>Projekta rezultātā tiks saglabāta dabas un kultūrvēsturiskā mantojuma publiskā infrastruktūra, pamatots tā potenciāls tūrisma piesaistei, plānotas vietas identitātes stiprināšanas aktivitātes</w:t>
            </w:r>
          </w:p>
        </w:tc>
        <w:tc>
          <w:tcPr>
            <w:tcW w:w="2993" w:type="dxa"/>
            <w:gridSpan w:val="2"/>
            <w:vAlign w:val="center"/>
          </w:tcPr>
          <w:p w14:paraId="4B2CE376" w14:textId="014CA4DD" w:rsidR="00506946" w:rsidRPr="004055B0" w:rsidRDefault="0066065D" w:rsidP="00E76ADE">
            <w:pPr>
              <w:suppressAutoHyphens/>
              <w:spacing w:after="0" w:line="240" w:lineRule="auto"/>
              <w:ind w:right="0" w:firstLine="0"/>
              <w:jc w:val="center"/>
              <w:rPr>
                <w:rFonts w:eastAsia="Calibri" w:cs="Times New Roman"/>
                <w:kern w:val="0"/>
                <w:sz w:val="22"/>
                <w:szCs w:val="22"/>
                <w:lang w:eastAsia="zh-CN"/>
                <w14:ligatures w14:val="none"/>
              </w:rPr>
            </w:pPr>
            <w:r w:rsidRPr="004055B0">
              <w:rPr>
                <w:rFonts w:eastAsia="Calibri" w:cs="Times New Roman"/>
                <w:kern w:val="0"/>
                <w:sz w:val="22"/>
                <w:szCs w:val="22"/>
                <w:lang w:eastAsia="zh-CN"/>
                <w14:ligatures w14:val="none"/>
              </w:rPr>
              <w:t>2</w:t>
            </w:r>
          </w:p>
        </w:tc>
      </w:tr>
      <w:tr w:rsidR="00506946" w:rsidRPr="00E76ADE" w14:paraId="451BCDFD" w14:textId="77777777" w:rsidTr="003E5AC4">
        <w:trPr>
          <w:trHeight w:val="70"/>
        </w:trPr>
        <w:tc>
          <w:tcPr>
            <w:tcW w:w="979" w:type="dxa"/>
            <w:gridSpan w:val="2"/>
            <w:vAlign w:val="center"/>
          </w:tcPr>
          <w:p w14:paraId="26C51711" w14:textId="77777777" w:rsidR="00506946" w:rsidRPr="004055B0" w:rsidRDefault="00506946" w:rsidP="00E76ADE">
            <w:pPr>
              <w:suppressAutoHyphens/>
              <w:spacing w:before="40" w:after="0" w:line="240" w:lineRule="auto"/>
              <w:ind w:right="0" w:firstLine="0"/>
              <w:rPr>
                <w:rFonts w:eastAsia="Calibri" w:cs="Times New Roman"/>
                <w:kern w:val="0"/>
                <w:sz w:val="22"/>
                <w:szCs w:val="22"/>
                <w:lang w:eastAsia="zh-CN"/>
                <w14:ligatures w14:val="none"/>
              </w:rPr>
            </w:pPr>
          </w:p>
        </w:tc>
        <w:tc>
          <w:tcPr>
            <w:tcW w:w="6038" w:type="dxa"/>
            <w:vAlign w:val="center"/>
          </w:tcPr>
          <w:p w14:paraId="7212AE48" w14:textId="7AB99450" w:rsidR="00506946" w:rsidRPr="004055B0" w:rsidRDefault="00BD0A49" w:rsidP="00050885">
            <w:pPr>
              <w:numPr>
                <w:ilvl w:val="0"/>
                <w:numId w:val="3"/>
              </w:numPr>
              <w:suppressAutoHyphens/>
              <w:spacing w:before="40" w:after="0" w:line="240" w:lineRule="auto"/>
              <w:ind w:left="197" w:right="0" w:hanging="258"/>
              <w:contextualSpacing/>
              <w:jc w:val="both"/>
              <w:rPr>
                <w:rFonts w:eastAsia="Calibri" w:cs="Times New Roman"/>
                <w:kern w:val="0"/>
                <w:sz w:val="22"/>
                <w:szCs w:val="22"/>
                <w:lang w:eastAsia="zh-CN"/>
                <w14:ligatures w14:val="none"/>
              </w:rPr>
            </w:pPr>
            <w:r w:rsidRPr="004055B0">
              <w:rPr>
                <w:sz w:val="22"/>
                <w:szCs w:val="22"/>
              </w:rPr>
              <w:t>Projekta rezultātā tiks saglabāts, attīstīts un popularizēts dabas un kultūrvēsturiskais mantojums, bet iztrūkst vietas identitātes veidošanas komponentes</w:t>
            </w:r>
          </w:p>
        </w:tc>
        <w:tc>
          <w:tcPr>
            <w:tcW w:w="2993" w:type="dxa"/>
            <w:gridSpan w:val="2"/>
            <w:vAlign w:val="center"/>
          </w:tcPr>
          <w:p w14:paraId="51B4E875" w14:textId="3B865900" w:rsidR="00506946" w:rsidRPr="004055B0" w:rsidRDefault="0066065D" w:rsidP="00E76ADE">
            <w:pPr>
              <w:suppressAutoHyphens/>
              <w:spacing w:after="0" w:line="240" w:lineRule="auto"/>
              <w:ind w:right="0" w:firstLine="0"/>
              <w:jc w:val="center"/>
              <w:rPr>
                <w:rFonts w:eastAsia="Calibri" w:cs="Times New Roman"/>
                <w:kern w:val="0"/>
                <w:sz w:val="22"/>
                <w:szCs w:val="22"/>
                <w:highlight w:val="lightGray"/>
                <w:lang w:eastAsia="zh-CN"/>
                <w14:ligatures w14:val="none"/>
              </w:rPr>
            </w:pPr>
            <w:r w:rsidRPr="004055B0">
              <w:rPr>
                <w:rFonts w:eastAsia="Calibri" w:cs="Times New Roman"/>
                <w:kern w:val="0"/>
                <w:sz w:val="22"/>
                <w:szCs w:val="22"/>
                <w:highlight w:val="lightGray"/>
                <w:lang w:eastAsia="zh-CN"/>
                <w14:ligatures w14:val="none"/>
              </w:rPr>
              <w:t>1</w:t>
            </w:r>
          </w:p>
        </w:tc>
      </w:tr>
      <w:tr w:rsidR="00810FB6" w:rsidRPr="00E76ADE" w14:paraId="291C0DAA" w14:textId="77777777" w:rsidTr="003E5AC4">
        <w:trPr>
          <w:trHeight w:val="70"/>
        </w:trPr>
        <w:tc>
          <w:tcPr>
            <w:tcW w:w="979" w:type="dxa"/>
            <w:gridSpan w:val="2"/>
            <w:vAlign w:val="center"/>
          </w:tcPr>
          <w:p w14:paraId="11DE1443" w14:textId="77777777" w:rsidR="00810FB6" w:rsidRPr="004055B0" w:rsidRDefault="00810FB6" w:rsidP="00E76ADE">
            <w:pPr>
              <w:suppressAutoHyphens/>
              <w:spacing w:before="40" w:after="0" w:line="240" w:lineRule="auto"/>
              <w:ind w:right="0" w:firstLine="0"/>
              <w:rPr>
                <w:rFonts w:eastAsia="Calibri" w:cs="Times New Roman"/>
                <w:kern w:val="0"/>
                <w:sz w:val="22"/>
                <w:szCs w:val="22"/>
                <w:lang w:eastAsia="zh-CN"/>
                <w14:ligatures w14:val="none"/>
              </w:rPr>
            </w:pPr>
          </w:p>
          <w:p w14:paraId="39542198" w14:textId="77777777" w:rsidR="00810FB6" w:rsidRPr="004055B0" w:rsidRDefault="00810FB6" w:rsidP="00E76ADE">
            <w:pPr>
              <w:suppressAutoHyphens/>
              <w:spacing w:before="40" w:after="0" w:line="240" w:lineRule="auto"/>
              <w:ind w:right="0" w:firstLine="0"/>
              <w:rPr>
                <w:rFonts w:eastAsia="Calibri" w:cs="Times New Roman"/>
                <w:kern w:val="0"/>
                <w:sz w:val="22"/>
                <w:szCs w:val="22"/>
                <w:lang w:eastAsia="zh-CN"/>
                <w14:ligatures w14:val="none"/>
              </w:rPr>
            </w:pPr>
          </w:p>
        </w:tc>
        <w:tc>
          <w:tcPr>
            <w:tcW w:w="6038" w:type="dxa"/>
            <w:vAlign w:val="center"/>
          </w:tcPr>
          <w:p w14:paraId="6B99857B" w14:textId="4CE5D795" w:rsidR="00810FB6" w:rsidRPr="004055B0" w:rsidRDefault="0066065D" w:rsidP="00050885">
            <w:pPr>
              <w:suppressAutoHyphens/>
              <w:spacing w:before="40" w:after="0" w:line="240" w:lineRule="auto"/>
              <w:ind w:left="197" w:right="0" w:hanging="258"/>
              <w:contextualSpacing/>
              <w:jc w:val="both"/>
              <w:rPr>
                <w:rFonts w:eastAsia="Calibri" w:cs="Times New Roman"/>
                <w:kern w:val="0"/>
                <w:sz w:val="22"/>
                <w:szCs w:val="22"/>
                <w:lang w:eastAsia="zh-CN"/>
                <w14:ligatures w14:val="none"/>
              </w:rPr>
            </w:pPr>
            <w:r w:rsidRPr="004055B0">
              <w:rPr>
                <w:sz w:val="22"/>
                <w:szCs w:val="22"/>
              </w:rPr>
              <w:t>-</w:t>
            </w:r>
            <w:r w:rsidR="00810FB6" w:rsidRPr="004055B0">
              <w:rPr>
                <w:sz w:val="22"/>
                <w:szCs w:val="22"/>
              </w:rPr>
              <w:t xml:space="preserve"> </w:t>
            </w:r>
            <w:r w:rsidR="00050885">
              <w:rPr>
                <w:sz w:val="22"/>
                <w:szCs w:val="22"/>
              </w:rPr>
              <w:t xml:space="preserve">   </w:t>
            </w:r>
            <w:r w:rsidR="00810FB6" w:rsidRPr="004055B0">
              <w:rPr>
                <w:sz w:val="22"/>
                <w:szCs w:val="22"/>
              </w:rPr>
              <w:t xml:space="preserve">Projekta aktivitātes un rezultāti neskar dabas un kultūrvēsturisko mantojumu; </w:t>
            </w:r>
          </w:p>
        </w:tc>
        <w:tc>
          <w:tcPr>
            <w:tcW w:w="2993" w:type="dxa"/>
            <w:gridSpan w:val="2"/>
            <w:vAlign w:val="center"/>
          </w:tcPr>
          <w:p w14:paraId="7BA2A189" w14:textId="2C112673" w:rsidR="00810FB6" w:rsidRPr="004055B0" w:rsidRDefault="0066065D" w:rsidP="00E76ADE">
            <w:pPr>
              <w:suppressAutoHyphens/>
              <w:spacing w:after="0" w:line="240" w:lineRule="auto"/>
              <w:ind w:right="0" w:firstLine="0"/>
              <w:jc w:val="center"/>
              <w:rPr>
                <w:rFonts w:eastAsia="Calibri" w:cs="Times New Roman"/>
                <w:kern w:val="0"/>
                <w:sz w:val="22"/>
                <w:szCs w:val="22"/>
                <w:lang w:eastAsia="zh-CN"/>
                <w14:ligatures w14:val="none"/>
              </w:rPr>
            </w:pPr>
            <w:r w:rsidRPr="004055B0">
              <w:rPr>
                <w:rFonts w:eastAsia="Calibri" w:cs="Times New Roman"/>
                <w:kern w:val="0"/>
                <w:sz w:val="22"/>
                <w:szCs w:val="22"/>
                <w:lang w:eastAsia="zh-CN"/>
                <w14:ligatures w14:val="none"/>
              </w:rPr>
              <w:t>0</w:t>
            </w:r>
          </w:p>
        </w:tc>
      </w:tr>
      <w:tr w:rsidR="00506946" w:rsidRPr="00E76ADE" w14:paraId="4A5D1E7C" w14:textId="77777777" w:rsidTr="003E5AC4">
        <w:trPr>
          <w:trHeight w:val="70"/>
        </w:trPr>
        <w:tc>
          <w:tcPr>
            <w:tcW w:w="979" w:type="dxa"/>
            <w:gridSpan w:val="2"/>
            <w:shd w:val="clear" w:color="auto" w:fill="F2F2F2" w:themeFill="background1" w:themeFillShade="F2"/>
          </w:tcPr>
          <w:p w14:paraId="56BA2CB7" w14:textId="249FA571" w:rsidR="00506946" w:rsidRPr="00E76ADE" w:rsidRDefault="00FA52DB" w:rsidP="00E76ADE">
            <w:pPr>
              <w:suppressAutoHyphens/>
              <w:spacing w:before="40" w:after="0" w:line="240" w:lineRule="auto"/>
              <w:ind w:right="0" w:firstLine="0"/>
              <w:rPr>
                <w:rFonts w:eastAsia="Calibri" w:cs="Times New Roman"/>
                <w:b/>
                <w:kern w:val="0"/>
                <w:sz w:val="22"/>
                <w:szCs w:val="22"/>
                <w:lang w:eastAsia="zh-CN"/>
                <w14:ligatures w14:val="none"/>
              </w:rPr>
            </w:pPr>
            <w:r>
              <w:rPr>
                <w:rFonts w:eastAsia="Calibri" w:cs="Times New Roman"/>
                <w:b/>
                <w:kern w:val="0"/>
                <w:sz w:val="22"/>
                <w:szCs w:val="22"/>
                <w:lang w:eastAsia="zh-CN"/>
                <w14:ligatures w14:val="none"/>
              </w:rPr>
              <w:t>9</w:t>
            </w:r>
            <w:r w:rsidR="00506946" w:rsidRPr="00E76ADE">
              <w:rPr>
                <w:rFonts w:eastAsia="Calibri" w:cs="Times New Roman"/>
                <w:b/>
                <w:kern w:val="0"/>
                <w:sz w:val="22"/>
                <w:szCs w:val="22"/>
                <w:lang w:eastAsia="zh-CN"/>
                <w14:ligatures w14:val="none"/>
              </w:rPr>
              <w:t>.</w:t>
            </w:r>
          </w:p>
        </w:tc>
        <w:tc>
          <w:tcPr>
            <w:tcW w:w="6038" w:type="dxa"/>
            <w:shd w:val="clear" w:color="auto" w:fill="F2F2F2" w:themeFill="background1" w:themeFillShade="F2"/>
          </w:tcPr>
          <w:p w14:paraId="3F523F19" w14:textId="32B70564" w:rsidR="00506946" w:rsidRPr="00E76ADE" w:rsidRDefault="00506946" w:rsidP="00050885">
            <w:pPr>
              <w:suppressAutoHyphens/>
              <w:spacing w:before="40" w:after="0" w:line="240" w:lineRule="auto"/>
              <w:ind w:right="0" w:firstLine="0"/>
              <w:jc w:val="both"/>
              <w:rPr>
                <w:rFonts w:eastAsia="Calibri" w:cs="Times New Roman"/>
                <w:b/>
                <w:kern w:val="0"/>
                <w:sz w:val="22"/>
                <w:szCs w:val="22"/>
                <w:lang w:eastAsia="zh-CN"/>
                <w14:ligatures w14:val="none"/>
              </w:rPr>
            </w:pPr>
            <w:r w:rsidRPr="00E76ADE">
              <w:rPr>
                <w:rFonts w:eastAsia="Calibri" w:cs="Times New Roman"/>
                <w:b/>
                <w:kern w:val="0"/>
                <w:sz w:val="22"/>
                <w:szCs w:val="22"/>
                <w:lang w:eastAsia="zh-CN"/>
                <w14:ligatures w14:val="none"/>
              </w:rPr>
              <w:t>Projekta rezultātā uzlabojas iespēja sociālās atstumtības riska grupām</w:t>
            </w:r>
            <w:r>
              <w:rPr>
                <w:rStyle w:val="FootnoteReference"/>
                <w:rFonts w:eastAsia="Calibri" w:cs="Times New Roman"/>
                <w:b/>
                <w:kern w:val="0"/>
                <w:sz w:val="22"/>
                <w:szCs w:val="22"/>
                <w:lang w:eastAsia="zh-CN"/>
                <w14:ligatures w14:val="none"/>
              </w:rPr>
              <w:footnoteReference w:id="9"/>
            </w:r>
            <w:r w:rsidRPr="00E76ADE">
              <w:rPr>
                <w:rFonts w:eastAsia="Calibri" w:cs="Times New Roman"/>
                <w:b/>
                <w:kern w:val="0"/>
                <w:sz w:val="22"/>
                <w:szCs w:val="22"/>
                <w:lang w:eastAsia="zh-CN"/>
                <w14:ligatures w14:val="none"/>
              </w:rPr>
              <w:t xml:space="preserve"> iekļauties sabiedrībā  </w:t>
            </w:r>
            <w:r w:rsidRPr="00E76ADE">
              <w:rPr>
                <w:rFonts w:eastAsia="Times New Roman" w:cs="Times New Roman"/>
                <w:i/>
                <w:iCs/>
                <w:kern w:val="0"/>
                <w:sz w:val="22"/>
                <w:szCs w:val="22"/>
                <w:lang w:eastAsia="zh-CN"/>
                <w14:ligatures w14:val="none"/>
              </w:rPr>
              <w:t>Projekta pieteikumā paredzēti pasākumi sociālās atstumtības riska grupām</w:t>
            </w:r>
            <w:r w:rsidRPr="00E76ADE">
              <w:rPr>
                <w:rFonts w:eastAsia="Times New Roman" w:cs="Times New Roman"/>
                <w:i/>
                <w:iCs/>
                <w:kern w:val="0"/>
                <w:sz w:val="22"/>
                <w:szCs w:val="22"/>
                <w:vertAlign w:val="superscript"/>
                <w:lang w:eastAsia="zh-CN"/>
                <w14:ligatures w14:val="none"/>
              </w:rPr>
              <w:footnoteReference w:id="10"/>
            </w:r>
          </w:p>
        </w:tc>
        <w:tc>
          <w:tcPr>
            <w:tcW w:w="2993" w:type="dxa"/>
            <w:gridSpan w:val="2"/>
            <w:shd w:val="clear" w:color="auto" w:fill="F2F2F2" w:themeFill="background1" w:themeFillShade="F2"/>
            <w:vAlign w:val="center"/>
          </w:tcPr>
          <w:p w14:paraId="514B7B05" w14:textId="77777777" w:rsidR="00506946" w:rsidRPr="00E76ADE" w:rsidRDefault="00506946" w:rsidP="00E76ADE">
            <w:pPr>
              <w:suppressAutoHyphens/>
              <w:spacing w:after="0" w:line="240" w:lineRule="auto"/>
              <w:ind w:right="0" w:firstLine="0"/>
              <w:jc w:val="center"/>
              <w:rPr>
                <w:rFonts w:eastAsia="Calibri" w:cs="Times New Roman"/>
                <w:b/>
                <w:kern w:val="0"/>
                <w:sz w:val="22"/>
                <w:szCs w:val="22"/>
                <w:lang w:eastAsia="zh-CN"/>
                <w14:ligatures w14:val="none"/>
              </w:rPr>
            </w:pPr>
          </w:p>
        </w:tc>
      </w:tr>
      <w:tr w:rsidR="00506946" w:rsidRPr="00E76ADE" w14:paraId="7BE97A93" w14:textId="77777777" w:rsidTr="003E5AC4">
        <w:trPr>
          <w:trHeight w:val="70"/>
        </w:trPr>
        <w:tc>
          <w:tcPr>
            <w:tcW w:w="979" w:type="dxa"/>
            <w:gridSpan w:val="2"/>
            <w:vAlign w:val="center"/>
          </w:tcPr>
          <w:p w14:paraId="716744C6" w14:textId="77777777" w:rsidR="00506946" w:rsidRPr="00E76ADE" w:rsidRDefault="00506946" w:rsidP="00E76ADE">
            <w:pPr>
              <w:suppressAutoHyphens/>
              <w:spacing w:before="40" w:after="0" w:line="240" w:lineRule="auto"/>
              <w:ind w:right="0" w:firstLine="0"/>
              <w:rPr>
                <w:rFonts w:eastAsia="Calibri" w:cs="Times New Roman"/>
                <w:kern w:val="0"/>
                <w:sz w:val="22"/>
                <w:szCs w:val="22"/>
                <w:lang w:eastAsia="zh-CN"/>
                <w14:ligatures w14:val="none"/>
              </w:rPr>
            </w:pPr>
          </w:p>
        </w:tc>
        <w:tc>
          <w:tcPr>
            <w:tcW w:w="6038" w:type="dxa"/>
            <w:vAlign w:val="center"/>
          </w:tcPr>
          <w:p w14:paraId="21C655F2" w14:textId="49475B74" w:rsidR="00506946" w:rsidRPr="00E76ADE" w:rsidRDefault="00050885" w:rsidP="00050885">
            <w:pPr>
              <w:numPr>
                <w:ilvl w:val="0"/>
                <w:numId w:val="3"/>
              </w:numPr>
              <w:suppressAutoHyphens/>
              <w:spacing w:before="40" w:after="0" w:line="240" w:lineRule="auto"/>
              <w:ind w:left="197" w:right="0" w:hanging="258"/>
              <w:contextualSpacing/>
              <w:jc w:val="both"/>
              <w:rPr>
                <w:rFonts w:eastAsia="Calibri" w:cs="Times New Roman"/>
                <w:kern w:val="0"/>
                <w:sz w:val="22"/>
                <w:szCs w:val="22"/>
                <w:lang w:eastAsia="zh-CN"/>
                <w14:ligatures w14:val="none"/>
              </w:rPr>
            </w:pPr>
            <w:r>
              <w:rPr>
                <w:rFonts w:eastAsia="Calibri" w:cs="Times New Roman"/>
                <w:kern w:val="0"/>
                <w:sz w:val="22"/>
                <w:szCs w:val="22"/>
                <w:lang w:eastAsia="zh-CN"/>
                <w14:ligatures w14:val="none"/>
              </w:rPr>
              <w:t>P</w:t>
            </w:r>
            <w:r w:rsidR="00506946" w:rsidRPr="00E76ADE">
              <w:rPr>
                <w:rFonts w:eastAsia="Calibri" w:cs="Times New Roman"/>
                <w:kern w:val="0"/>
                <w:sz w:val="22"/>
                <w:szCs w:val="22"/>
                <w:lang w:eastAsia="zh-CN"/>
                <w14:ligatures w14:val="none"/>
              </w:rPr>
              <w:t>rojekta rezultātu būs iespējams izmantot sociālās atstumtības riska grupām</w:t>
            </w:r>
          </w:p>
        </w:tc>
        <w:tc>
          <w:tcPr>
            <w:tcW w:w="2993" w:type="dxa"/>
            <w:gridSpan w:val="2"/>
            <w:vAlign w:val="center"/>
          </w:tcPr>
          <w:p w14:paraId="50DBDBB0" w14:textId="77777777" w:rsidR="00506946" w:rsidRPr="00E76ADE"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1</w:t>
            </w:r>
          </w:p>
        </w:tc>
      </w:tr>
      <w:tr w:rsidR="00506946" w:rsidRPr="00E76ADE" w14:paraId="70718239" w14:textId="77777777" w:rsidTr="003E5AC4">
        <w:trPr>
          <w:trHeight w:val="70"/>
        </w:trPr>
        <w:tc>
          <w:tcPr>
            <w:tcW w:w="979" w:type="dxa"/>
            <w:gridSpan w:val="2"/>
            <w:vAlign w:val="center"/>
          </w:tcPr>
          <w:p w14:paraId="47105E7A" w14:textId="77777777" w:rsidR="00506946" w:rsidRPr="00E76ADE" w:rsidRDefault="00506946" w:rsidP="00E76ADE">
            <w:pPr>
              <w:suppressAutoHyphens/>
              <w:spacing w:before="40" w:after="0" w:line="240" w:lineRule="auto"/>
              <w:ind w:right="0" w:firstLine="0"/>
              <w:rPr>
                <w:rFonts w:eastAsia="Calibri" w:cs="Times New Roman"/>
                <w:kern w:val="0"/>
                <w:sz w:val="22"/>
                <w:szCs w:val="22"/>
                <w:lang w:eastAsia="zh-CN"/>
                <w14:ligatures w14:val="none"/>
              </w:rPr>
            </w:pPr>
          </w:p>
        </w:tc>
        <w:tc>
          <w:tcPr>
            <w:tcW w:w="6038" w:type="dxa"/>
            <w:vAlign w:val="center"/>
          </w:tcPr>
          <w:p w14:paraId="5A053893" w14:textId="0F89C0D3" w:rsidR="00506946" w:rsidRPr="00E76ADE" w:rsidRDefault="00050885" w:rsidP="00050885">
            <w:pPr>
              <w:numPr>
                <w:ilvl w:val="0"/>
                <w:numId w:val="3"/>
              </w:numPr>
              <w:suppressAutoHyphens/>
              <w:spacing w:before="40" w:after="0" w:line="240" w:lineRule="auto"/>
              <w:ind w:left="197" w:right="0" w:hanging="258"/>
              <w:contextualSpacing/>
              <w:jc w:val="both"/>
              <w:rPr>
                <w:rFonts w:eastAsia="Calibri" w:cs="Times New Roman"/>
                <w:kern w:val="0"/>
                <w:sz w:val="22"/>
                <w:szCs w:val="22"/>
                <w:lang w:eastAsia="zh-CN"/>
                <w14:ligatures w14:val="none"/>
              </w:rPr>
            </w:pPr>
            <w:r>
              <w:rPr>
                <w:rFonts w:eastAsia="Calibri" w:cs="Times New Roman"/>
                <w:kern w:val="0"/>
                <w:sz w:val="22"/>
                <w:szCs w:val="22"/>
                <w:lang w:eastAsia="zh-CN"/>
                <w14:ligatures w14:val="none"/>
              </w:rPr>
              <w:t>P</w:t>
            </w:r>
            <w:r w:rsidR="00506946" w:rsidRPr="00E76ADE">
              <w:rPr>
                <w:rFonts w:eastAsia="Calibri" w:cs="Times New Roman"/>
                <w:kern w:val="0"/>
                <w:sz w:val="22"/>
                <w:szCs w:val="22"/>
                <w:lang w:eastAsia="zh-CN"/>
                <w14:ligatures w14:val="none"/>
              </w:rPr>
              <w:t xml:space="preserve">rojektā paredzētie pasākumi un rezultāts nav paredzēts iedzīvotājiem no sociālās atstumtības riska grupām </w:t>
            </w:r>
          </w:p>
        </w:tc>
        <w:tc>
          <w:tcPr>
            <w:tcW w:w="2993" w:type="dxa"/>
            <w:gridSpan w:val="2"/>
            <w:vAlign w:val="center"/>
          </w:tcPr>
          <w:p w14:paraId="15583978" w14:textId="77777777" w:rsidR="00506946" w:rsidRPr="00E76ADE"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0</w:t>
            </w:r>
          </w:p>
        </w:tc>
      </w:tr>
      <w:tr w:rsidR="00F43F1F" w:rsidRPr="00E76ADE" w14:paraId="45525877" w14:textId="77777777" w:rsidTr="003E5AC4">
        <w:trPr>
          <w:trHeight w:val="70"/>
        </w:trPr>
        <w:tc>
          <w:tcPr>
            <w:tcW w:w="979" w:type="dxa"/>
            <w:gridSpan w:val="2"/>
            <w:shd w:val="clear" w:color="auto" w:fill="F2F2F2" w:themeFill="background1" w:themeFillShade="F2"/>
          </w:tcPr>
          <w:p w14:paraId="4D9DBA6B" w14:textId="779F89A6" w:rsidR="00F43F1F" w:rsidRPr="00453235" w:rsidRDefault="00F43F1F" w:rsidP="00F43F1F">
            <w:pPr>
              <w:suppressAutoHyphens/>
              <w:spacing w:before="40" w:after="0" w:line="240" w:lineRule="auto"/>
              <w:ind w:right="0" w:firstLine="0"/>
              <w:rPr>
                <w:rFonts w:eastAsia="Calibri" w:cs="Times New Roman"/>
                <w:b/>
                <w:kern w:val="0"/>
                <w:sz w:val="22"/>
                <w:szCs w:val="22"/>
                <w:lang w:eastAsia="zh-CN"/>
                <w14:ligatures w14:val="none"/>
              </w:rPr>
            </w:pPr>
            <w:r w:rsidRPr="00453235">
              <w:rPr>
                <w:rFonts w:eastAsia="Calibri" w:cs="Times New Roman"/>
                <w:b/>
                <w:kern w:val="0"/>
                <w:sz w:val="22"/>
                <w:szCs w:val="22"/>
                <w:lang w:eastAsia="zh-CN"/>
                <w14:ligatures w14:val="none"/>
              </w:rPr>
              <w:t>10.</w:t>
            </w:r>
          </w:p>
        </w:tc>
        <w:tc>
          <w:tcPr>
            <w:tcW w:w="6038" w:type="dxa"/>
            <w:shd w:val="clear" w:color="auto" w:fill="F2F2F2" w:themeFill="background1" w:themeFillShade="F2"/>
          </w:tcPr>
          <w:p w14:paraId="3705827F" w14:textId="4CD5E115" w:rsidR="00F43F1F" w:rsidRPr="00453235" w:rsidRDefault="00F43F1F" w:rsidP="00050885">
            <w:pPr>
              <w:suppressAutoHyphens/>
              <w:spacing w:before="40" w:after="0" w:line="240" w:lineRule="auto"/>
              <w:ind w:right="0" w:firstLine="0"/>
              <w:jc w:val="both"/>
              <w:rPr>
                <w:rFonts w:eastAsia="Calibri" w:cs="Times New Roman"/>
                <w:b/>
                <w:bCs/>
                <w:strike/>
                <w:kern w:val="0"/>
                <w:sz w:val="22"/>
                <w:szCs w:val="22"/>
                <w:lang w:eastAsia="zh-CN"/>
                <w14:ligatures w14:val="none"/>
              </w:rPr>
            </w:pPr>
            <w:r w:rsidRPr="00453235">
              <w:rPr>
                <w:b/>
                <w:bCs/>
                <w:sz w:val="22"/>
                <w:szCs w:val="22"/>
              </w:rPr>
              <w:t xml:space="preserve">Projektam pieprasītais publiskais finansējums   </w:t>
            </w:r>
          </w:p>
        </w:tc>
        <w:tc>
          <w:tcPr>
            <w:tcW w:w="2993" w:type="dxa"/>
            <w:gridSpan w:val="2"/>
            <w:shd w:val="clear" w:color="auto" w:fill="F2F2F2" w:themeFill="background1" w:themeFillShade="F2"/>
            <w:vAlign w:val="center"/>
          </w:tcPr>
          <w:p w14:paraId="696C23FE" w14:textId="77777777" w:rsidR="00F43F1F" w:rsidRPr="00B217F3" w:rsidRDefault="00F43F1F" w:rsidP="00F43F1F">
            <w:pPr>
              <w:suppressAutoHyphens/>
              <w:spacing w:after="0" w:line="240" w:lineRule="auto"/>
              <w:ind w:right="0" w:firstLine="0"/>
              <w:jc w:val="center"/>
              <w:rPr>
                <w:rFonts w:eastAsia="Calibri" w:cs="Times New Roman"/>
                <w:b/>
                <w:strike/>
                <w:kern w:val="0"/>
                <w:sz w:val="22"/>
                <w:szCs w:val="22"/>
                <w:lang w:eastAsia="zh-CN"/>
                <w14:ligatures w14:val="none"/>
              </w:rPr>
            </w:pPr>
          </w:p>
        </w:tc>
      </w:tr>
      <w:tr w:rsidR="00F43F1F" w:rsidRPr="00E76ADE" w14:paraId="46705DFC" w14:textId="77777777" w:rsidTr="002847E9">
        <w:trPr>
          <w:trHeight w:val="70"/>
        </w:trPr>
        <w:tc>
          <w:tcPr>
            <w:tcW w:w="979" w:type="dxa"/>
            <w:gridSpan w:val="2"/>
          </w:tcPr>
          <w:p w14:paraId="03189D2F" w14:textId="77777777" w:rsidR="00F43F1F" w:rsidRPr="00B217F3" w:rsidRDefault="00F43F1F" w:rsidP="00F43F1F">
            <w:pPr>
              <w:suppressAutoHyphens/>
              <w:spacing w:after="0" w:line="240" w:lineRule="auto"/>
              <w:ind w:right="0" w:firstLine="0"/>
              <w:jc w:val="both"/>
              <w:rPr>
                <w:rFonts w:eastAsia="Calibri" w:cs="Times New Roman"/>
                <w:b/>
                <w:strike/>
                <w:kern w:val="0"/>
                <w:sz w:val="22"/>
                <w:szCs w:val="22"/>
                <w:lang w:eastAsia="zh-CN"/>
                <w14:ligatures w14:val="none"/>
              </w:rPr>
            </w:pPr>
          </w:p>
        </w:tc>
        <w:tc>
          <w:tcPr>
            <w:tcW w:w="6038" w:type="dxa"/>
          </w:tcPr>
          <w:p w14:paraId="6252C048" w14:textId="6B880006" w:rsidR="00F43F1F" w:rsidRPr="002847E9" w:rsidRDefault="00F43F1F" w:rsidP="002847E9">
            <w:pPr>
              <w:pStyle w:val="ListParagraph"/>
              <w:numPr>
                <w:ilvl w:val="0"/>
                <w:numId w:val="5"/>
              </w:numPr>
              <w:suppressAutoHyphens/>
              <w:spacing w:after="0" w:line="240" w:lineRule="auto"/>
              <w:ind w:left="197" w:right="0" w:hanging="197"/>
              <w:jc w:val="both"/>
              <w:rPr>
                <w:rFonts w:eastAsia="Calibri" w:cs="Times New Roman"/>
                <w:b/>
                <w:strike/>
                <w:kern w:val="0"/>
                <w:sz w:val="22"/>
                <w:szCs w:val="22"/>
                <w:lang w:eastAsia="zh-CN"/>
                <w14:ligatures w14:val="none"/>
              </w:rPr>
            </w:pPr>
            <w:r w:rsidRPr="002847E9">
              <w:rPr>
                <w:sz w:val="22"/>
                <w:szCs w:val="22"/>
              </w:rPr>
              <w:t>Līdz  10</w:t>
            </w:r>
            <w:r w:rsidR="002847E9" w:rsidRPr="002847E9">
              <w:rPr>
                <w:sz w:val="22"/>
                <w:szCs w:val="22"/>
              </w:rPr>
              <w:t xml:space="preserve"> </w:t>
            </w:r>
            <w:r w:rsidRPr="002847E9">
              <w:rPr>
                <w:sz w:val="22"/>
                <w:szCs w:val="22"/>
              </w:rPr>
              <w:t xml:space="preserve">000 eiro </w:t>
            </w:r>
          </w:p>
        </w:tc>
        <w:tc>
          <w:tcPr>
            <w:tcW w:w="2993" w:type="dxa"/>
            <w:gridSpan w:val="2"/>
          </w:tcPr>
          <w:p w14:paraId="1BA76A72" w14:textId="3B502CD8" w:rsidR="00F43F1F" w:rsidRPr="00B217F3" w:rsidRDefault="00F43F1F" w:rsidP="00F43F1F">
            <w:pPr>
              <w:suppressAutoHyphens/>
              <w:spacing w:after="0" w:line="240" w:lineRule="auto"/>
              <w:ind w:right="0" w:firstLine="0"/>
              <w:jc w:val="center"/>
              <w:rPr>
                <w:rFonts w:eastAsia="Calibri" w:cs="Times New Roman"/>
                <w:b/>
                <w:kern w:val="0"/>
                <w:sz w:val="22"/>
                <w:szCs w:val="22"/>
                <w:lang w:eastAsia="zh-CN"/>
                <w14:ligatures w14:val="none"/>
              </w:rPr>
            </w:pPr>
            <w:r w:rsidRPr="00B217F3">
              <w:rPr>
                <w:rFonts w:eastAsia="Calibri" w:cs="Times New Roman"/>
                <w:b/>
                <w:kern w:val="0"/>
                <w:sz w:val="22"/>
                <w:szCs w:val="22"/>
                <w:lang w:eastAsia="zh-CN"/>
                <w14:ligatures w14:val="none"/>
              </w:rPr>
              <w:t>2</w:t>
            </w:r>
          </w:p>
        </w:tc>
      </w:tr>
      <w:tr w:rsidR="00F43F1F" w:rsidRPr="00E76ADE" w14:paraId="66C98826" w14:textId="77777777" w:rsidTr="003E5AC4">
        <w:tc>
          <w:tcPr>
            <w:tcW w:w="979" w:type="dxa"/>
            <w:gridSpan w:val="2"/>
          </w:tcPr>
          <w:p w14:paraId="5FD25574" w14:textId="77777777" w:rsidR="00F43F1F" w:rsidRPr="00B217F3" w:rsidRDefault="00F43F1F" w:rsidP="00F43F1F">
            <w:pPr>
              <w:suppressAutoHyphens/>
              <w:spacing w:after="0" w:line="240" w:lineRule="auto"/>
              <w:ind w:right="0" w:firstLine="0"/>
              <w:rPr>
                <w:rFonts w:eastAsia="Calibri" w:cs="Times New Roman"/>
                <w:strike/>
                <w:kern w:val="0"/>
                <w:sz w:val="22"/>
                <w:szCs w:val="22"/>
                <w:lang w:eastAsia="zh-CN"/>
                <w14:ligatures w14:val="none"/>
              </w:rPr>
            </w:pPr>
          </w:p>
        </w:tc>
        <w:tc>
          <w:tcPr>
            <w:tcW w:w="6038" w:type="dxa"/>
          </w:tcPr>
          <w:p w14:paraId="23251E55" w14:textId="4F570677" w:rsidR="00F43F1F" w:rsidRPr="002847E9" w:rsidRDefault="00F43F1F" w:rsidP="002847E9">
            <w:pPr>
              <w:pStyle w:val="ListParagraph"/>
              <w:numPr>
                <w:ilvl w:val="0"/>
                <w:numId w:val="5"/>
              </w:numPr>
              <w:suppressAutoHyphens/>
              <w:spacing w:after="0" w:line="240" w:lineRule="auto"/>
              <w:ind w:left="197" w:right="0" w:hanging="197"/>
              <w:jc w:val="both"/>
              <w:rPr>
                <w:rFonts w:eastAsia="Calibri" w:cs="Times New Roman"/>
                <w:strike/>
                <w:kern w:val="0"/>
                <w:sz w:val="22"/>
                <w:szCs w:val="22"/>
                <w:lang w:eastAsia="zh-CN"/>
                <w14:ligatures w14:val="none"/>
              </w:rPr>
            </w:pPr>
            <w:r w:rsidRPr="002847E9">
              <w:rPr>
                <w:sz w:val="22"/>
                <w:szCs w:val="22"/>
              </w:rPr>
              <w:t xml:space="preserve">No 10 001 eiro līdz 20 000 eiro  </w:t>
            </w:r>
          </w:p>
        </w:tc>
        <w:tc>
          <w:tcPr>
            <w:tcW w:w="2993" w:type="dxa"/>
            <w:gridSpan w:val="2"/>
            <w:vAlign w:val="center"/>
          </w:tcPr>
          <w:p w14:paraId="62095887" w14:textId="44C948F4" w:rsidR="00F43F1F" w:rsidRPr="00B217F3" w:rsidRDefault="00F43F1F" w:rsidP="00F43F1F">
            <w:pPr>
              <w:suppressAutoHyphens/>
              <w:spacing w:after="0" w:line="240" w:lineRule="auto"/>
              <w:ind w:right="0" w:firstLine="0"/>
              <w:jc w:val="center"/>
              <w:rPr>
                <w:rFonts w:eastAsia="Calibri" w:cs="Times New Roman"/>
                <w:kern w:val="0"/>
                <w:sz w:val="22"/>
                <w:szCs w:val="22"/>
                <w:lang w:eastAsia="zh-CN"/>
                <w14:ligatures w14:val="none"/>
              </w:rPr>
            </w:pPr>
            <w:r w:rsidRPr="00B217F3">
              <w:rPr>
                <w:rFonts w:eastAsia="Calibri" w:cs="Times New Roman"/>
                <w:kern w:val="0"/>
                <w:sz w:val="22"/>
                <w:szCs w:val="22"/>
                <w:lang w:eastAsia="zh-CN"/>
                <w14:ligatures w14:val="none"/>
              </w:rPr>
              <w:t>1,5</w:t>
            </w:r>
          </w:p>
        </w:tc>
      </w:tr>
      <w:tr w:rsidR="00F43F1F" w:rsidRPr="00E76ADE" w14:paraId="07A0EECB" w14:textId="77777777" w:rsidTr="003E5AC4">
        <w:tc>
          <w:tcPr>
            <w:tcW w:w="979" w:type="dxa"/>
            <w:gridSpan w:val="2"/>
          </w:tcPr>
          <w:p w14:paraId="5C791942" w14:textId="77777777" w:rsidR="00F43F1F" w:rsidRPr="00B217F3" w:rsidRDefault="00F43F1F" w:rsidP="00F43F1F">
            <w:pPr>
              <w:suppressAutoHyphens/>
              <w:spacing w:after="0" w:line="240" w:lineRule="auto"/>
              <w:ind w:right="0" w:firstLine="0"/>
              <w:rPr>
                <w:rFonts w:eastAsia="Calibri" w:cs="Times New Roman"/>
                <w:strike/>
                <w:kern w:val="0"/>
                <w:sz w:val="22"/>
                <w:szCs w:val="22"/>
                <w:lang w:eastAsia="zh-CN"/>
                <w14:ligatures w14:val="none"/>
              </w:rPr>
            </w:pPr>
          </w:p>
        </w:tc>
        <w:tc>
          <w:tcPr>
            <w:tcW w:w="6038" w:type="dxa"/>
          </w:tcPr>
          <w:p w14:paraId="2CCAD1B1" w14:textId="20D61101" w:rsidR="00F43F1F" w:rsidRPr="002847E9" w:rsidRDefault="00F43F1F" w:rsidP="002847E9">
            <w:pPr>
              <w:numPr>
                <w:ilvl w:val="0"/>
                <w:numId w:val="5"/>
              </w:numPr>
              <w:suppressAutoHyphens/>
              <w:spacing w:after="0" w:line="240" w:lineRule="auto"/>
              <w:ind w:left="197" w:right="0" w:hanging="197"/>
              <w:contextualSpacing/>
              <w:jc w:val="both"/>
              <w:rPr>
                <w:rFonts w:eastAsia="Calibri" w:cs="Times New Roman"/>
                <w:strike/>
                <w:kern w:val="0"/>
                <w:sz w:val="22"/>
                <w:szCs w:val="22"/>
                <w:lang w:eastAsia="zh-CN"/>
                <w14:ligatures w14:val="none"/>
              </w:rPr>
            </w:pPr>
            <w:r w:rsidRPr="002847E9">
              <w:rPr>
                <w:sz w:val="22"/>
                <w:szCs w:val="22"/>
              </w:rPr>
              <w:t>No 20 001 eiro  līdz 30 000 eiro</w:t>
            </w:r>
          </w:p>
        </w:tc>
        <w:tc>
          <w:tcPr>
            <w:tcW w:w="2993" w:type="dxa"/>
            <w:gridSpan w:val="2"/>
            <w:vAlign w:val="center"/>
          </w:tcPr>
          <w:p w14:paraId="7BDB4F89" w14:textId="2470BC55" w:rsidR="00F43F1F" w:rsidRPr="00B217F3" w:rsidRDefault="00F43F1F" w:rsidP="00F43F1F">
            <w:pPr>
              <w:suppressAutoHyphens/>
              <w:spacing w:after="0" w:line="240" w:lineRule="auto"/>
              <w:ind w:right="0" w:firstLine="0"/>
              <w:jc w:val="center"/>
              <w:rPr>
                <w:rFonts w:eastAsia="Calibri" w:cs="Times New Roman"/>
                <w:kern w:val="0"/>
                <w:sz w:val="22"/>
                <w:szCs w:val="22"/>
                <w:lang w:eastAsia="zh-CN"/>
                <w14:ligatures w14:val="none"/>
              </w:rPr>
            </w:pPr>
            <w:r w:rsidRPr="00B217F3">
              <w:rPr>
                <w:rFonts w:eastAsia="Calibri" w:cs="Times New Roman"/>
                <w:kern w:val="0"/>
                <w:sz w:val="22"/>
                <w:szCs w:val="22"/>
                <w:lang w:eastAsia="zh-CN"/>
                <w14:ligatures w14:val="none"/>
              </w:rPr>
              <w:t>1</w:t>
            </w:r>
          </w:p>
        </w:tc>
      </w:tr>
      <w:tr w:rsidR="00F43F1F" w:rsidRPr="00E76ADE" w14:paraId="74EC4CCA" w14:textId="77777777" w:rsidTr="00050885">
        <w:trPr>
          <w:trHeight w:val="70"/>
        </w:trPr>
        <w:tc>
          <w:tcPr>
            <w:tcW w:w="979" w:type="dxa"/>
            <w:gridSpan w:val="2"/>
          </w:tcPr>
          <w:p w14:paraId="7DA52069" w14:textId="77777777" w:rsidR="00F43F1F" w:rsidRPr="00B217F3" w:rsidRDefault="00F43F1F" w:rsidP="00E76ADE">
            <w:pPr>
              <w:suppressAutoHyphens/>
              <w:spacing w:before="40" w:after="0" w:line="240" w:lineRule="auto"/>
              <w:ind w:right="0" w:firstLine="0"/>
              <w:rPr>
                <w:rFonts w:eastAsia="Calibri" w:cs="Times New Roman"/>
                <w:b/>
                <w:kern w:val="0"/>
                <w:sz w:val="22"/>
                <w:szCs w:val="22"/>
                <w:lang w:eastAsia="zh-CN"/>
                <w14:ligatures w14:val="none"/>
              </w:rPr>
            </w:pPr>
          </w:p>
        </w:tc>
        <w:tc>
          <w:tcPr>
            <w:tcW w:w="6038" w:type="dxa"/>
          </w:tcPr>
          <w:p w14:paraId="42D95F92" w14:textId="0E8CDBB8" w:rsidR="00F43F1F" w:rsidRPr="002847E9" w:rsidRDefault="00F43F1F" w:rsidP="002847E9">
            <w:pPr>
              <w:pStyle w:val="ListParagraph"/>
              <w:numPr>
                <w:ilvl w:val="0"/>
                <w:numId w:val="5"/>
              </w:numPr>
              <w:suppressAutoHyphens/>
              <w:spacing w:before="40" w:after="0" w:line="240" w:lineRule="auto"/>
              <w:ind w:left="197" w:right="0" w:hanging="197"/>
              <w:jc w:val="both"/>
              <w:rPr>
                <w:rFonts w:eastAsia="Calibri" w:cs="Times New Roman"/>
                <w:bCs/>
                <w:kern w:val="0"/>
                <w:sz w:val="22"/>
                <w:szCs w:val="22"/>
                <w:lang w:eastAsia="zh-CN"/>
                <w14:ligatures w14:val="none"/>
              </w:rPr>
            </w:pPr>
            <w:r w:rsidRPr="002847E9">
              <w:rPr>
                <w:rFonts w:eastAsia="Calibri" w:cs="Times New Roman"/>
                <w:bCs/>
                <w:kern w:val="0"/>
                <w:sz w:val="22"/>
                <w:szCs w:val="22"/>
                <w:lang w:eastAsia="zh-CN"/>
                <w14:ligatures w14:val="none"/>
              </w:rPr>
              <w:t>Lielāks par 30 001 eiro</w:t>
            </w:r>
          </w:p>
        </w:tc>
        <w:tc>
          <w:tcPr>
            <w:tcW w:w="2993" w:type="dxa"/>
            <w:gridSpan w:val="2"/>
            <w:vAlign w:val="center"/>
          </w:tcPr>
          <w:p w14:paraId="28342E98" w14:textId="13F5DFB9" w:rsidR="00F43F1F" w:rsidRPr="00B217F3" w:rsidRDefault="00F43F1F" w:rsidP="00E76ADE">
            <w:pPr>
              <w:suppressAutoHyphens/>
              <w:spacing w:after="0" w:line="240" w:lineRule="auto"/>
              <w:ind w:right="0" w:firstLine="0"/>
              <w:jc w:val="center"/>
              <w:rPr>
                <w:rFonts w:eastAsia="Calibri" w:cs="Times New Roman"/>
                <w:b/>
                <w:kern w:val="0"/>
                <w:sz w:val="22"/>
                <w:szCs w:val="22"/>
                <w:lang w:eastAsia="zh-CN"/>
                <w14:ligatures w14:val="none"/>
              </w:rPr>
            </w:pPr>
            <w:r w:rsidRPr="00B217F3">
              <w:rPr>
                <w:rFonts w:eastAsia="Calibri" w:cs="Times New Roman"/>
                <w:b/>
                <w:kern w:val="0"/>
                <w:sz w:val="22"/>
                <w:szCs w:val="22"/>
                <w:lang w:eastAsia="zh-CN"/>
                <w14:ligatures w14:val="none"/>
              </w:rPr>
              <w:t>0</w:t>
            </w:r>
          </w:p>
        </w:tc>
      </w:tr>
      <w:tr w:rsidR="00506946" w:rsidRPr="00E76ADE" w14:paraId="787DC0B5" w14:textId="77777777" w:rsidTr="003E5AC4">
        <w:trPr>
          <w:trHeight w:val="70"/>
        </w:trPr>
        <w:tc>
          <w:tcPr>
            <w:tcW w:w="979" w:type="dxa"/>
            <w:gridSpan w:val="2"/>
            <w:shd w:val="clear" w:color="auto" w:fill="F2F2F2" w:themeFill="background1" w:themeFillShade="F2"/>
          </w:tcPr>
          <w:p w14:paraId="43F5A389" w14:textId="3B9EE2C6" w:rsidR="00506946" w:rsidRPr="00E76ADE" w:rsidRDefault="00F43F1F" w:rsidP="00E76ADE">
            <w:pPr>
              <w:suppressAutoHyphens/>
              <w:spacing w:before="40" w:after="0" w:line="240" w:lineRule="auto"/>
              <w:ind w:right="0" w:firstLine="0"/>
              <w:rPr>
                <w:rFonts w:eastAsia="Calibri" w:cs="Times New Roman"/>
                <w:b/>
                <w:kern w:val="0"/>
                <w:sz w:val="22"/>
                <w:szCs w:val="22"/>
                <w:lang w:eastAsia="zh-CN"/>
                <w14:ligatures w14:val="none"/>
              </w:rPr>
            </w:pPr>
            <w:r>
              <w:rPr>
                <w:rFonts w:eastAsia="Calibri" w:cs="Times New Roman"/>
                <w:b/>
                <w:kern w:val="0"/>
                <w:sz w:val="22"/>
                <w:szCs w:val="22"/>
                <w:lang w:eastAsia="zh-CN"/>
                <w14:ligatures w14:val="none"/>
              </w:rPr>
              <w:t>11.</w:t>
            </w:r>
          </w:p>
        </w:tc>
        <w:tc>
          <w:tcPr>
            <w:tcW w:w="6038" w:type="dxa"/>
            <w:shd w:val="clear" w:color="auto" w:fill="F2F2F2" w:themeFill="background1" w:themeFillShade="F2"/>
          </w:tcPr>
          <w:p w14:paraId="418F84AE" w14:textId="77777777" w:rsidR="00506946" w:rsidRPr="00E76ADE" w:rsidRDefault="00506946" w:rsidP="00E76ADE">
            <w:pPr>
              <w:suppressAutoHyphens/>
              <w:spacing w:before="40" w:after="0" w:line="240" w:lineRule="auto"/>
              <w:ind w:right="0" w:firstLine="0"/>
              <w:rPr>
                <w:rFonts w:eastAsia="Calibri" w:cs="Times New Roman"/>
                <w:b/>
                <w:kern w:val="0"/>
                <w:sz w:val="22"/>
                <w:szCs w:val="22"/>
                <w:lang w:eastAsia="zh-CN"/>
                <w14:ligatures w14:val="none"/>
              </w:rPr>
            </w:pPr>
            <w:r w:rsidRPr="00E76ADE">
              <w:rPr>
                <w:rFonts w:eastAsia="Calibri" w:cs="Times New Roman"/>
                <w:b/>
                <w:kern w:val="0"/>
                <w:sz w:val="22"/>
                <w:szCs w:val="22"/>
                <w:lang w:eastAsia="zh-CN"/>
                <w14:ligatures w14:val="none"/>
              </w:rPr>
              <w:t xml:space="preserve">Projektā realizētā gala produkta  pieejamība sabiedrībai </w:t>
            </w:r>
          </w:p>
        </w:tc>
        <w:tc>
          <w:tcPr>
            <w:tcW w:w="2993" w:type="dxa"/>
            <w:gridSpan w:val="2"/>
            <w:shd w:val="clear" w:color="auto" w:fill="F2F2F2" w:themeFill="background1" w:themeFillShade="F2"/>
            <w:vAlign w:val="center"/>
          </w:tcPr>
          <w:p w14:paraId="39E1CCBF" w14:textId="77777777" w:rsidR="00506946" w:rsidRPr="00E76ADE" w:rsidRDefault="00506946" w:rsidP="00E76ADE">
            <w:pPr>
              <w:suppressAutoHyphens/>
              <w:spacing w:after="0" w:line="240" w:lineRule="auto"/>
              <w:ind w:right="0" w:firstLine="0"/>
              <w:jc w:val="center"/>
              <w:rPr>
                <w:rFonts w:eastAsia="Calibri" w:cs="Times New Roman"/>
                <w:b/>
                <w:kern w:val="0"/>
                <w:sz w:val="22"/>
                <w:szCs w:val="22"/>
                <w:lang w:eastAsia="zh-CN"/>
                <w14:ligatures w14:val="none"/>
              </w:rPr>
            </w:pPr>
          </w:p>
        </w:tc>
      </w:tr>
      <w:tr w:rsidR="00506946" w:rsidRPr="00E76ADE" w14:paraId="771EE896" w14:textId="77777777" w:rsidTr="003E5AC4">
        <w:tc>
          <w:tcPr>
            <w:tcW w:w="979" w:type="dxa"/>
            <w:gridSpan w:val="2"/>
          </w:tcPr>
          <w:p w14:paraId="0B56E1E8" w14:textId="77777777" w:rsidR="00506946" w:rsidRPr="00E76ADE" w:rsidRDefault="00506946" w:rsidP="00E76ADE">
            <w:pPr>
              <w:suppressAutoHyphens/>
              <w:spacing w:after="0" w:line="240" w:lineRule="auto"/>
              <w:ind w:right="0" w:firstLine="0"/>
              <w:contextualSpacing/>
              <w:jc w:val="center"/>
              <w:rPr>
                <w:rFonts w:eastAsia="Times New Roman" w:cs="Times New Roman"/>
                <w:kern w:val="0"/>
                <w:szCs w:val="20"/>
                <w:lang w:eastAsia="zh-CN"/>
                <w14:ligatures w14:val="none"/>
              </w:rPr>
            </w:pPr>
          </w:p>
        </w:tc>
        <w:tc>
          <w:tcPr>
            <w:tcW w:w="6038" w:type="dxa"/>
          </w:tcPr>
          <w:p w14:paraId="1F254864" w14:textId="77777777" w:rsidR="00506946" w:rsidRPr="00E76ADE" w:rsidRDefault="00506946" w:rsidP="00050885">
            <w:pPr>
              <w:numPr>
                <w:ilvl w:val="0"/>
                <w:numId w:val="3"/>
              </w:numPr>
              <w:suppressAutoHyphens/>
              <w:spacing w:after="0" w:line="240" w:lineRule="auto"/>
              <w:ind w:left="197" w:right="0" w:hanging="258"/>
              <w:contextualSpacing/>
              <w:jc w:val="both"/>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Publiski pieejams 24 stundas 7 dienas  nedēļā visu gadu</w:t>
            </w:r>
          </w:p>
        </w:tc>
        <w:tc>
          <w:tcPr>
            <w:tcW w:w="2993" w:type="dxa"/>
            <w:gridSpan w:val="2"/>
            <w:vAlign w:val="center"/>
          </w:tcPr>
          <w:p w14:paraId="7456E643" w14:textId="77777777" w:rsidR="00506946" w:rsidRPr="00E76ADE"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2</w:t>
            </w:r>
          </w:p>
        </w:tc>
      </w:tr>
      <w:tr w:rsidR="00506946" w:rsidRPr="00E76ADE" w14:paraId="6ABF1ED0" w14:textId="77777777" w:rsidTr="003E5AC4">
        <w:trPr>
          <w:trHeight w:val="265"/>
        </w:trPr>
        <w:tc>
          <w:tcPr>
            <w:tcW w:w="979" w:type="dxa"/>
            <w:gridSpan w:val="2"/>
          </w:tcPr>
          <w:p w14:paraId="77CDB9A0" w14:textId="77777777" w:rsidR="00506946" w:rsidRPr="00E76ADE" w:rsidRDefault="00506946" w:rsidP="00E76ADE">
            <w:pPr>
              <w:suppressAutoHyphens/>
              <w:spacing w:after="0" w:line="240" w:lineRule="auto"/>
              <w:ind w:right="0" w:firstLine="0"/>
              <w:rPr>
                <w:rFonts w:eastAsia="Calibri" w:cs="Times New Roman"/>
                <w:kern w:val="0"/>
                <w:sz w:val="22"/>
                <w:szCs w:val="22"/>
                <w:lang w:eastAsia="zh-CN"/>
                <w14:ligatures w14:val="none"/>
              </w:rPr>
            </w:pPr>
          </w:p>
        </w:tc>
        <w:tc>
          <w:tcPr>
            <w:tcW w:w="6038" w:type="dxa"/>
          </w:tcPr>
          <w:p w14:paraId="2A572823" w14:textId="77777777" w:rsidR="00506946" w:rsidRPr="00E76ADE" w:rsidRDefault="00506946" w:rsidP="00050885">
            <w:pPr>
              <w:numPr>
                <w:ilvl w:val="0"/>
                <w:numId w:val="3"/>
              </w:numPr>
              <w:suppressAutoHyphens/>
              <w:spacing w:after="0" w:line="240" w:lineRule="auto"/>
              <w:ind w:left="197" w:right="0" w:hanging="258"/>
              <w:contextualSpacing/>
              <w:jc w:val="both"/>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 xml:space="preserve">Publiski pieejams 24 stundas 7 dienas tikai sezonāli </w:t>
            </w:r>
          </w:p>
        </w:tc>
        <w:tc>
          <w:tcPr>
            <w:tcW w:w="2993" w:type="dxa"/>
            <w:gridSpan w:val="2"/>
            <w:vAlign w:val="center"/>
          </w:tcPr>
          <w:p w14:paraId="6CAB87AD" w14:textId="77777777" w:rsidR="00506946" w:rsidRPr="00E76ADE"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1</w:t>
            </w:r>
          </w:p>
        </w:tc>
      </w:tr>
      <w:tr w:rsidR="00506946" w:rsidRPr="00E76ADE" w14:paraId="78086E65" w14:textId="77777777" w:rsidTr="003E5AC4">
        <w:tc>
          <w:tcPr>
            <w:tcW w:w="979" w:type="dxa"/>
            <w:gridSpan w:val="2"/>
          </w:tcPr>
          <w:p w14:paraId="410E0ACC" w14:textId="77777777" w:rsidR="00506946" w:rsidRPr="00E76ADE" w:rsidRDefault="00506946" w:rsidP="00E76ADE">
            <w:pPr>
              <w:suppressAutoHyphens/>
              <w:spacing w:after="0" w:line="240" w:lineRule="auto"/>
              <w:ind w:right="0" w:firstLine="0"/>
              <w:rPr>
                <w:rFonts w:eastAsia="Calibri" w:cs="Times New Roman"/>
                <w:kern w:val="0"/>
                <w:sz w:val="22"/>
                <w:szCs w:val="22"/>
                <w:lang w:eastAsia="zh-CN"/>
                <w14:ligatures w14:val="none"/>
              </w:rPr>
            </w:pPr>
          </w:p>
        </w:tc>
        <w:tc>
          <w:tcPr>
            <w:tcW w:w="6038" w:type="dxa"/>
          </w:tcPr>
          <w:p w14:paraId="52C109E7" w14:textId="77777777" w:rsidR="00506946" w:rsidRPr="00E76ADE" w:rsidRDefault="00506946" w:rsidP="00050885">
            <w:pPr>
              <w:numPr>
                <w:ilvl w:val="0"/>
                <w:numId w:val="3"/>
              </w:numPr>
              <w:suppressAutoHyphens/>
              <w:spacing w:after="0" w:line="240" w:lineRule="auto"/>
              <w:ind w:left="197" w:right="0" w:hanging="258"/>
              <w:contextualSpacing/>
              <w:jc w:val="both"/>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 xml:space="preserve">Ierobežota laika pieejamībā un noteiktām mērķa grupām </w:t>
            </w:r>
          </w:p>
        </w:tc>
        <w:tc>
          <w:tcPr>
            <w:tcW w:w="2993" w:type="dxa"/>
            <w:gridSpan w:val="2"/>
            <w:vAlign w:val="center"/>
          </w:tcPr>
          <w:p w14:paraId="52A5BBEF" w14:textId="77777777" w:rsidR="00506946" w:rsidRPr="00E76ADE"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0,5</w:t>
            </w:r>
          </w:p>
        </w:tc>
      </w:tr>
      <w:tr w:rsidR="00506946" w:rsidRPr="00E76ADE" w14:paraId="71AED342" w14:textId="77777777" w:rsidTr="003E5AC4">
        <w:tc>
          <w:tcPr>
            <w:tcW w:w="979" w:type="dxa"/>
            <w:gridSpan w:val="2"/>
          </w:tcPr>
          <w:p w14:paraId="76800928" w14:textId="77777777" w:rsidR="00506946" w:rsidRPr="00E76ADE" w:rsidRDefault="00506946" w:rsidP="00E76ADE">
            <w:pPr>
              <w:suppressAutoHyphens/>
              <w:spacing w:after="0" w:line="240" w:lineRule="auto"/>
              <w:ind w:right="0" w:firstLine="0"/>
              <w:rPr>
                <w:rFonts w:eastAsia="Calibri" w:cs="Times New Roman"/>
                <w:kern w:val="0"/>
                <w:sz w:val="22"/>
                <w:szCs w:val="22"/>
                <w:lang w:eastAsia="zh-CN"/>
                <w14:ligatures w14:val="none"/>
              </w:rPr>
            </w:pPr>
          </w:p>
        </w:tc>
        <w:tc>
          <w:tcPr>
            <w:tcW w:w="6038" w:type="dxa"/>
          </w:tcPr>
          <w:p w14:paraId="28EC3619" w14:textId="77777777" w:rsidR="00506946" w:rsidRPr="00E76ADE" w:rsidRDefault="00506946" w:rsidP="00050885">
            <w:pPr>
              <w:numPr>
                <w:ilvl w:val="0"/>
                <w:numId w:val="3"/>
              </w:numPr>
              <w:suppressAutoHyphens/>
              <w:spacing w:after="0" w:line="240" w:lineRule="auto"/>
              <w:ind w:left="197" w:right="0" w:hanging="258"/>
              <w:contextualSpacing/>
              <w:jc w:val="both"/>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 xml:space="preserve">Pieejams tikai pēc pieprasījuma  un noteiktai mērķa grupai </w:t>
            </w:r>
          </w:p>
        </w:tc>
        <w:tc>
          <w:tcPr>
            <w:tcW w:w="2993" w:type="dxa"/>
            <w:gridSpan w:val="2"/>
            <w:vAlign w:val="center"/>
          </w:tcPr>
          <w:p w14:paraId="08E42C96" w14:textId="77777777" w:rsidR="00506946" w:rsidRPr="00E76ADE"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0</w:t>
            </w:r>
          </w:p>
        </w:tc>
      </w:tr>
      <w:tr w:rsidR="00506946" w:rsidRPr="00E76ADE" w14:paraId="53C0EBC8" w14:textId="77777777" w:rsidTr="003E5AC4">
        <w:tc>
          <w:tcPr>
            <w:tcW w:w="979" w:type="dxa"/>
            <w:gridSpan w:val="2"/>
          </w:tcPr>
          <w:p w14:paraId="5AEB723A" w14:textId="6EF2EAED" w:rsidR="00506946" w:rsidRPr="00E76ADE" w:rsidRDefault="00F43F1F" w:rsidP="00E76ADE">
            <w:pPr>
              <w:suppressAutoHyphens/>
              <w:spacing w:after="0" w:line="240" w:lineRule="auto"/>
              <w:ind w:right="0" w:firstLine="0"/>
              <w:rPr>
                <w:rFonts w:eastAsia="Calibri" w:cs="Times New Roman"/>
                <w:b/>
                <w:bCs/>
                <w:kern w:val="0"/>
                <w:sz w:val="22"/>
                <w:szCs w:val="22"/>
                <w:lang w:eastAsia="zh-CN"/>
                <w14:ligatures w14:val="none"/>
              </w:rPr>
            </w:pPr>
            <w:r>
              <w:rPr>
                <w:rFonts w:eastAsia="Calibri" w:cs="Times New Roman"/>
                <w:b/>
                <w:bCs/>
                <w:kern w:val="0"/>
                <w:sz w:val="22"/>
                <w:szCs w:val="22"/>
                <w:lang w:eastAsia="zh-CN"/>
                <w14:ligatures w14:val="none"/>
              </w:rPr>
              <w:t>12.</w:t>
            </w:r>
          </w:p>
        </w:tc>
        <w:tc>
          <w:tcPr>
            <w:tcW w:w="6038" w:type="dxa"/>
          </w:tcPr>
          <w:p w14:paraId="158A009A" w14:textId="77777777" w:rsidR="00506946" w:rsidRPr="00E76ADE" w:rsidRDefault="00506946" w:rsidP="00050885">
            <w:pPr>
              <w:spacing w:after="0" w:line="240" w:lineRule="auto"/>
              <w:ind w:right="0" w:firstLine="0"/>
              <w:jc w:val="both"/>
              <w:rPr>
                <w:iCs/>
                <w:kern w:val="0"/>
                <w:lang w:eastAsia="lv-LV"/>
                <w14:ligatures w14:val="none"/>
              </w:rPr>
            </w:pPr>
            <w:r w:rsidRPr="00E76ADE">
              <w:rPr>
                <w:b/>
                <w:iCs/>
                <w:kern w:val="0"/>
                <w:szCs w:val="22"/>
                <w:lang w:eastAsia="lv-LV"/>
                <w14:ligatures w14:val="none"/>
              </w:rPr>
              <w:t>Projekta ietvaros tiek sasniegts vismaz viens atbilstošās rīcības rezultātu rādītājs</w:t>
            </w:r>
            <w:r w:rsidRPr="00E76ADE">
              <w:rPr>
                <w:b/>
                <w:iCs/>
                <w:kern w:val="0"/>
                <w:szCs w:val="22"/>
                <w:vertAlign w:val="superscript"/>
                <w:lang w:eastAsia="lv-LV"/>
                <w14:ligatures w14:val="none"/>
              </w:rPr>
              <w:footnoteReference w:id="11"/>
            </w:r>
            <w:r w:rsidRPr="00E76ADE">
              <w:rPr>
                <w:iCs/>
                <w:kern w:val="0"/>
                <w:lang w:eastAsia="lv-LV"/>
                <w14:ligatures w14:val="none"/>
              </w:rPr>
              <w:t xml:space="preserve"> </w:t>
            </w:r>
          </w:p>
        </w:tc>
        <w:tc>
          <w:tcPr>
            <w:tcW w:w="2993" w:type="dxa"/>
            <w:gridSpan w:val="2"/>
            <w:vAlign w:val="center"/>
          </w:tcPr>
          <w:p w14:paraId="6A45CC24" w14:textId="77777777" w:rsidR="00506946" w:rsidRPr="00E76ADE"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p>
        </w:tc>
      </w:tr>
      <w:tr w:rsidR="00506946" w:rsidRPr="00E76ADE" w14:paraId="150F6B6C" w14:textId="77777777" w:rsidTr="003E5AC4">
        <w:tc>
          <w:tcPr>
            <w:tcW w:w="979" w:type="dxa"/>
            <w:gridSpan w:val="2"/>
          </w:tcPr>
          <w:p w14:paraId="2B223D7C" w14:textId="77777777" w:rsidR="00506946" w:rsidRPr="00E76ADE" w:rsidRDefault="00506946" w:rsidP="00E76ADE">
            <w:pPr>
              <w:suppressAutoHyphens/>
              <w:spacing w:after="0" w:line="240" w:lineRule="auto"/>
              <w:ind w:right="0" w:firstLine="0"/>
              <w:rPr>
                <w:rFonts w:eastAsia="Calibri" w:cs="Times New Roman"/>
                <w:kern w:val="0"/>
                <w:sz w:val="22"/>
                <w:szCs w:val="22"/>
                <w:lang w:eastAsia="zh-CN"/>
                <w14:ligatures w14:val="none"/>
              </w:rPr>
            </w:pPr>
          </w:p>
        </w:tc>
        <w:tc>
          <w:tcPr>
            <w:tcW w:w="6038" w:type="dxa"/>
          </w:tcPr>
          <w:p w14:paraId="5B9D921D" w14:textId="31EB1587" w:rsidR="00506946" w:rsidRPr="00E76ADE" w:rsidRDefault="002847E9" w:rsidP="00050885">
            <w:pPr>
              <w:numPr>
                <w:ilvl w:val="0"/>
                <w:numId w:val="3"/>
              </w:numPr>
              <w:spacing w:after="0" w:line="240" w:lineRule="auto"/>
              <w:ind w:left="197" w:right="0" w:hanging="197"/>
              <w:contextualSpacing/>
              <w:jc w:val="both"/>
              <w:rPr>
                <w:b/>
                <w:i/>
                <w:kern w:val="0"/>
                <w:szCs w:val="22"/>
                <w:lang w:eastAsia="lv-LV"/>
                <w14:ligatures w14:val="none"/>
              </w:rPr>
            </w:pPr>
            <w:r>
              <w:rPr>
                <w:bCs/>
                <w:iCs/>
                <w:kern w:val="0"/>
                <w:sz w:val="22"/>
                <w:szCs w:val="22"/>
                <w:lang w:eastAsia="lv-LV"/>
                <w14:ligatures w14:val="none"/>
              </w:rPr>
              <w:t>S</w:t>
            </w:r>
            <w:r w:rsidR="00506946" w:rsidRPr="00E76ADE">
              <w:rPr>
                <w:bCs/>
                <w:iCs/>
                <w:kern w:val="0"/>
                <w:sz w:val="22"/>
                <w:szCs w:val="22"/>
                <w:lang w:eastAsia="lv-LV"/>
                <w14:ligatures w14:val="none"/>
              </w:rPr>
              <w:t>asniegti divi un vairāk rādītāji</w:t>
            </w:r>
            <w:r w:rsidR="00506946" w:rsidRPr="00E76ADE">
              <w:rPr>
                <w:b/>
                <w:i/>
                <w:kern w:val="0"/>
                <w:szCs w:val="22"/>
                <w:lang w:eastAsia="lv-LV"/>
                <w14:ligatures w14:val="none"/>
              </w:rPr>
              <w:t xml:space="preserve"> </w:t>
            </w:r>
          </w:p>
        </w:tc>
        <w:tc>
          <w:tcPr>
            <w:tcW w:w="2993" w:type="dxa"/>
            <w:gridSpan w:val="2"/>
            <w:vAlign w:val="center"/>
          </w:tcPr>
          <w:p w14:paraId="46FB5B18" w14:textId="77777777" w:rsidR="00506946" w:rsidRPr="00E76ADE"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2</w:t>
            </w:r>
          </w:p>
        </w:tc>
      </w:tr>
      <w:tr w:rsidR="00506946" w:rsidRPr="00E76ADE" w14:paraId="7B48CAC1" w14:textId="77777777" w:rsidTr="003E5AC4">
        <w:tc>
          <w:tcPr>
            <w:tcW w:w="979" w:type="dxa"/>
            <w:gridSpan w:val="2"/>
          </w:tcPr>
          <w:p w14:paraId="0B98DC9D" w14:textId="77777777" w:rsidR="00506946" w:rsidRPr="00E76ADE" w:rsidRDefault="00506946" w:rsidP="00E76ADE">
            <w:pPr>
              <w:suppressAutoHyphens/>
              <w:spacing w:after="0" w:line="240" w:lineRule="auto"/>
              <w:ind w:right="0" w:firstLine="0"/>
              <w:rPr>
                <w:rFonts w:eastAsia="Calibri" w:cs="Times New Roman"/>
                <w:kern w:val="0"/>
                <w:sz w:val="22"/>
                <w:szCs w:val="22"/>
                <w:lang w:eastAsia="zh-CN"/>
                <w14:ligatures w14:val="none"/>
              </w:rPr>
            </w:pPr>
          </w:p>
        </w:tc>
        <w:tc>
          <w:tcPr>
            <w:tcW w:w="6038" w:type="dxa"/>
          </w:tcPr>
          <w:p w14:paraId="0254265D" w14:textId="48008AA3" w:rsidR="00506946" w:rsidRPr="00E76ADE" w:rsidRDefault="002847E9" w:rsidP="00050885">
            <w:pPr>
              <w:numPr>
                <w:ilvl w:val="0"/>
                <w:numId w:val="3"/>
              </w:numPr>
              <w:spacing w:after="0" w:line="240" w:lineRule="auto"/>
              <w:ind w:left="197" w:right="0" w:hanging="197"/>
              <w:contextualSpacing/>
              <w:jc w:val="both"/>
              <w:rPr>
                <w:b/>
                <w:i/>
                <w:kern w:val="0"/>
                <w:szCs w:val="22"/>
                <w:lang w:eastAsia="lv-LV"/>
                <w14:ligatures w14:val="none"/>
              </w:rPr>
            </w:pPr>
            <w:r>
              <w:rPr>
                <w:bCs/>
                <w:iCs/>
                <w:kern w:val="0"/>
                <w:sz w:val="22"/>
                <w:szCs w:val="22"/>
                <w:lang w:eastAsia="lv-LV"/>
                <w14:ligatures w14:val="none"/>
              </w:rPr>
              <w:t>S</w:t>
            </w:r>
            <w:r w:rsidR="00506946" w:rsidRPr="00E76ADE">
              <w:rPr>
                <w:bCs/>
                <w:iCs/>
                <w:kern w:val="0"/>
                <w:sz w:val="22"/>
                <w:szCs w:val="22"/>
                <w:lang w:eastAsia="lv-LV"/>
                <w14:ligatures w14:val="none"/>
              </w:rPr>
              <w:t>asniegts viens rādītājs</w:t>
            </w:r>
          </w:p>
        </w:tc>
        <w:tc>
          <w:tcPr>
            <w:tcW w:w="2993" w:type="dxa"/>
            <w:gridSpan w:val="2"/>
            <w:vAlign w:val="center"/>
          </w:tcPr>
          <w:p w14:paraId="71508185" w14:textId="77777777" w:rsidR="00506946" w:rsidRPr="00E76ADE"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1</w:t>
            </w:r>
          </w:p>
        </w:tc>
      </w:tr>
      <w:tr w:rsidR="00506946" w:rsidRPr="00E76ADE" w14:paraId="47EEB53C" w14:textId="77777777" w:rsidTr="003E5AC4">
        <w:tc>
          <w:tcPr>
            <w:tcW w:w="979" w:type="dxa"/>
            <w:gridSpan w:val="2"/>
          </w:tcPr>
          <w:p w14:paraId="32973E35" w14:textId="77777777" w:rsidR="00506946" w:rsidRPr="00E76ADE" w:rsidRDefault="00506946" w:rsidP="00E76ADE">
            <w:pPr>
              <w:suppressAutoHyphens/>
              <w:spacing w:after="0" w:line="240" w:lineRule="auto"/>
              <w:ind w:right="0" w:firstLine="0"/>
              <w:rPr>
                <w:rFonts w:eastAsia="Calibri" w:cs="Times New Roman"/>
                <w:kern w:val="0"/>
                <w:sz w:val="22"/>
                <w:szCs w:val="22"/>
                <w:lang w:eastAsia="zh-CN"/>
                <w14:ligatures w14:val="none"/>
              </w:rPr>
            </w:pPr>
          </w:p>
        </w:tc>
        <w:tc>
          <w:tcPr>
            <w:tcW w:w="6038" w:type="dxa"/>
          </w:tcPr>
          <w:p w14:paraId="6F3A46E6" w14:textId="45637868" w:rsidR="00506946" w:rsidRPr="00E76ADE" w:rsidRDefault="002847E9" w:rsidP="00050885">
            <w:pPr>
              <w:numPr>
                <w:ilvl w:val="0"/>
                <w:numId w:val="3"/>
              </w:numPr>
              <w:spacing w:after="0" w:line="240" w:lineRule="auto"/>
              <w:ind w:left="197" w:right="0" w:hanging="197"/>
              <w:contextualSpacing/>
              <w:jc w:val="both"/>
              <w:rPr>
                <w:b/>
                <w:i/>
                <w:kern w:val="0"/>
                <w:sz w:val="22"/>
                <w:szCs w:val="22"/>
                <w:lang w:eastAsia="lv-LV"/>
                <w14:ligatures w14:val="none"/>
              </w:rPr>
            </w:pPr>
            <w:r>
              <w:rPr>
                <w:bCs/>
                <w:iCs/>
                <w:kern w:val="0"/>
                <w:sz w:val="22"/>
                <w:szCs w:val="22"/>
                <w:lang w:eastAsia="lv-LV"/>
                <w14:ligatures w14:val="none"/>
              </w:rPr>
              <w:t>N</w:t>
            </w:r>
            <w:r w:rsidR="00506946" w:rsidRPr="00E76ADE">
              <w:rPr>
                <w:bCs/>
                <w:iCs/>
                <w:kern w:val="0"/>
                <w:sz w:val="22"/>
                <w:szCs w:val="22"/>
                <w:lang w:eastAsia="lv-LV"/>
                <w14:ligatures w14:val="none"/>
              </w:rPr>
              <w:t>av skaidri noformēts un aprakstīts sasniedzamais rādītājs</w:t>
            </w:r>
            <w:r w:rsidR="00506946" w:rsidRPr="00E76ADE">
              <w:rPr>
                <w:b/>
                <w:i/>
                <w:kern w:val="0"/>
                <w:sz w:val="22"/>
                <w:szCs w:val="22"/>
                <w:lang w:eastAsia="lv-LV"/>
                <w14:ligatures w14:val="none"/>
              </w:rPr>
              <w:t xml:space="preserve"> </w:t>
            </w:r>
          </w:p>
        </w:tc>
        <w:tc>
          <w:tcPr>
            <w:tcW w:w="2993" w:type="dxa"/>
            <w:gridSpan w:val="2"/>
            <w:vAlign w:val="center"/>
          </w:tcPr>
          <w:p w14:paraId="29BEE8FB" w14:textId="77777777" w:rsidR="00506946" w:rsidRPr="00E76ADE"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0</w:t>
            </w:r>
          </w:p>
        </w:tc>
      </w:tr>
      <w:tr w:rsidR="00506946" w:rsidRPr="00E76ADE" w14:paraId="344E5032" w14:textId="77777777" w:rsidTr="003E5AC4">
        <w:trPr>
          <w:trHeight w:val="546"/>
        </w:trPr>
        <w:tc>
          <w:tcPr>
            <w:tcW w:w="979" w:type="dxa"/>
            <w:gridSpan w:val="2"/>
            <w:shd w:val="clear" w:color="auto" w:fill="F2F2F2" w:themeFill="background1" w:themeFillShade="F2"/>
            <w:vAlign w:val="center"/>
          </w:tcPr>
          <w:p w14:paraId="2BAB94E4" w14:textId="10CA9A64" w:rsidR="00506946" w:rsidRPr="00E76ADE" w:rsidRDefault="00F43F1F" w:rsidP="00E76ADE">
            <w:pPr>
              <w:suppressAutoHyphens/>
              <w:spacing w:before="40" w:after="0" w:line="240" w:lineRule="auto"/>
              <w:ind w:right="0" w:firstLine="0"/>
              <w:rPr>
                <w:rFonts w:eastAsia="Calibri" w:cs="Times New Roman"/>
                <w:b/>
                <w:kern w:val="0"/>
                <w:sz w:val="22"/>
                <w:szCs w:val="22"/>
                <w:lang w:eastAsia="zh-CN"/>
                <w14:ligatures w14:val="none"/>
              </w:rPr>
            </w:pPr>
            <w:r>
              <w:rPr>
                <w:rFonts w:eastAsia="Calibri" w:cs="Times New Roman"/>
                <w:b/>
                <w:kern w:val="0"/>
                <w:sz w:val="22"/>
                <w:szCs w:val="22"/>
                <w:lang w:eastAsia="zh-CN"/>
                <w14:ligatures w14:val="none"/>
              </w:rPr>
              <w:t>13.</w:t>
            </w:r>
          </w:p>
        </w:tc>
        <w:tc>
          <w:tcPr>
            <w:tcW w:w="6038" w:type="dxa"/>
            <w:shd w:val="clear" w:color="auto" w:fill="F2F2F2" w:themeFill="background1" w:themeFillShade="F2"/>
            <w:vAlign w:val="center"/>
          </w:tcPr>
          <w:p w14:paraId="707BBD5A" w14:textId="77777777" w:rsidR="00506946" w:rsidRPr="00E76ADE" w:rsidRDefault="00506946" w:rsidP="00E76ADE">
            <w:pPr>
              <w:suppressAutoHyphens/>
              <w:spacing w:before="40" w:after="0" w:line="240" w:lineRule="auto"/>
              <w:ind w:right="0" w:firstLine="0"/>
              <w:rPr>
                <w:rFonts w:eastAsia="Calibri" w:cs="Times New Roman"/>
                <w:b/>
                <w:kern w:val="0"/>
                <w:sz w:val="22"/>
                <w:szCs w:val="22"/>
                <w:lang w:eastAsia="zh-CN"/>
                <w14:ligatures w14:val="none"/>
              </w:rPr>
            </w:pPr>
            <w:r w:rsidRPr="00E76ADE">
              <w:rPr>
                <w:rFonts w:eastAsia="Calibri" w:cs="Times New Roman"/>
                <w:b/>
                <w:kern w:val="0"/>
                <w:sz w:val="22"/>
                <w:szCs w:val="22"/>
                <w:lang w:eastAsia="zh-CN"/>
                <w14:ligatures w14:val="none"/>
              </w:rPr>
              <w:t>Sniegts apraksts par projekta ieguvumu uzturēšanu pēc projekta ieviešanas</w:t>
            </w:r>
          </w:p>
        </w:tc>
        <w:tc>
          <w:tcPr>
            <w:tcW w:w="2993" w:type="dxa"/>
            <w:gridSpan w:val="2"/>
            <w:shd w:val="clear" w:color="auto" w:fill="F2F2F2" w:themeFill="background1" w:themeFillShade="F2"/>
            <w:vAlign w:val="center"/>
          </w:tcPr>
          <w:p w14:paraId="561C0D52" w14:textId="77777777" w:rsidR="00506946" w:rsidRPr="00E76ADE" w:rsidRDefault="00506946" w:rsidP="00E76ADE">
            <w:pPr>
              <w:suppressAutoHyphens/>
              <w:spacing w:after="0" w:line="240" w:lineRule="auto"/>
              <w:ind w:right="0" w:firstLine="0"/>
              <w:jc w:val="center"/>
              <w:rPr>
                <w:rFonts w:eastAsia="Calibri" w:cs="Times New Roman"/>
                <w:b/>
                <w:kern w:val="0"/>
                <w:sz w:val="22"/>
                <w:szCs w:val="22"/>
                <w:lang w:eastAsia="zh-CN"/>
                <w14:ligatures w14:val="none"/>
              </w:rPr>
            </w:pPr>
          </w:p>
        </w:tc>
      </w:tr>
      <w:tr w:rsidR="00506946" w:rsidRPr="00E76ADE" w14:paraId="31F074A7" w14:textId="77777777" w:rsidTr="003E5AC4">
        <w:tc>
          <w:tcPr>
            <w:tcW w:w="979" w:type="dxa"/>
            <w:gridSpan w:val="2"/>
          </w:tcPr>
          <w:p w14:paraId="3B67507A" w14:textId="77777777" w:rsidR="00506946" w:rsidRPr="00E76ADE" w:rsidRDefault="00506946" w:rsidP="00E76ADE">
            <w:pPr>
              <w:suppressAutoHyphens/>
              <w:spacing w:after="0" w:line="240" w:lineRule="auto"/>
              <w:ind w:right="0" w:firstLine="0"/>
              <w:rPr>
                <w:rFonts w:eastAsia="Calibri" w:cs="Times New Roman"/>
                <w:kern w:val="0"/>
                <w:sz w:val="22"/>
                <w:szCs w:val="22"/>
                <w:lang w:eastAsia="zh-CN"/>
                <w14:ligatures w14:val="none"/>
              </w:rPr>
            </w:pPr>
          </w:p>
        </w:tc>
        <w:tc>
          <w:tcPr>
            <w:tcW w:w="6038" w:type="dxa"/>
          </w:tcPr>
          <w:p w14:paraId="058728A6" w14:textId="5DD14ACB" w:rsidR="00506946" w:rsidRPr="00E76ADE" w:rsidRDefault="002847E9" w:rsidP="002847E9">
            <w:pPr>
              <w:numPr>
                <w:ilvl w:val="0"/>
                <w:numId w:val="3"/>
              </w:numPr>
              <w:suppressAutoHyphens/>
              <w:spacing w:after="0" w:line="240" w:lineRule="auto"/>
              <w:ind w:left="197" w:right="0" w:hanging="258"/>
              <w:contextualSpacing/>
              <w:jc w:val="both"/>
              <w:rPr>
                <w:rFonts w:eastAsia="Calibri" w:cs="Times New Roman"/>
                <w:kern w:val="0"/>
                <w:sz w:val="22"/>
                <w:szCs w:val="22"/>
                <w:lang w:eastAsia="zh-CN"/>
                <w14:ligatures w14:val="none"/>
              </w:rPr>
            </w:pPr>
            <w:r>
              <w:rPr>
                <w:rFonts w:eastAsia="Calibri" w:cs="Times New Roman"/>
                <w:kern w:val="0"/>
                <w:sz w:val="22"/>
                <w:szCs w:val="22"/>
                <w:lang w:eastAsia="zh-CN"/>
                <w14:ligatures w14:val="none"/>
              </w:rPr>
              <w:t>P</w:t>
            </w:r>
            <w:r w:rsidR="00506946" w:rsidRPr="00E76ADE">
              <w:rPr>
                <w:rFonts w:eastAsia="Calibri" w:cs="Times New Roman"/>
                <w:kern w:val="0"/>
                <w:sz w:val="22"/>
                <w:szCs w:val="22"/>
                <w:lang w:eastAsia="zh-CN"/>
                <w14:ligatures w14:val="none"/>
              </w:rPr>
              <w:t>ieteikumā pamatots, kā tiks nodrošināta projekta uzturēšana un rezultātu izmantošana atbilstoši plānotajam mērķim vismaz 5 gadus pēc projekta īstenošanas</w:t>
            </w:r>
          </w:p>
        </w:tc>
        <w:tc>
          <w:tcPr>
            <w:tcW w:w="2993" w:type="dxa"/>
            <w:gridSpan w:val="2"/>
            <w:vAlign w:val="center"/>
          </w:tcPr>
          <w:p w14:paraId="2D2F10FE" w14:textId="77777777" w:rsidR="00506946" w:rsidRPr="00E76ADE"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1</w:t>
            </w:r>
          </w:p>
        </w:tc>
      </w:tr>
      <w:tr w:rsidR="00506946" w:rsidRPr="00E76ADE" w14:paraId="1C9FE9EB" w14:textId="77777777" w:rsidTr="003E5AC4">
        <w:tc>
          <w:tcPr>
            <w:tcW w:w="979" w:type="dxa"/>
            <w:gridSpan w:val="2"/>
          </w:tcPr>
          <w:p w14:paraId="70B7E94F" w14:textId="77777777" w:rsidR="00506946" w:rsidRPr="00E76ADE" w:rsidRDefault="00506946" w:rsidP="00E76ADE">
            <w:pPr>
              <w:suppressAutoHyphens/>
              <w:spacing w:after="0" w:line="240" w:lineRule="auto"/>
              <w:ind w:right="0" w:firstLine="0"/>
              <w:rPr>
                <w:rFonts w:eastAsia="Calibri" w:cs="Times New Roman"/>
                <w:kern w:val="0"/>
                <w:sz w:val="22"/>
                <w:szCs w:val="22"/>
                <w:lang w:eastAsia="zh-CN"/>
                <w14:ligatures w14:val="none"/>
              </w:rPr>
            </w:pPr>
          </w:p>
        </w:tc>
        <w:tc>
          <w:tcPr>
            <w:tcW w:w="6038" w:type="dxa"/>
          </w:tcPr>
          <w:p w14:paraId="5A7E66D8" w14:textId="48705E47" w:rsidR="00506946" w:rsidRPr="00E76ADE" w:rsidRDefault="002847E9" w:rsidP="002847E9">
            <w:pPr>
              <w:numPr>
                <w:ilvl w:val="0"/>
                <w:numId w:val="3"/>
              </w:numPr>
              <w:suppressAutoHyphens/>
              <w:spacing w:after="0" w:line="240" w:lineRule="auto"/>
              <w:ind w:left="197" w:right="0" w:hanging="258"/>
              <w:contextualSpacing/>
              <w:jc w:val="both"/>
              <w:rPr>
                <w:rFonts w:eastAsia="Calibri" w:cs="Times New Roman"/>
                <w:kern w:val="0"/>
                <w:sz w:val="22"/>
                <w:szCs w:val="22"/>
                <w:lang w:eastAsia="zh-CN"/>
                <w14:ligatures w14:val="none"/>
              </w:rPr>
            </w:pPr>
            <w:r>
              <w:rPr>
                <w:rFonts w:eastAsia="Calibri" w:cs="Times New Roman"/>
                <w:kern w:val="0"/>
                <w:sz w:val="22"/>
                <w:szCs w:val="22"/>
                <w:lang w:eastAsia="zh-CN"/>
                <w14:ligatures w14:val="none"/>
              </w:rPr>
              <w:t>P</w:t>
            </w:r>
            <w:r w:rsidR="00506946" w:rsidRPr="00E76ADE">
              <w:rPr>
                <w:rFonts w:eastAsia="Calibri" w:cs="Times New Roman"/>
                <w:kern w:val="0"/>
                <w:sz w:val="22"/>
                <w:szCs w:val="22"/>
                <w:lang w:eastAsia="zh-CN"/>
                <w14:ligatures w14:val="none"/>
              </w:rPr>
              <w:t>ieteikums nesniedz skaidru priekšstatu par tā ilgtspēju, uzturēšanu un nav pamatots, kā tiks nodrošināta projekta uzturēšana un rezultātu izmantošana atbilstoši plānotajam mērķim vismaz 5 gadus pēc projekta īstenošanas</w:t>
            </w:r>
          </w:p>
        </w:tc>
        <w:tc>
          <w:tcPr>
            <w:tcW w:w="2993" w:type="dxa"/>
            <w:gridSpan w:val="2"/>
            <w:vAlign w:val="center"/>
          </w:tcPr>
          <w:p w14:paraId="3E3C6315" w14:textId="77777777" w:rsidR="00506946" w:rsidRPr="00E76ADE" w:rsidRDefault="00506946" w:rsidP="00E76ADE">
            <w:pPr>
              <w:suppressAutoHyphens/>
              <w:spacing w:after="0" w:line="240" w:lineRule="auto"/>
              <w:ind w:right="0" w:firstLine="0"/>
              <w:jc w:val="center"/>
              <w:rPr>
                <w:rFonts w:eastAsia="Calibri" w:cs="Times New Roman"/>
                <w:kern w:val="0"/>
                <w:sz w:val="22"/>
                <w:szCs w:val="22"/>
                <w:lang w:eastAsia="zh-CN"/>
                <w14:ligatures w14:val="none"/>
              </w:rPr>
            </w:pPr>
            <w:r w:rsidRPr="00E76ADE">
              <w:rPr>
                <w:rFonts w:eastAsia="Calibri" w:cs="Times New Roman"/>
                <w:kern w:val="0"/>
                <w:sz w:val="22"/>
                <w:szCs w:val="22"/>
                <w:lang w:eastAsia="zh-CN"/>
                <w14:ligatures w14:val="none"/>
              </w:rPr>
              <w:t>0</w:t>
            </w:r>
          </w:p>
        </w:tc>
      </w:tr>
      <w:tr w:rsidR="00506946" w:rsidRPr="00E76ADE" w14:paraId="749D7519" w14:textId="77777777" w:rsidTr="003E5AC4">
        <w:trPr>
          <w:trHeight w:val="366"/>
        </w:trPr>
        <w:tc>
          <w:tcPr>
            <w:tcW w:w="979" w:type="dxa"/>
            <w:gridSpan w:val="2"/>
          </w:tcPr>
          <w:p w14:paraId="3DDDA102" w14:textId="77777777" w:rsidR="00506946" w:rsidRPr="00E76ADE" w:rsidRDefault="00506946" w:rsidP="00E76ADE">
            <w:pPr>
              <w:suppressAutoHyphens/>
              <w:spacing w:before="60" w:after="60" w:line="240" w:lineRule="auto"/>
              <w:ind w:right="0" w:firstLine="0"/>
              <w:rPr>
                <w:rFonts w:eastAsia="Calibri" w:cs="Times New Roman"/>
                <w:b/>
                <w:kern w:val="0"/>
                <w:sz w:val="22"/>
                <w:szCs w:val="22"/>
                <w:lang w:eastAsia="zh-CN"/>
                <w14:ligatures w14:val="none"/>
              </w:rPr>
            </w:pPr>
          </w:p>
        </w:tc>
        <w:tc>
          <w:tcPr>
            <w:tcW w:w="6038" w:type="dxa"/>
          </w:tcPr>
          <w:p w14:paraId="7A768BE3" w14:textId="77777777" w:rsidR="00506946" w:rsidRPr="00E76ADE" w:rsidRDefault="00506946" w:rsidP="00E76ADE">
            <w:pPr>
              <w:suppressAutoHyphens/>
              <w:spacing w:before="60" w:after="60" w:line="240" w:lineRule="auto"/>
              <w:ind w:right="0" w:firstLine="0"/>
              <w:rPr>
                <w:rFonts w:eastAsia="Calibri" w:cs="Times New Roman"/>
                <w:b/>
                <w:kern w:val="0"/>
                <w:sz w:val="22"/>
                <w:szCs w:val="22"/>
                <w:lang w:eastAsia="zh-CN"/>
                <w14:ligatures w14:val="none"/>
              </w:rPr>
            </w:pPr>
            <w:r w:rsidRPr="00E76ADE">
              <w:rPr>
                <w:rFonts w:eastAsia="Calibri" w:cs="Times New Roman"/>
                <w:b/>
                <w:kern w:val="0"/>
                <w:sz w:val="22"/>
                <w:szCs w:val="22"/>
                <w:lang w:eastAsia="zh-CN"/>
                <w14:ligatures w14:val="none"/>
              </w:rPr>
              <w:t>Minimālais iegūstamo punktu skaits</w:t>
            </w:r>
          </w:p>
        </w:tc>
        <w:tc>
          <w:tcPr>
            <w:tcW w:w="2993" w:type="dxa"/>
            <w:gridSpan w:val="2"/>
          </w:tcPr>
          <w:p w14:paraId="30E16C37" w14:textId="20B1783F" w:rsidR="00506946" w:rsidRPr="00E76ADE" w:rsidRDefault="00821BD9" w:rsidP="00E76ADE">
            <w:pPr>
              <w:suppressAutoHyphens/>
              <w:spacing w:before="60" w:after="60" w:line="240" w:lineRule="auto"/>
              <w:ind w:right="0" w:firstLine="0"/>
              <w:jc w:val="center"/>
              <w:rPr>
                <w:rFonts w:eastAsia="Calibri" w:cs="Times New Roman"/>
                <w:b/>
                <w:kern w:val="0"/>
                <w:sz w:val="22"/>
                <w:szCs w:val="22"/>
                <w:lang w:eastAsia="zh-CN"/>
                <w14:ligatures w14:val="none"/>
              </w:rPr>
            </w:pPr>
            <w:r>
              <w:rPr>
                <w:rFonts w:eastAsia="Calibri" w:cs="Times New Roman"/>
                <w:b/>
                <w:kern w:val="0"/>
                <w:sz w:val="22"/>
                <w:szCs w:val="22"/>
                <w:lang w:eastAsia="zh-CN"/>
                <w14:ligatures w14:val="none"/>
              </w:rPr>
              <w:t>10</w:t>
            </w:r>
          </w:p>
        </w:tc>
      </w:tr>
      <w:tr w:rsidR="00506946" w:rsidRPr="00E76ADE" w14:paraId="2C4B2F35" w14:textId="77777777" w:rsidTr="003E5AC4">
        <w:trPr>
          <w:trHeight w:val="366"/>
        </w:trPr>
        <w:tc>
          <w:tcPr>
            <w:tcW w:w="10010" w:type="dxa"/>
            <w:gridSpan w:val="5"/>
            <w:shd w:val="clear" w:color="auto" w:fill="F7CAAC" w:themeFill="accent2" w:themeFillTint="66"/>
          </w:tcPr>
          <w:p w14:paraId="57A22A41" w14:textId="77777777" w:rsidR="00506946" w:rsidRPr="00E76ADE" w:rsidRDefault="00506946" w:rsidP="00E76ADE">
            <w:pPr>
              <w:spacing w:after="0" w:line="240" w:lineRule="auto"/>
              <w:ind w:right="0" w:firstLine="0"/>
              <w:jc w:val="center"/>
              <w:rPr>
                <w:rFonts w:eastAsia="Times New Roman"/>
                <w:b/>
                <w:bCs/>
                <w:kern w:val="0"/>
                <w:lang w:eastAsia="lv-LV"/>
                <w14:ligatures w14:val="none"/>
              </w:rPr>
            </w:pPr>
            <w:r w:rsidRPr="00E76ADE">
              <w:rPr>
                <w:rFonts w:eastAsia="Times New Roman"/>
                <w:b/>
                <w:bCs/>
                <w:kern w:val="0"/>
                <w:lang w:eastAsia="lv-LV"/>
                <w14:ligatures w14:val="none"/>
              </w:rPr>
              <w:t>Vērtēšanas kritērijs vienādu punktu gadījumā</w:t>
            </w:r>
          </w:p>
          <w:p w14:paraId="033BE84B" w14:textId="77777777" w:rsidR="00506946" w:rsidRPr="00E76ADE" w:rsidRDefault="00506946" w:rsidP="00E76ADE">
            <w:pPr>
              <w:suppressAutoHyphens/>
              <w:spacing w:before="60" w:after="60" w:line="240" w:lineRule="auto"/>
              <w:ind w:right="0" w:firstLine="0"/>
              <w:jc w:val="center"/>
              <w:rPr>
                <w:rFonts w:eastAsia="Calibri" w:cs="Times New Roman"/>
                <w:b/>
                <w:kern w:val="0"/>
                <w:sz w:val="22"/>
                <w:szCs w:val="22"/>
                <w:lang w:eastAsia="zh-CN"/>
                <w14:ligatures w14:val="none"/>
              </w:rPr>
            </w:pPr>
            <w:r w:rsidRPr="00E76ADE">
              <w:rPr>
                <w:bCs/>
                <w:kern w:val="0"/>
                <w:lang w:eastAsia="lv-LV"/>
                <w14:ligatures w14:val="none"/>
              </w:rPr>
              <w:t>(Kritēriju pielietošanas secība atbilstoši numerācijai)</w:t>
            </w:r>
          </w:p>
        </w:tc>
      </w:tr>
      <w:tr w:rsidR="00506946" w:rsidRPr="00E76ADE" w14:paraId="4DD6314E" w14:textId="77777777" w:rsidTr="002847E9">
        <w:trPr>
          <w:trHeight w:val="366"/>
        </w:trPr>
        <w:tc>
          <w:tcPr>
            <w:tcW w:w="979" w:type="dxa"/>
            <w:gridSpan w:val="2"/>
          </w:tcPr>
          <w:p w14:paraId="5B5ED34E" w14:textId="77777777" w:rsidR="00506946" w:rsidRPr="00E76ADE" w:rsidRDefault="00506946" w:rsidP="00E76ADE">
            <w:pPr>
              <w:suppressAutoHyphens/>
              <w:spacing w:before="60" w:after="60" w:line="240" w:lineRule="auto"/>
              <w:ind w:right="0" w:firstLine="0"/>
              <w:rPr>
                <w:rFonts w:eastAsia="Calibri" w:cs="Times New Roman"/>
                <w:b/>
                <w:kern w:val="0"/>
                <w:sz w:val="22"/>
                <w:szCs w:val="22"/>
                <w:lang w:eastAsia="zh-CN"/>
                <w14:ligatures w14:val="none"/>
              </w:rPr>
            </w:pPr>
            <w:r w:rsidRPr="00E76ADE">
              <w:rPr>
                <w:rFonts w:eastAsia="Calibri" w:cs="Times New Roman"/>
                <w:b/>
                <w:kern w:val="0"/>
                <w:sz w:val="22"/>
                <w:szCs w:val="22"/>
                <w:lang w:eastAsia="zh-CN"/>
                <w14:ligatures w14:val="none"/>
              </w:rPr>
              <w:t>1</w:t>
            </w:r>
          </w:p>
        </w:tc>
        <w:tc>
          <w:tcPr>
            <w:tcW w:w="6038" w:type="dxa"/>
          </w:tcPr>
          <w:p w14:paraId="5FDD3A04" w14:textId="77777777" w:rsidR="00506946" w:rsidRPr="00E76ADE" w:rsidRDefault="00506946" w:rsidP="002847E9">
            <w:pPr>
              <w:suppressAutoHyphens/>
              <w:spacing w:before="60" w:after="60" w:line="240" w:lineRule="auto"/>
              <w:ind w:right="0" w:firstLine="0"/>
              <w:jc w:val="both"/>
              <w:rPr>
                <w:rFonts w:eastAsia="Calibri" w:cs="Times New Roman"/>
                <w:b/>
                <w:kern w:val="0"/>
                <w:sz w:val="22"/>
                <w:szCs w:val="22"/>
                <w:lang w:eastAsia="zh-CN"/>
                <w14:ligatures w14:val="none"/>
              </w:rPr>
            </w:pPr>
            <w:r w:rsidRPr="00E76ADE">
              <w:rPr>
                <w:kern w:val="0"/>
                <w:sz w:val="22"/>
                <w:szCs w:val="22"/>
                <w:lang w:eastAsia="lv-LV"/>
                <w14:ligatures w14:val="none"/>
              </w:rPr>
              <w:t>Projekts tiek īstenots teritorijā (pagastā/pilsētā), kurā līdz šim saņemts mazākais LEADER atbalsts (ELFLA publiskais finansējums) EUR uz 1 iedzīvotāju</w:t>
            </w:r>
          </w:p>
        </w:tc>
        <w:tc>
          <w:tcPr>
            <w:tcW w:w="2993" w:type="dxa"/>
            <w:gridSpan w:val="2"/>
            <w:vAlign w:val="center"/>
          </w:tcPr>
          <w:p w14:paraId="45078DC2" w14:textId="19DD9FAA" w:rsidR="00506946" w:rsidRPr="00A4617B" w:rsidRDefault="00506946" w:rsidP="002847E9">
            <w:pPr>
              <w:spacing w:after="0" w:line="240" w:lineRule="auto"/>
              <w:ind w:right="0" w:firstLine="0"/>
              <w:jc w:val="center"/>
              <w:rPr>
                <w:rFonts w:eastAsia="Calibri" w:cs="Times New Roman"/>
                <w:b/>
                <w:kern w:val="0"/>
                <w:sz w:val="22"/>
                <w:szCs w:val="22"/>
                <w:lang w:eastAsia="zh-CN"/>
                <w14:ligatures w14:val="none"/>
              </w:rPr>
            </w:pPr>
            <w:r w:rsidRPr="00A4617B">
              <w:rPr>
                <w:rFonts w:eastAsia="Calibri" w:cs="Times New Roman"/>
                <w:b/>
                <w:kern w:val="0"/>
                <w:sz w:val="22"/>
                <w:szCs w:val="22"/>
                <w:lang w:eastAsia="zh-CN"/>
                <w14:ligatures w14:val="none"/>
              </w:rPr>
              <w:t>Dati pēc iesniegtajiem projektiem 2015-2022 gada</w:t>
            </w:r>
          </w:p>
        </w:tc>
      </w:tr>
      <w:tr w:rsidR="00506946" w:rsidRPr="00E76ADE" w14:paraId="6452F7DD" w14:textId="77777777" w:rsidTr="002847E9">
        <w:trPr>
          <w:trHeight w:val="366"/>
        </w:trPr>
        <w:tc>
          <w:tcPr>
            <w:tcW w:w="979" w:type="dxa"/>
            <w:gridSpan w:val="2"/>
          </w:tcPr>
          <w:p w14:paraId="2D2E5168" w14:textId="77777777" w:rsidR="00506946" w:rsidRPr="00E76ADE" w:rsidRDefault="00506946" w:rsidP="00E76ADE">
            <w:pPr>
              <w:suppressAutoHyphens/>
              <w:spacing w:before="60" w:after="60" w:line="240" w:lineRule="auto"/>
              <w:ind w:right="0" w:firstLine="0"/>
              <w:rPr>
                <w:rFonts w:eastAsia="Calibri" w:cs="Times New Roman"/>
                <w:b/>
                <w:kern w:val="0"/>
                <w:sz w:val="22"/>
                <w:szCs w:val="22"/>
                <w:lang w:eastAsia="zh-CN"/>
                <w14:ligatures w14:val="none"/>
              </w:rPr>
            </w:pPr>
            <w:r w:rsidRPr="00E76ADE">
              <w:rPr>
                <w:rFonts w:eastAsia="Calibri" w:cs="Times New Roman"/>
                <w:b/>
                <w:kern w:val="0"/>
                <w:sz w:val="22"/>
                <w:szCs w:val="22"/>
                <w:lang w:eastAsia="zh-CN"/>
                <w14:ligatures w14:val="none"/>
              </w:rPr>
              <w:t>2</w:t>
            </w:r>
          </w:p>
        </w:tc>
        <w:tc>
          <w:tcPr>
            <w:tcW w:w="6038" w:type="dxa"/>
          </w:tcPr>
          <w:p w14:paraId="64F5D4FA" w14:textId="77777777" w:rsidR="00506946" w:rsidRPr="00E76ADE" w:rsidRDefault="00506946" w:rsidP="002847E9">
            <w:pPr>
              <w:suppressAutoHyphens/>
              <w:spacing w:before="60" w:after="60" w:line="240" w:lineRule="auto"/>
              <w:ind w:right="0" w:firstLine="0"/>
              <w:jc w:val="both"/>
              <w:rPr>
                <w:rFonts w:eastAsia="Calibri" w:cs="Times New Roman"/>
                <w:b/>
                <w:kern w:val="0"/>
                <w:sz w:val="22"/>
                <w:szCs w:val="22"/>
                <w:lang w:eastAsia="zh-CN"/>
                <w14:ligatures w14:val="none"/>
              </w:rPr>
            </w:pPr>
            <w:r w:rsidRPr="00E76ADE">
              <w:rPr>
                <w:kern w:val="0"/>
                <w:sz w:val="22"/>
                <w:szCs w:val="22"/>
                <w:lang w:eastAsia="lv-LV"/>
                <w14:ligatures w14:val="none"/>
              </w:rPr>
              <w:t xml:space="preserve">Projekts saņēmis augstāku </w:t>
            </w:r>
            <w:r w:rsidRPr="005330C7">
              <w:rPr>
                <w:kern w:val="0"/>
                <w:sz w:val="22"/>
                <w:szCs w:val="22"/>
                <w:lang w:eastAsia="lv-LV"/>
                <w14:ligatures w14:val="none"/>
              </w:rPr>
              <w:t>vērtējumu 11. kritērijā</w:t>
            </w:r>
          </w:p>
        </w:tc>
        <w:tc>
          <w:tcPr>
            <w:tcW w:w="2993" w:type="dxa"/>
            <w:gridSpan w:val="2"/>
            <w:vAlign w:val="center"/>
          </w:tcPr>
          <w:p w14:paraId="45F85EA0" w14:textId="6642F660" w:rsidR="00506946" w:rsidRPr="00A4617B" w:rsidRDefault="00144BD0" w:rsidP="002847E9">
            <w:pPr>
              <w:spacing w:after="0" w:line="240" w:lineRule="auto"/>
              <w:ind w:right="0" w:firstLine="0"/>
              <w:jc w:val="center"/>
              <w:rPr>
                <w:rFonts w:eastAsia="Calibri" w:cs="Times New Roman"/>
                <w:b/>
                <w:kern w:val="0"/>
                <w:sz w:val="22"/>
                <w:szCs w:val="22"/>
                <w:lang w:eastAsia="zh-CN"/>
                <w14:ligatures w14:val="none"/>
              </w:rPr>
            </w:pPr>
            <w:r w:rsidRPr="00A4617B">
              <w:rPr>
                <w:rFonts w:eastAsia="Calibri" w:cs="Times New Roman"/>
                <w:b/>
                <w:kern w:val="0"/>
                <w:sz w:val="22"/>
                <w:szCs w:val="22"/>
                <w:lang w:eastAsia="zh-CN"/>
                <w14:ligatures w14:val="none"/>
              </w:rPr>
              <w:t>Augstāks punktu skaits</w:t>
            </w:r>
          </w:p>
        </w:tc>
      </w:tr>
      <w:tr w:rsidR="00063C7D" w:rsidRPr="00E76ADE" w14:paraId="7BFB3E1F" w14:textId="77777777" w:rsidTr="002847E9">
        <w:trPr>
          <w:trHeight w:val="366"/>
        </w:trPr>
        <w:tc>
          <w:tcPr>
            <w:tcW w:w="979" w:type="dxa"/>
            <w:gridSpan w:val="2"/>
          </w:tcPr>
          <w:p w14:paraId="4200F300" w14:textId="79A48679" w:rsidR="00063C7D" w:rsidRPr="00E76ADE" w:rsidRDefault="00063C7D" w:rsidP="00E76ADE">
            <w:pPr>
              <w:suppressAutoHyphens/>
              <w:spacing w:before="60" w:after="60" w:line="240" w:lineRule="auto"/>
              <w:ind w:right="0" w:firstLine="0"/>
              <w:rPr>
                <w:rFonts w:eastAsia="Calibri" w:cs="Times New Roman"/>
                <w:b/>
                <w:kern w:val="0"/>
                <w:sz w:val="22"/>
                <w:szCs w:val="22"/>
                <w:lang w:eastAsia="zh-CN"/>
                <w14:ligatures w14:val="none"/>
              </w:rPr>
            </w:pPr>
            <w:r>
              <w:rPr>
                <w:rFonts w:eastAsia="Calibri" w:cs="Times New Roman"/>
                <w:b/>
                <w:kern w:val="0"/>
                <w:sz w:val="22"/>
                <w:szCs w:val="22"/>
                <w:lang w:eastAsia="zh-CN"/>
                <w14:ligatures w14:val="none"/>
              </w:rPr>
              <w:t>3</w:t>
            </w:r>
          </w:p>
        </w:tc>
        <w:tc>
          <w:tcPr>
            <w:tcW w:w="6038" w:type="dxa"/>
          </w:tcPr>
          <w:p w14:paraId="39770E08" w14:textId="10265FCF" w:rsidR="00063C7D" w:rsidRPr="00E76ADE" w:rsidRDefault="00063C7D" w:rsidP="002847E9">
            <w:pPr>
              <w:suppressAutoHyphens/>
              <w:spacing w:before="60" w:after="60" w:line="240" w:lineRule="auto"/>
              <w:ind w:right="0" w:firstLine="0"/>
              <w:jc w:val="both"/>
              <w:rPr>
                <w:kern w:val="0"/>
                <w:sz w:val="22"/>
                <w:szCs w:val="22"/>
                <w:lang w:eastAsia="lv-LV"/>
                <w14:ligatures w14:val="none"/>
              </w:rPr>
            </w:pPr>
            <w:r>
              <w:rPr>
                <w:kern w:val="0"/>
                <w:sz w:val="22"/>
                <w:szCs w:val="22"/>
                <w:lang w:eastAsia="lv-LV"/>
                <w14:ligatures w14:val="none"/>
              </w:rPr>
              <w:t xml:space="preserve">Ja pirmie </w:t>
            </w:r>
            <w:r w:rsidR="00A12464">
              <w:rPr>
                <w:kern w:val="0"/>
                <w:sz w:val="22"/>
                <w:szCs w:val="22"/>
                <w:lang w:eastAsia="lv-LV"/>
                <w14:ligatures w14:val="none"/>
              </w:rPr>
              <w:t>divi</w:t>
            </w:r>
            <w:r>
              <w:rPr>
                <w:kern w:val="0"/>
                <w:sz w:val="22"/>
                <w:szCs w:val="22"/>
                <w:lang w:eastAsia="lv-LV"/>
                <w14:ligatures w14:val="none"/>
              </w:rPr>
              <w:t xml:space="preserve"> rādītāji </w:t>
            </w:r>
            <w:r w:rsidR="00A12464">
              <w:rPr>
                <w:kern w:val="0"/>
                <w:sz w:val="22"/>
                <w:szCs w:val="22"/>
                <w:lang w:eastAsia="lv-LV"/>
                <w14:ligatures w14:val="none"/>
              </w:rPr>
              <w:t xml:space="preserve">pie vienādiem punktiem </w:t>
            </w:r>
            <w:r w:rsidR="00144BD0">
              <w:rPr>
                <w:kern w:val="0"/>
                <w:sz w:val="22"/>
                <w:szCs w:val="22"/>
                <w:lang w:eastAsia="lv-LV"/>
                <w14:ligatures w14:val="none"/>
              </w:rPr>
              <w:t>nesarindo</w:t>
            </w:r>
            <w:r w:rsidR="00A12464">
              <w:rPr>
                <w:kern w:val="0"/>
                <w:sz w:val="22"/>
                <w:szCs w:val="22"/>
                <w:lang w:eastAsia="lv-LV"/>
                <w14:ligatures w14:val="none"/>
              </w:rPr>
              <w:t>, ri</w:t>
            </w:r>
            <w:r w:rsidR="00144BD0">
              <w:rPr>
                <w:kern w:val="0"/>
                <w:sz w:val="22"/>
                <w:szCs w:val="22"/>
                <w:lang w:eastAsia="lv-LV"/>
                <w14:ligatures w14:val="none"/>
              </w:rPr>
              <w:t>ndo, pēc iesniegšanas laikam LAD</w:t>
            </w:r>
          </w:p>
        </w:tc>
        <w:tc>
          <w:tcPr>
            <w:tcW w:w="2993" w:type="dxa"/>
            <w:gridSpan w:val="2"/>
            <w:vAlign w:val="center"/>
          </w:tcPr>
          <w:p w14:paraId="27622A3D" w14:textId="47116304" w:rsidR="00063C7D" w:rsidRPr="00A4617B" w:rsidRDefault="00144BD0" w:rsidP="002847E9">
            <w:pPr>
              <w:spacing w:after="0" w:line="240" w:lineRule="auto"/>
              <w:ind w:right="0" w:firstLine="0"/>
              <w:jc w:val="center"/>
              <w:rPr>
                <w:rFonts w:eastAsia="Calibri" w:cs="Times New Roman"/>
                <w:b/>
                <w:kern w:val="0"/>
                <w:sz w:val="22"/>
                <w:szCs w:val="22"/>
                <w:lang w:eastAsia="zh-CN"/>
                <w14:ligatures w14:val="none"/>
              </w:rPr>
            </w:pPr>
            <w:r w:rsidRPr="00A4617B">
              <w:rPr>
                <w:rFonts w:eastAsia="Calibri" w:cs="Times New Roman"/>
                <w:b/>
                <w:kern w:val="0"/>
                <w:sz w:val="22"/>
                <w:szCs w:val="22"/>
                <w:lang w:eastAsia="zh-CN"/>
                <w14:ligatures w14:val="none"/>
              </w:rPr>
              <w:t>Kurš ātrāk iesniegts LAD sistēmā</w:t>
            </w:r>
          </w:p>
        </w:tc>
      </w:tr>
    </w:tbl>
    <w:p w14:paraId="06ADFB98" w14:textId="77777777" w:rsidR="00263F5C" w:rsidRDefault="00263F5C" w:rsidP="00263F5C">
      <w:pPr>
        <w:spacing w:before="120" w:after="0" w:line="240" w:lineRule="auto"/>
        <w:ind w:right="0"/>
        <w:jc w:val="both"/>
        <w:rPr>
          <w:rFonts w:eastAsia="Times New Roman" w:cs="Times New Roman"/>
          <w:kern w:val="0"/>
          <w:sz w:val="22"/>
          <w:szCs w:val="22"/>
          <w14:ligatures w14:val="none"/>
        </w:rPr>
      </w:pPr>
      <w:r w:rsidRPr="00AE626E">
        <w:rPr>
          <w:rFonts w:eastAsia="Times New Roman" w:cs="Times New Roman"/>
          <w:kern w:val="0"/>
          <w:sz w:val="22"/>
          <w:szCs w:val="22"/>
          <w14:ligatures w14:val="none"/>
        </w:rPr>
        <w:t xml:space="preserve">Gadījumā, ja atbalsta pretendenta pašnovērtējums par projekta atbilstību vietējās attīstības stratēģijā attiecīgajai rīcībai noteiktajiem projektiem  vērtēšanas kritērijiem ir augstāks nekā vietējās rīcības grupas </w:t>
      </w:r>
      <w:r w:rsidRPr="009E5102">
        <w:rPr>
          <w:rFonts w:eastAsia="Times New Roman" w:cs="Times New Roman"/>
          <w:kern w:val="0"/>
          <w:sz w:val="22"/>
          <w:szCs w:val="22"/>
          <w14:ligatures w14:val="none"/>
        </w:rPr>
        <w:t>"Jūrkante" (turpmāk-VRG) vērtējums, VRG ir tiesības aicināt atbalsta pretendentu sniegt papildu informāciju klātienē. VRG sazinās ar atbalsta pretendentu (projekta pieteikumā norādītā kontaktinformācijā,  e-pasts, telefons) piecas darba dienas iepriekš, aicinot uz klātienes tikšanos. Ja atbalsta pretendents neierodas uz klātienes tikšanos, VRG projekta iesniegumu vērtē pamatojoties uz projekta iesniegumā norādīto informāciju, un piešķir zemāko vērtējumu atbilstoši attiecīgajam vērtēšanas kritērijam.</w:t>
      </w:r>
    </w:p>
    <w:p w14:paraId="5DB12CE8" w14:textId="77777777" w:rsidR="00D85203" w:rsidRPr="009E5102" w:rsidRDefault="00D85203" w:rsidP="00263F5C">
      <w:pPr>
        <w:spacing w:before="120" w:after="0" w:line="240" w:lineRule="auto"/>
        <w:ind w:right="0"/>
        <w:jc w:val="both"/>
        <w:rPr>
          <w:rFonts w:eastAsia="Times New Roman" w:cs="Times New Roman"/>
          <w:kern w:val="0"/>
          <w:sz w:val="22"/>
          <w:szCs w:val="22"/>
          <w14:ligatures w14:val="none"/>
        </w:rPr>
      </w:pPr>
    </w:p>
    <w:p w14:paraId="25C14FDA" w14:textId="7B9A3874" w:rsidR="00263F5C" w:rsidRPr="009E5102" w:rsidRDefault="00263F5C" w:rsidP="00263F5C">
      <w:pPr>
        <w:spacing w:after="0" w:line="276" w:lineRule="auto"/>
        <w:ind w:right="0" w:firstLine="0"/>
        <w:contextualSpacing/>
        <w:rPr>
          <w:rFonts w:eastAsia="Calibri" w:cs="Times New Roman"/>
          <w:b/>
          <w:kern w:val="0"/>
          <w:sz w:val="22"/>
          <w:szCs w:val="22"/>
          <w14:ligatures w14:val="none"/>
        </w:rPr>
      </w:pPr>
      <w:r w:rsidRPr="009E5102">
        <w:rPr>
          <w:rFonts w:eastAsia="Calibri" w:cs="Times New Roman"/>
          <w:b/>
          <w:kern w:val="0"/>
          <w:sz w:val="22"/>
          <w:szCs w:val="22"/>
          <w14:ligatures w14:val="none"/>
        </w:rPr>
        <w:t>Projekta iesniegumus jāiesniedz elektroniski LAD Elektroniskajā pieteikšanās sistēmā (EPS) līdz 202</w:t>
      </w:r>
      <w:r w:rsidR="00DD652C">
        <w:rPr>
          <w:rFonts w:eastAsia="Calibri" w:cs="Times New Roman"/>
          <w:b/>
          <w:kern w:val="0"/>
          <w:sz w:val="22"/>
          <w:szCs w:val="22"/>
          <w14:ligatures w14:val="none"/>
        </w:rPr>
        <w:t>6</w:t>
      </w:r>
      <w:r w:rsidRPr="009E5102">
        <w:rPr>
          <w:rFonts w:eastAsia="Calibri" w:cs="Times New Roman"/>
          <w:b/>
          <w:kern w:val="0"/>
          <w:sz w:val="22"/>
          <w:szCs w:val="22"/>
          <w14:ligatures w14:val="none"/>
        </w:rPr>
        <w:t xml:space="preserve">.gada </w:t>
      </w:r>
      <w:r w:rsidR="00F43F1F">
        <w:rPr>
          <w:rFonts w:eastAsia="Calibri" w:cs="Times New Roman"/>
          <w:b/>
          <w:kern w:val="0"/>
          <w:sz w:val="22"/>
          <w:szCs w:val="22"/>
          <w14:ligatures w14:val="none"/>
        </w:rPr>
        <w:t>1</w:t>
      </w:r>
      <w:r w:rsidR="0091543C">
        <w:rPr>
          <w:rFonts w:eastAsia="Calibri" w:cs="Times New Roman"/>
          <w:b/>
          <w:kern w:val="0"/>
          <w:sz w:val="22"/>
          <w:szCs w:val="22"/>
          <w14:ligatures w14:val="none"/>
        </w:rPr>
        <w:t>7</w:t>
      </w:r>
      <w:r w:rsidR="00F43F1F">
        <w:rPr>
          <w:rFonts w:eastAsia="Calibri" w:cs="Times New Roman"/>
          <w:b/>
          <w:kern w:val="0"/>
          <w:sz w:val="22"/>
          <w:szCs w:val="22"/>
          <w14:ligatures w14:val="none"/>
        </w:rPr>
        <w:t>.jūnija</w:t>
      </w:r>
      <w:r w:rsidRPr="009E5102">
        <w:rPr>
          <w:rFonts w:eastAsia="Calibri" w:cs="Times New Roman"/>
          <w:b/>
          <w:kern w:val="0"/>
          <w:sz w:val="22"/>
          <w:szCs w:val="22"/>
          <w14:ligatures w14:val="none"/>
        </w:rPr>
        <w:t xml:space="preserve"> pusnaktij (plkst. 23:59:59). </w:t>
      </w:r>
    </w:p>
    <w:p w14:paraId="0421380A" w14:textId="77777777" w:rsidR="00263F5C" w:rsidRPr="009E5102" w:rsidRDefault="00263F5C" w:rsidP="00263F5C">
      <w:pPr>
        <w:spacing w:before="100" w:beforeAutospacing="1" w:after="100" w:afterAutospacing="1" w:line="240" w:lineRule="auto"/>
        <w:ind w:right="0"/>
        <w:jc w:val="both"/>
        <w:rPr>
          <w:rFonts w:eastAsia="Times New Roman" w:cs="Times New Roman"/>
          <w:kern w:val="0"/>
          <w:sz w:val="22"/>
          <w:szCs w:val="22"/>
          <w:lang w:eastAsia="lv-LV"/>
          <w14:ligatures w14:val="none"/>
        </w:rPr>
      </w:pPr>
      <w:r w:rsidRPr="009E5102">
        <w:rPr>
          <w:rFonts w:eastAsia="Times New Roman" w:cs="Times New Roman"/>
          <w:kern w:val="0"/>
          <w:sz w:val="22"/>
          <w:szCs w:val="22"/>
          <w:lang w:eastAsia="lv-LV"/>
          <w14:ligatures w14:val="none"/>
        </w:rPr>
        <w:t xml:space="preserve"> Projektu iesniegumi elektroniskā dokumenta veidā vai papīra formātā netiks pieņemti un reģistrēti.</w:t>
      </w:r>
    </w:p>
    <w:p w14:paraId="096F82F2" w14:textId="77777777" w:rsidR="00263F5C" w:rsidRPr="009E5102" w:rsidRDefault="00263F5C" w:rsidP="00263F5C">
      <w:pPr>
        <w:spacing w:before="100" w:beforeAutospacing="1" w:after="100" w:afterAutospacing="1" w:line="240" w:lineRule="auto"/>
        <w:ind w:right="0"/>
        <w:jc w:val="both"/>
        <w:rPr>
          <w:rFonts w:eastAsia="Times New Roman" w:cs="Times New Roman"/>
          <w:i/>
          <w:kern w:val="0"/>
          <w:sz w:val="22"/>
          <w:szCs w:val="22"/>
          <w:u w:val="single"/>
          <w:lang w:eastAsia="lv-LV"/>
          <w14:ligatures w14:val="none"/>
        </w:rPr>
      </w:pPr>
      <w:r w:rsidRPr="009E5102">
        <w:rPr>
          <w:rFonts w:eastAsia="Times New Roman" w:cs="Times New Roman"/>
          <w:i/>
          <w:kern w:val="0"/>
          <w:sz w:val="22"/>
          <w:szCs w:val="22"/>
          <w:lang w:eastAsia="lv-LV"/>
          <w14:ligatures w14:val="none"/>
        </w:rPr>
        <w:t xml:space="preserve">Informācija kā kļūt par Lauku atbalsta dienesta klientu un EPS lietotāju:  </w:t>
      </w:r>
      <w:hyperlink r:id="rId16" w:history="1">
        <w:r w:rsidRPr="009E5102">
          <w:rPr>
            <w:rStyle w:val="Hyperlink"/>
            <w:rFonts w:eastAsia="Times New Roman" w:cs="Times New Roman"/>
            <w:i/>
            <w:kern w:val="0"/>
            <w:sz w:val="22"/>
            <w:szCs w:val="22"/>
            <w:lang w:eastAsia="lv-LV"/>
            <w14:ligatures w14:val="none"/>
          </w:rPr>
          <w:t>https://www.lad.gov.lv/lv/klientiem</w:t>
        </w:r>
      </w:hyperlink>
    </w:p>
    <w:p w14:paraId="57B41D60" w14:textId="77777777" w:rsidR="00E76ADE" w:rsidRPr="00AE626E" w:rsidRDefault="00E76ADE" w:rsidP="00AE626E">
      <w:pPr>
        <w:spacing w:before="100" w:beforeAutospacing="1" w:after="100" w:afterAutospacing="1" w:line="240" w:lineRule="auto"/>
        <w:ind w:right="0"/>
        <w:jc w:val="both"/>
        <w:rPr>
          <w:rFonts w:eastAsia="Times New Roman" w:cs="Times New Roman"/>
          <w:i/>
          <w:kern w:val="0"/>
          <w:u w:val="single"/>
          <w:lang w:eastAsia="lv-LV"/>
          <w14:ligatures w14:val="none"/>
        </w:rPr>
      </w:pPr>
    </w:p>
    <w:sectPr w:rsidR="00E76ADE" w:rsidRPr="00AE626E" w:rsidSect="00947032">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753DE" w14:textId="77777777" w:rsidR="0065064D" w:rsidRDefault="0065064D" w:rsidP="00E76ADE">
      <w:pPr>
        <w:spacing w:after="0" w:line="240" w:lineRule="auto"/>
      </w:pPr>
      <w:r>
        <w:separator/>
      </w:r>
    </w:p>
  </w:endnote>
  <w:endnote w:type="continuationSeparator" w:id="0">
    <w:p w14:paraId="3A009707" w14:textId="77777777" w:rsidR="0065064D" w:rsidRDefault="0065064D" w:rsidP="00E76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42AF" w14:textId="77777777" w:rsidR="0065064D" w:rsidRDefault="0065064D" w:rsidP="00E76ADE">
      <w:pPr>
        <w:spacing w:after="0" w:line="240" w:lineRule="auto"/>
      </w:pPr>
      <w:r>
        <w:separator/>
      </w:r>
    </w:p>
  </w:footnote>
  <w:footnote w:type="continuationSeparator" w:id="0">
    <w:p w14:paraId="2733A421" w14:textId="77777777" w:rsidR="0065064D" w:rsidRDefault="0065064D" w:rsidP="00E76ADE">
      <w:pPr>
        <w:spacing w:after="0" w:line="240" w:lineRule="auto"/>
      </w:pPr>
      <w:r>
        <w:continuationSeparator/>
      </w:r>
    </w:p>
  </w:footnote>
  <w:footnote w:id="1">
    <w:p w14:paraId="52B201CA" w14:textId="77777777" w:rsidR="0030318D" w:rsidRPr="006234D9" w:rsidRDefault="0030318D" w:rsidP="0030318D">
      <w:pPr>
        <w:pStyle w:val="FootnoteText"/>
        <w:rPr>
          <w:rFonts w:ascii="Times New Roman" w:hAnsi="Times New Roman" w:cs="Times New Roman"/>
          <w:kern w:val="2"/>
          <w:sz w:val="18"/>
          <w:szCs w:val="18"/>
          <w14:ligatures w14:val="standardContextual"/>
        </w:rPr>
      </w:pPr>
      <w:r w:rsidRPr="006234D9">
        <w:rPr>
          <w:rStyle w:val="FootnoteReference"/>
          <w:rFonts w:ascii="Times New Roman" w:hAnsi="Times New Roman" w:cs="Times New Roman"/>
          <w:sz w:val="18"/>
          <w:szCs w:val="18"/>
        </w:rPr>
        <w:footnoteRef/>
      </w:r>
      <w:r w:rsidRPr="006234D9">
        <w:rPr>
          <w:rFonts w:ascii="Times New Roman" w:hAnsi="Times New Roman" w:cs="Times New Roman"/>
          <w:sz w:val="18"/>
          <w:szCs w:val="18"/>
        </w:rPr>
        <w:t xml:space="preserve"> LAD- Lauku atbalsta dienests</w:t>
      </w:r>
    </w:p>
  </w:footnote>
  <w:footnote w:id="2">
    <w:p w14:paraId="61608CF3" w14:textId="77777777" w:rsidR="00F56075" w:rsidRPr="00A714C2" w:rsidRDefault="00F56075" w:rsidP="002847E9">
      <w:pPr>
        <w:pStyle w:val="FootnoteText"/>
        <w:spacing w:after="120"/>
        <w:jc w:val="both"/>
        <w:rPr>
          <w:rFonts w:ascii="Times New Roman" w:hAnsi="Times New Roman" w:cs="Times New Roman"/>
          <w:kern w:val="2"/>
          <w:sz w:val="18"/>
          <w:szCs w:val="18"/>
          <w14:ligatures w14:val="standardContextual"/>
        </w:rPr>
      </w:pPr>
      <w:r w:rsidRPr="00A714C2">
        <w:rPr>
          <w:rStyle w:val="FootnoteReference"/>
          <w:rFonts w:ascii="Times New Roman" w:hAnsi="Times New Roman" w:cs="Times New Roman"/>
          <w:sz w:val="18"/>
          <w:szCs w:val="18"/>
        </w:rPr>
        <w:footnoteRef/>
      </w:r>
      <w:r w:rsidRPr="00A714C2">
        <w:rPr>
          <w:rFonts w:ascii="Times New Roman" w:hAnsi="Times New Roman" w:cs="Times New Roman"/>
          <w:sz w:val="18"/>
          <w:szCs w:val="18"/>
        </w:rPr>
        <w:t xml:space="preserve"> </w:t>
      </w:r>
      <w:r w:rsidRPr="00A714C2">
        <w:rPr>
          <w:rFonts w:ascii="Times New Roman" w:hAnsi="Times New Roman" w:cs="Times New Roman"/>
          <w:sz w:val="18"/>
          <w:szCs w:val="18"/>
        </w:rPr>
        <w:t xml:space="preserve">MKN </w:t>
      </w:r>
      <w:r w:rsidRPr="00A714C2">
        <w:rPr>
          <w:rFonts w:ascii="Times New Roman" w:hAnsi="Times New Roman" w:cs="Times New Roman"/>
          <w:sz w:val="18"/>
          <w:szCs w:val="18"/>
        </w:rPr>
        <w:t xml:space="preserve">Nr.580 – 2023.gada 10.oktobra Ministru kabineta noteikumi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 Avots: </w:t>
      </w:r>
      <w:hyperlink r:id="rId1" w:history="1">
        <w:r w:rsidRPr="00A714C2">
          <w:rPr>
            <w:rStyle w:val="Hyperlink"/>
            <w:rFonts w:ascii="Times New Roman" w:hAnsi="Times New Roman" w:cs="Times New Roman"/>
            <w:sz w:val="18"/>
            <w:szCs w:val="18"/>
          </w:rPr>
          <w:t>https://likumi.lv/ta/id/346333-valsts-un-eiropas-savienibas-atbalsta-pieskirsanas-kartiba-eiropas-lauksaimniecibas-fonda-lauku-attistibai-intervence-darbibu</w:t>
        </w:r>
      </w:hyperlink>
    </w:p>
  </w:footnote>
  <w:footnote w:id="3">
    <w:p w14:paraId="428725F8" w14:textId="308C204C" w:rsidR="00EA678E" w:rsidRPr="00EA678E" w:rsidRDefault="00EA678E" w:rsidP="002847E9">
      <w:pPr>
        <w:spacing w:after="120" w:line="251" w:lineRule="auto"/>
        <w:ind w:firstLine="0"/>
        <w:rPr>
          <w:b/>
          <w:bCs/>
          <w:i/>
          <w:iCs/>
          <w:sz w:val="16"/>
          <w:szCs w:val="16"/>
        </w:rPr>
      </w:pPr>
      <w:r>
        <w:rPr>
          <w:rStyle w:val="FootnoteReference"/>
        </w:rPr>
        <w:footnoteRef/>
      </w:r>
      <w:r>
        <w:t xml:space="preserve"> </w:t>
      </w:r>
      <w:r w:rsidRPr="00EA678E">
        <w:rPr>
          <w:sz w:val="16"/>
          <w:szCs w:val="16"/>
        </w:rPr>
        <w:t xml:space="preserve">SVVA </w:t>
      </w:r>
      <w:r w:rsidRPr="00EA678E">
        <w:rPr>
          <w:sz w:val="16"/>
          <w:szCs w:val="16"/>
        </w:rPr>
        <w:t xml:space="preserve">stratēģijā </w:t>
      </w:r>
      <w:r w:rsidRPr="00EA678E">
        <w:rPr>
          <w:b/>
          <w:bCs/>
          <w:sz w:val="16"/>
          <w:szCs w:val="16"/>
        </w:rPr>
        <w:t>Kritēriji, kuri nosaka atbalsta intensitātes paaugstināšanu ELFLA projektiem</w:t>
      </w:r>
      <w:r w:rsidRPr="00EA678E">
        <w:rPr>
          <w:b/>
          <w:bCs/>
          <w:i/>
          <w:iCs/>
          <w:sz w:val="16"/>
          <w:szCs w:val="16"/>
        </w:rPr>
        <w:t xml:space="preserve">  </w:t>
      </w:r>
      <w:r w:rsidRPr="00EA678E">
        <w:rPr>
          <w:i/>
          <w:iCs/>
          <w:sz w:val="16"/>
          <w:szCs w:val="16"/>
        </w:rPr>
        <w:t xml:space="preserve">Tabula Nr.. </w:t>
      </w:r>
      <w:r w:rsidRPr="00EA678E">
        <w:rPr>
          <w:b/>
          <w:bCs/>
          <w:i/>
          <w:iCs/>
          <w:sz w:val="16"/>
          <w:szCs w:val="16"/>
        </w:rPr>
        <w:t>9  llp</w:t>
      </w:r>
      <w:r w:rsidR="0000205C">
        <w:rPr>
          <w:b/>
          <w:bCs/>
          <w:i/>
          <w:iCs/>
          <w:sz w:val="16"/>
          <w:szCs w:val="16"/>
        </w:rPr>
        <w:t xml:space="preserve">. </w:t>
      </w:r>
      <w:r w:rsidRPr="00EA678E">
        <w:rPr>
          <w:b/>
          <w:bCs/>
          <w:i/>
          <w:iCs/>
          <w:sz w:val="16"/>
          <w:szCs w:val="16"/>
        </w:rPr>
        <w:t>4</w:t>
      </w:r>
      <w:r w:rsidR="0000205C">
        <w:rPr>
          <w:b/>
          <w:bCs/>
          <w:i/>
          <w:iCs/>
          <w:sz w:val="16"/>
          <w:szCs w:val="16"/>
        </w:rPr>
        <w:t>0-41</w:t>
      </w:r>
    </w:p>
  </w:footnote>
  <w:footnote w:id="4">
    <w:p w14:paraId="4D97F422" w14:textId="77777777" w:rsidR="0070024B" w:rsidRPr="002F10DB" w:rsidRDefault="0070024B" w:rsidP="002847E9">
      <w:pPr>
        <w:pStyle w:val="FootnoteText"/>
        <w:spacing w:after="120"/>
        <w:jc w:val="both"/>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w:t>
      </w:r>
      <w:r w:rsidRPr="002F10DB">
        <w:rPr>
          <w:rFonts w:ascii="Times New Roman" w:hAnsi="Times New Roman" w:cs="Times New Roman"/>
          <w:sz w:val="16"/>
          <w:szCs w:val="16"/>
        </w:rPr>
        <w:t>SVVA stratēģija- Sabiedrības virzīta vietējās attīstības stratēģija</w:t>
      </w:r>
    </w:p>
  </w:footnote>
  <w:footnote w:id="5">
    <w:p w14:paraId="430357AD" w14:textId="344C900D" w:rsidR="00506946" w:rsidRPr="002F10DB" w:rsidRDefault="00506946" w:rsidP="002847E9">
      <w:pPr>
        <w:pStyle w:val="FootnoteText"/>
        <w:spacing w:after="120"/>
        <w:jc w:val="both"/>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w:t>
      </w:r>
      <w:r w:rsidRPr="002F10DB">
        <w:rPr>
          <w:rFonts w:ascii="Times New Roman" w:hAnsi="Times New Roman" w:cs="Times New Roman"/>
          <w:sz w:val="16"/>
          <w:szCs w:val="16"/>
        </w:rPr>
        <w:t xml:space="preserve">Kritērijā </w:t>
      </w:r>
      <w:r w:rsidRPr="002F10DB">
        <w:rPr>
          <w:rFonts w:ascii="Times New Roman" w:hAnsi="Times New Roman" w:cs="Times New Roman"/>
          <w:sz w:val="16"/>
          <w:szCs w:val="16"/>
        </w:rPr>
        <w:t>Nr.2  maksimālais punktu skaits, ko var iegūt šajā ir 2 punkti</w:t>
      </w:r>
    </w:p>
  </w:footnote>
  <w:footnote w:id="6">
    <w:p w14:paraId="1E141D0B" w14:textId="2C2E6460" w:rsidR="00506946" w:rsidRPr="002F10DB" w:rsidRDefault="00506946" w:rsidP="002847E9">
      <w:pPr>
        <w:pStyle w:val="FootnoteText"/>
        <w:spacing w:after="120"/>
        <w:jc w:val="both"/>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w:t>
      </w:r>
      <w:r w:rsidRPr="002F10DB">
        <w:rPr>
          <w:rFonts w:ascii="Times New Roman" w:hAnsi="Times New Roman" w:cs="Times New Roman"/>
          <w:sz w:val="16"/>
          <w:szCs w:val="16"/>
        </w:rPr>
        <w:t xml:space="preserve">Dokumentāciju, </w:t>
      </w:r>
      <w:r w:rsidRPr="002F10DB">
        <w:rPr>
          <w:rFonts w:ascii="Times New Roman" w:hAnsi="Times New Roman" w:cs="Times New Roman"/>
          <w:sz w:val="16"/>
          <w:szCs w:val="16"/>
        </w:rPr>
        <w:t>kas saistīta ar būvniecību, t.sk., iepirkuma dokumentāciju, kas saistīti ar būvniecības izmaksām var iesniegt kopā ar projekta iesniegumu vai sešu mēnešu laikā pēc dienas, kad stājies spēkā Lauku atbalsta dienesta lēmums par projekta apstiprināšanu,  atbilstoši 1</w:t>
      </w:r>
      <w:r>
        <w:rPr>
          <w:rFonts w:ascii="Times New Roman" w:hAnsi="Times New Roman" w:cs="Times New Roman"/>
          <w:sz w:val="16"/>
          <w:szCs w:val="16"/>
        </w:rPr>
        <w:t>0</w:t>
      </w:r>
      <w:r w:rsidRPr="002F10DB">
        <w:rPr>
          <w:rFonts w:ascii="Times New Roman" w:hAnsi="Times New Roman" w:cs="Times New Roman"/>
          <w:sz w:val="16"/>
          <w:szCs w:val="16"/>
        </w:rPr>
        <w:t xml:space="preserve">.10.20.2023. MK Not. Nt.580   51.punktā noteiktajam.  </w:t>
      </w:r>
    </w:p>
  </w:footnote>
  <w:footnote w:id="7">
    <w:p w14:paraId="04AAFDD3" w14:textId="0B8EAA26" w:rsidR="00506946" w:rsidRPr="002F10DB" w:rsidRDefault="00506946" w:rsidP="002847E9">
      <w:pPr>
        <w:pStyle w:val="FootnoteText"/>
        <w:spacing w:after="120"/>
        <w:jc w:val="both"/>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w:t>
      </w:r>
      <w:r w:rsidRPr="002F10DB">
        <w:rPr>
          <w:rFonts w:ascii="Times New Roman" w:hAnsi="Times New Roman" w:cs="Times New Roman"/>
          <w:sz w:val="16"/>
          <w:szCs w:val="16"/>
        </w:rPr>
        <w:t xml:space="preserve">Atbilstoši </w:t>
      </w:r>
      <w:r>
        <w:rPr>
          <w:rFonts w:ascii="Times New Roman" w:hAnsi="Times New Roman" w:cs="Times New Roman"/>
          <w:sz w:val="16"/>
          <w:szCs w:val="16"/>
        </w:rPr>
        <w:t>1</w:t>
      </w:r>
      <w:r>
        <w:rPr>
          <w:sz w:val="16"/>
          <w:szCs w:val="16"/>
        </w:rPr>
        <w:t>0.10.</w:t>
      </w:r>
      <w:r w:rsidRPr="00C412F3">
        <w:rPr>
          <w:sz w:val="16"/>
          <w:szCs w:val="16"/>
        </w:rPr>
        <w:t xml:space="preserve">2023. </w:t>
      </w:r>
      <w:hyperlink r:id="rId2" w:history="1">
        <w:r w:rsidRPr="00E3427B">
          <w:rPr>
            <w:rStyle w:val="Hyperlink"/>
            <w:sz w:val="16"/>
            <w:szCs w:val="16"/>
          </w:rPr>
          <w:t xml:space="preserve">MK Not. Nt.580  </w:t>
        </w:r>
      </w:hyperlink>
      <w:r w:rsidRPr="002F10DB">
        <w:rPr>
          <w:rFonts w:ascii="Times New Roman" w:hAnsi="Times New Roman" w:cs="Times New Roman"/>
          <w:sz w:val="16"/>
          <w:szCs w:val="16"/>
        </w:rPr>
        <w:t xml:space="preserve">48.punktam  un SVVA stratēģijas 3.1..nodaļā noteiktajam. </w:t>
      </w:r>
    </w:p>
  </w:footnote>
  <w:footnote w:id="8">
    <w:p w14:paraId="2ED83E6D" w14:textId="77777777" w:rsidR="00506946" w:rsidRPr="002F10DB" w:rsidRDefault="00506946" w:rsidP="002847E9">
      <w:pPr>
        <w:spacing w:after="120"/>
        <w:ind w:right="-23" w:firstLine="0"/>
        <w:jc w:val="both"/>
        <w:rPr>
          <w:rFonts w:cs="Times New Roman"/>
          <w:sz w:val="16"/>
          <w:szCs w:val="16"/>
        </w:rPr>
      </w:pPr>
      <w:r w:rsidRPr="002F10DB">
        <w:rPr>
          <w:rStyle w:val="FootnoteReference"/>
          <w:rFonts w:cs="Times New Roman"/>
          <w:sz w:val="16"/>
          <w:szCs w:val="16"/>
        </w:rPr>
        <w:footnoteRef/>
      </w:r>
      <w:r w:rsidRPr="002F10DB">
        <w:rPr>
          <w:rFonts w:cs="Times New Roman"/>
          <w:sz w:val="16"/>
          <w:szCs w:val="16"/>
        </w:rPr>
        <w:t xml:space="preserve"> </w:t>
      </w:r>
      <w:r w:rsidRPr="002F10DB">
        <w:rPr>
          <w:rFonts w:cs="Times New Roman"/>
          <w:sz w:val="16"/>
          <w:szCs w:val="16"/>
        </w:rPr>
        <w:t xml:space="preserve">Balstoties </w:t>
      </w:r>
      <w:r w:rsidRPr="002F10DB">
        <w:rPr>
          <w:rFonts w:cs="Times New Roman"/>
          <w:sz w:val="16"/>
          <w:szCs w:val="16"/>
        </w:rPr>
        <w:t>uz teritorijas situāciju raksturojošo datu analīzi iedzīvotāju viedokļu izzināšanu semināros, darba grupās un aptaujā, kā teritorijai attīstībai aktuālo plānošanas dokumentu analīzi, veikta Biedrības stipro un vājo pušu, iespēju un draudu izvērtēšana (skat. Tabula Nr. 5 Stratēģija )</w:t>
      </w:r>
    </w:p>
  </w:footnote>
  <w:footnote w:id="9">
    <w:p w14:paraId="1097DC75" w14:textId="5116BE40" w:rsidR="00506946" w:rsidRDefault="00506946" w:rsidP="002847E9">
      <w:pPr>
        <w:pStyle w:val="FootnoteText"/>
        <w:jc w:val="both"/>
        <w:rPr>
          <w:rFonts w:ascii="Times New Roman" w:hAnsi="Times New Roman" w:cs="Times New Roman"/>
          <w:sz w:val="16"/>
          <w:szCs w:val="16"/>
        </w:rPr>
      </w:pPr>
      <w:r>
        <w:rPr>
          <w:rStyle w:val="FootnoteReference"/>
        </w:rPr>
        <w:footnoteRef/>
      </w:r>
      <w:r>
        <w:t xml:space="preserve"> </w:t>
      </w:r>
      <w:r w:rsidRPr="00283CA0">
        <w:rPr>
          <w:rFonts w:ascii="Times New Roman" w:hAnsi="Times New Roman" w:cs="Times New Roman"/>
          <w:sz w:val="16"/>
          <w:szCs w:val="16"/>
        </w:rPr>
        <w:t xml:space="preserve">Sociāli </w:t>
      </w:r>
      <w:r w:rsidRPr="00283CA0">
        <w:rPr>
          <w:rFonts w:ascii="Times New Roman" w:hAnsi="Times New Roman" w:cs="Times New Roman"/>
          <w:sz w:val="16"/>
          <w:szCs w:val="16"/>
        </w:rPr>
        <w:t xml:space="preserve">mazaizsargātās iedzīvotāju grupas:  ģimenes, kuras audzina trīs un vairāk bērnus; nepilnās ģimenes; personas ar invaliditāti; personas virs darbaspējas vecuma; 15–25 gadus veci jaunieši; personas, kuras atbrīvotas no brīvības atņemšanas iestādēm; ilgstošie bezdarbnieki; bezpajumtnieki; cilvēktirdzniecības upuri; politiski represētās personas; personas, kurām stihisku nelaimju vai dabas katastrofu dēļ ir nodarīts kaitējums, vai viņu ģimenes; Černobiļas atomelektrostacijas avārijas seku likvidēšanas dalībnieki un viņu ģimenes, Černobiļas atomelektrostacijas avārijas dēļ cietušās personas un viņu ģimenes; personas ar alkohola, narkotisko, psihotropo, toksisko vielu, azartspēļu vai datorspēļu atkarības problēmām un viņu ģimenes ģimenes, kuras audzina bērnu ar invaliditāti; bērni; no vardarbības cietušās personas (atbilstoši </w:t>
      </w:r>
      <w:r w:rsidRPr="007C2BD9">
        <w:rPr>
          <w:rFonts w:ascii="Times New Roman" w:hAnsi="Times New Roman" w:cs="Times New Roman"/>
          <w:sz w:val="16"/>
          <w:szCs w:val="16"/>
        </w:rPr>
        <w:t xml:space="preserve">2005.gada 11.janvāra </w:t>
      </w:r>
      <w:hyperlink r:id="rId3" w:history="1">
        <w:r w:rsidRPr="007C2BD9">
          <w:rPr>
            <w:rStyle w:val="Hyperlink"/>
            <w:rFonts w:ascii="Times New Roman" w:hAnsi="Times New Roman" w:cs="Times New Roman"/>
            <w:color w:val="auto"/>
            <w:sz w:val="16"/>
            <w:szCs w:val="16"/>
          </w:rPr>
          <w:t>Ministru kabineta noteikumiem Nr.32</w:t>
        </w:r>
      </w:hyperlink>
      <w:r w:rsidRPr="007C2BD9">
        <w:rPr>
          <w:rFonts w:ascii="Times New Roman" w:hAnsi="Times New Roman" w:cs="Times New Roman"/>
          <w:sz w:val="16"/>
          <w:szCs w:val="16"/>
        </w:rPr>
        <w:t xml:space="preserve"> “Noteikumi par sociāli mazaizsargāto personu grupām</w:t>
      </w:r>
    </w:p>
    <w:p w14:paraId="3D43D904" w14:textId="77777777" w:rsidR="00506946" w:rsidRPr="007C2BD9" w:rsidRDefault="00506946" w:rsidP="002847E9">
      <w:pPr>
        <w:pStyle w:val="FootnoteText"/>
        <w:jc w:val="both"/>
      </w:pPr>
    </w:p>
  </w:footnote>
  <w:footnote w:id="10">
    <w:p w14:paraId="70B9D4C2" w14:textId="7D2D09E3" w:rsidR="00506946" w:rsidRPr="002F10DB" w:rsidRDefault="00506946" w:rsidP="002847E9">
      <w:pPr>
        <w:ind w:firstLine="0"/>
        <w:jc w:val="both"/>
        <w:rPr>
          <w:rFonts w:eastAsia="Times New Roman" w:cs="Times New Roman"/>
          <w:sz w:val="16"/>
          <w:szCs w:val="16"/>
        </w:rPr>
      </w:pPr>
      <w:r w:rsidRPr="007C2BD9">
        <w:rPr>
          <w:rFonts w:cs="Times New Roman"/>
          <w:sz w:val="16"/>
          <w:szCs w:val="16"/>
          <w:shd w:val="clear" w:color="auto" w:fill="FFFFFF"/>
        </w:rPr>
        <w:t xml:space="preserve">8 </w:t>
      </w:r>
      <w:r w:rsidRPr="007C2BD9">
        <w:rPr>
          <w:rFonts w:cs="Times New Roman"/>
          <w:sz w:val="16"/>
          <w:szCs w:val="16"/>
          <w:shd w:val="clear" w:color="auto" w:fill="FFFFFF"/>
        </w:rPr>
        <w:t>Noteikumi par sociālās atstumtības riskam pakļauto iedzīvotāju grupām un sociālā uzņēmuma statusa piešķiršanas, reģistrēšanas un uzraudzības kārtību. II sadaļa.</w:t>
      </w:r>
    </w:p>
  </w:footnote>
  <w:footnote w:id="11">
    <w:p w14:paraId="07E8F42C" w14:textId="77777777" w:rsidR="00506946" w:rsidRPr="00AD2E5C" w:rsidRDefault="00506946" w:rsidP="00E76ADE">
      <w:pPr>
        <w:pStyle w:val="FootnoteText"/>
        <w:rPr>
          <w:rFonts w:ascii="Times New Roman" w:hAnsi="Times New Roman"/>
          <w:sz w:val="16"/>
          <w:szCs w:val="16"/>
          <w:lang w:eastAsia="ar-SA"/>
        </w:rPr>
      </w:pPr>
      <w:r>
        <w:rPr>
          <w:rStyle w:val="FootnoteReference"/>
          <w:rFonts w:ascii="Times New Roman" w:hAnsi="Times New Roman"/>
          <w:sz w:val="16"/>
          <w:szCs w:val="16"/>
        </w:rPr>
        <w:footnoteRef/>
      </w:r>
      <w:r>
        <w:rPr>
          <w:rFonts w:ascii="Times New Roman" w:hAnsi="Times New Roman"/>
          <w:sz w:val="16"/>
          <w:szCs w:val="16"/>
        </w:rPr>
        <w:t xml:space="preserve"> </w:t>
      </w:r>
      <w:r>
        <w:rPr>
          <w:rFonts w:ascii="Times New Roman" w:hAnsi="Times New Roman"/>
          <w:sz w:val="16"/>
          <w:szCs w:val="16"/>
        </w:rPr>
        <w:t xml:space="preserve">Skatīt </w:t>
      </w:r>
      <w:r>
        <w:rPr>
          <w:rFonts w:ascii="Times New Roman" w:hAnsi="Times New Roman"/>
          <w:sz w:val="16"/>
          <w:szCs w:val="16"/>
        </w:rPr>
        <w:t>Rīcības plāna 7.aili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982"/>
    <w:multiLevelType w:val="hybridMultilevel"/>
    <w:tmpl w:val="74102358"/>
    <w:lvl w:ilvl="0" w:tplc="A38827D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3B624C"/>
    <w:multiLevelType w:val="hybridMultilevel"/>
    <w:tmpl w:val="0E2C0530"/>
    <w:lvl w:ilvl="0" w:tplc="4058C9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4DF8"/>
    <w:multiLevelType w:val="hybridMultilevel"/>
    <w:tmpl w:val="CFDE2F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217F69"/>
    <w:multiLevelType w:val="hybridMultilevel"/>
    <w:tmpl w:val="A7FC1BD4"/>
    <w:lvl w:ilvl="0" w:tplc="544202F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1D356EB"/>
    <w:multiLevelType w:val="hybridMultilevel"/>
    <w:tmpl w:val="91DA0658"/>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6D5D7C"/>
    <w:multiLevelType w:val="hybridMultilevel"/>
    <w:tmpl w:val="8A066E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1384689">
    <w:abstractNumId w:val="6"/>
  </w:num>
  <w:num w:numId="2" w16cid:durableId="537278899">
    <w:abstractNumId w:val="5"/>
  </w:num>
  <w:num w:numId="3" w16cid:durableId="1080253901">
    <w:abstractNumId w:val="4"/>
  </w:num>
  <w:num w:numId="4" w16cid:durableId="1427576014">
    <w:abstractNumId w:val="2"/>
  </w:num>
  <w:num w:numId="5" w16cid:durableId="865601252">
    <w:abstractNumId w:val="1"/>
  </w:num>
  <w:num w:numId="6" w16cid:durableId="2077386953">
    <w:abstractNumId w:val="3"/>
  </w:num>
  <w:num w:numId="7" w16cid:durableId="144658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D9"/>
    <w:rsid w:val="0000205C"/>
    <w:rsid w:val="00002A0F"/>
    <w:rsid w:val="00007D41"/>
    <w:rsid w:val="00012B98"/>
    <w:rsid w:val="00050885"/>
    <w:rsid w:val="00063C7D"/>
    <w:rsid w:val="000965B9"/>
    <w:rsid w:val="000C1E63"/>
    <w:rsid w:val="000D1DDE"/>
    <w:rsid w:val="000E69C7"/>
    <w:rsid w:val="000F6DF3"/>
    <w:rsid w:val="0010506E"/>
    <w:rsid w:val="00115444"/>
    <w:rsid w:val="001346C1"/>
    <w:rsid w:val="00144BD0"/>
    <w:rsid w:val="00187D86"/>
    <w:rsid w:val="00190280"/>
    <w:rsid w:val="0019062E"/>
    <w:rsid w:val="00194A52"/>
    <w:rsid w:val="00195B04"/>
    <w:rsid w:val="00196AB2"/>
    <w:rsid w:val="001A320E"/>
    <w:rsid w:val="001A40A5"/>
    <w:rsid w:val="001C2B2E"/>
    <w:rsid w:val="001E7AAC"/>
    <w:rsid w:val="001F03DC"/>
    <w:rsid w:val="001F2825"/>
    <w:rsid w:val="001F28B6"/>
    <w:rsid w:val="00211B30"/>
    <w:rsid w:val="00235DD6"/>
    <w:rsid w:val="00263F5C"/>
    <w:rsid w:val="002847E9"/>
    <w:rsid w:val="002D000E"/>
    <w:rsid w:val="002F10DB"/>
    <w:rsid w:val="0030318D"/>
    <w:rsid w:val="00303ED6"/>
    <w:rsid w:val="00333ECD"/>
    <w:rsid w:val="00344FAD"/>
    <w:rsid w:val="003D2A00"/>
    <w:rsid w:val="003E26D9"/>
    <w:rsid w:val="003E2DE4"/>
    <w:rsid w:val="003E5AC4"/>
    <w:rsid w:val="00400081"/>
    <w:rsid w:val="004055B0"/>
    <w:rsid w:val="00440C41"/>
    <w:rsid w:val="00453235"/>
    <w:rsid w:val="00457649"/>
    <w:rsid w:val="0048149E"/>
    <w:rsid w:val="00492ED4"/>
    <w:rsid w:val="004E3834"/>
    <w:rsid w:val="004F5188"/>
    <w:rsid w:val="00506946"/>
    <w:rsid w:val="00530563"/>
    <w:rsid w:val="005330C7"/>
    <w:rsid w:val="005546B1"/>
    <w:rsid w:val="005C12A8"/>
    <w:rsid w:val="005D4D16"/>
    <w:rsid w:val="005D629F"/>
    <w:rsid w:val="006234D9"/>
    <w:rsid w:val="0065064D"/>
    <w:rsid w:val="006511CF"/>
    <w:rsid w:val="006563BF"/>
    <w:rsid w:val="0066065D"/>
    <w:rsid w:val="00664A70"/>
    <w:rsid w:val="00677729"/>
    <w:rsid w:val="006807DF"/>
    <w:rsid w:val="00687A2F"/>
    <w:rsid w:val="00693334"/>
    <w:rsid w:val="006C1902"/>
    <w:rsid w:val="006F40DD"/>
    <w:rsid w:val="0070024B"/>
    <w:rsid w:val="00723218"/>
    <w:rsid w:val="00731A37"/>
    <w:rsid w:val="00752ECB"/>
    <w:rsid w:val="00777E1F"/>
    <w:rsid w:val="00785966"/>
    <w:rsid w:val="007A3E61"/>
    <w:rsid w:val="007C2BD9"/>
    <w:rsid w:val="007D2C1D"/>
    <w:rsid w:val="007D5402"/>
    <w:rsid w:val="00810FB6"/>
    <w:rsid w:val="00821BD9"/>
    <w:rsid w:val="00823083"/>
    <w:rsid w:val="00832FDE"/>
    <w:rsid w:val="0085626D"/>
    <w:rsid w:val="008A713E"/>
    <w:rsid w:val="009056AF"/>
    <w:rsid w:val="0091543C"/>
    <w:rsid w:val="00932559"/>
    <w:rsid w:val="00937DB5"/>
    <w:rsid w:val="0094491B"/>
    <w:rsid w:val="009462D8"/>
    <w:rsid w:val="00947032"/>
    <w:rsid w:val="009475DE"/>
    <w:rsid w:val="00955C21"/>
    <w:rsid w:val="00966C33"/>
    <w:rsid w:val="00985812"/>
    <w:rsid w:val="0099220B"/>
    <w:rsid w:val="009C52B9"/>
    <w:rsid w:val="009E5102"/>
    <w:rsid w:val="009F2379"/>
    <w:rsid w:val="00A05373"/>
    <w:rsid w:val="00A12464"/>
    <w:rsid w:val="00A4617B"/>
    <w:rsid w:val="00A57514"/>
    <w:rsid w:val="00A66FC9"/>
    <w:rsid w:val="00A714C2"/>
    <w:rsid w:val="00A955CB"/>
    <w:rsid w:val="00AC4F9B"/>
    <w:rsid w:val="00AE626E"/>
    <w:rsid w:val="00B0025B"/>
    <w:rsid w:val="00B217F3"/>
    <w:rsid w:val="00B344F3"/>
    <w:rsid w:val="00B42911"/>
    <w:rsid w:val="00B45441"/>
    <w:rsid w:val="00B53139"/>
    <w:rsid w:val="00B667F2"/>
    <w:rsid w:val="00BD0A49"/>
    <w:rsid w:val="00BE2B9D"/>
    <w:rsid w:val="00C34020"/>
    <w:rsid w:val="00C42F02"/>
    <w:rsid w:val="00C60E8E"/>
    <w:rsid w:val="00C7674F"/>
    <w:rsid w:val="00C84E77"/>
    <w:rsid w:val="00C95040"/>
    <w:rsid w:val="00CA6448"/>
    <w:rsid w:val="00CB71F3"/>
    <w:rsid w:val="00CC2C3F"/>
    <w:rsid w:val="00CF008B"/>
    <w:rsid w:val="00D12ABA"/>
    <w:rsid w:val="00D3452D"/>
    <w:rsid w:val="00D44515"/>
    <w:rsid w:val="00D85203"/>
    <w:rsid w:val="00DB1972"/>
    <w:rsid w:val="00DD652C"/>
    <w:rsid w:val="00DE7CB8"/>
    <w:rsid w:val="00DF042C"/>
    <w:rsid w:val="00E028D8"/>
    <w:rsid w:val="00E246D8"/>
    <w:rsid w:val="00E35318"/>
    <w:rsid w:val="00E40D48"/>
    <w:rsid w:val="00E76ADE"/>
    <w:rsid w:val="00E83D1C"/>
    <w:rsid w:val="00EA4C35"/>
    <w:rsid w:val="00EA678E"/>
    <w:rsid w:val="00ED30D5"/>
    <w:rsid w:val="00ED4012"/>
    <w:rsid w:val="00ED70B2"/>
    <w:rsid w:val="00F222AA"/>
    <w:rsid w:val="00F43F1F"/>
    <w:rsid w:val="00F47C17"/>
    <w:rsid w:val="00F51CE2"/>
    <w:rsid w:val="00F5544F"/>
    <w:rsid w:val="00F56075"/>
    <w:rsid w:val="00F62966"/>
    <w:rsid w:val="00FA52DB"/>
    <w:rsid w:val="00FD4F02"/>
    <w:rsid w:val="00FE66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1ABA"/>
  <w15:chartTrackingRefBased/>
  <w15:docId w15:val="{49CFF032-3FE3-496F-AA54-42C797B3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59" w:lineRule="auto"/>
        <w:ind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DF042C"/>
    <w:pPr>
      <w:suppressAutoHyphens/>
      <w:spacing w:after="0" w:line="240" w:lineRule="auto"/>
      <w:ind w:right="0" w:firstLine="0"/>
    </w:pPr>
    <w:rPr>
      <w:rFonts w:eastAsia="Calibri" w:cs="Times New Roman"/>
      <w:kern w:val="0"/>
      <w:sz w:val="20"/>
      <w:szCs w:val="20"/>
      <w:lang w:eastAsia="zh-CN"/>
      <w14:ligatures w14:val="none"/>
    </w:rPr>
  </w:style>
  <w:style w:type="character" w:customStyle="1" w:styleId="CommentTextChar">
    <w:name w:val="Comment Text Char"/>
    <w:basedOn w:val="DefaultParagraphFont"/>
    <w:link w:val="CommentText"/>
    <w:uiPriority w:val="99"/>
    <w:rsid w:val="00DF042C"/>
    <w:rPr>
      <w:rFonts w:eastAsia="Calibri" w:cs="Times New Roman"/>
      <w:kern w:val="0"/>
      <w:sz w:val="20"/>
      <w:szCs w:val="20"/>
      <w:lang w:eastAsia="zh-CN"/>
      <w14:ligatures w14:val="none"/>
    </w:rPr>
  </w:style>
  <w:style w:type="character" w:styleId="Hyperlink">
    <w:name w:val="Hyperlink"/>
    <w:basedOn w:val="DefaultParagraphFont"/>
    <w:uiPriority w:val="99"/>
    <w:unhideWhenUsed/>
    <w:rsid w:val="001A320E"/>
    <w:rPr>
      <w:color w:val="0563C1" w:themeColor="hyperlink"/>
      <w:u w:val="single"/>
    </w:rPr>
  </w:style>
  <w:style w:type="character" w:styleId="UnresolvedMention">
    <w:name w:val="Unresolved Mention"/>
    <w:basedOn w:val="DefaultParagraphFont"/>
    <w:uiPriority w:val="99"/>
    <w:semiHidden/>
    <w:unhideWhenUsed/>
    <w:rsid w:val="001A320E"/>
    <w:rPr>
      <w:color w:val="605E5C"/>
      <w:shd w:val="clear" w:color="auto" w:fill="E1DFDD"/>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E76ADE"/>
    <w:pPr>
      <w:spacing w:after="0" w:line="240" w:lineRule="auto"/>
      <w:ind w:right="0" w:firstLine="0"/>
    </w:pPr>
    <w:rPr>
      <w:rFonts w:asciiTheme="minorHAnsi" w:hAnsiTheme="minorHAnsi"/>
      <w:kern w:val="0"/>
      <w:sz w:val="20"/>
      <w:szCs w:val="20"/>
      <w14:ligatures w14:val="none"/>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E76ADE"/>
    <w:rPr>
      <w:rFonts w:asciiTheme="minorHAnsi" w:hAnsiTheme="minorHAnsi"/>
      <w:kern w:val="0"/>
      <w:sz w:val="20"/>
      <w:szCs w:val="20"/>
      <w14:ligatures w14:val="none"/>
    </w:rPr>
  </w:style>
  <w:style w:type="character" w:styleId="FootnoteReference">
    <w:name w:val="footnote reference"/>
    <w:aliases w:val="Footnote Reference Number"/>
    <w:uiPriority w:val="99"/>
    <w:rsid w:val="00E76ADE"/>
    <w:rPr>
      <w:vertAlign w:val="superscript"/>
    </w:rPr>
  </w:style>
  <w:style w:type="character" w:styleId="CommentReference">
    <w:name w:val="annotation reference"/>
    <w:basedOn w:val="DefaultParagraphFont"/>
    <w:uiPriority w:val="99"/>
    <w:semiHidden/>
    <w:unhideWhenUsed/>
    <w:rsid w:val="004E3834"/>
    <w:rPr>
      <w:sz w:val="16"/>
      <w:szCs w:val="16"/>
    </w:rPr>
  </w:style>
  <w:style w:type="paragraph" w:styleId="ListParagraph">
    <w:name w:val="List Paragraph"/>
    <w:basedOn w:val="Normal"/>
    <w:uiPriority w:val="34"/>
    <w:qFormat/>
    <w:rsid w:val="00007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2826">
      <w:bodyDiv w:val="1"/>
      <w:marLeft w:val="0"/>
      <w:marRight w:val="0"/>
      <w:marTop w:val="0"/>
      <w:marBottom w:val="0"/>
      <w:divBdr>
        <w:top w:val="none" w:sz="0" w:space="0" w:color="auto"/>
        <w:left w:val="none" w:sz="0" w:space="0" w:color="auto"/>
        <w:bottom w:val="none" w:sz="0" w:space="0" w:color="auto"/>
        <w:right w:val="none" w:sz="0" w:space="0" w:color="auto"/>
      </w:divBdr>
    </w:div>
    <w:div w:id="394203826">
      <w:bodyDiv w:val="1"/>
      <w:marLeft w:val="0"/>
      <w:marRight w:val="0"/>
      <w:marTop w:val="0"/>
      <w:marBottom w:val="0"/>
      <w:divBdr>
        <w:top w:val="none" w:sz="0" w:space="0" w:color="auto"/>
        <w:left w:val="none" w:sz="0" w:space="0" w:color="auto"/>
        <w:bottom w:val="none" w:sz="0" w:space="0" w:color="auto"/>
        <w:right w:val="none" w:sz="0" w:space="0" w:color="auto"/>
      </w:divBdr>
    </w:div>
    <w:div w:id="403990530">
      <w:bodyDiv w:val="1"/>
      <w:marLeft w:val="0"/>
      <w:marRight w:val="0"/>
      <w:marTop w:val="0"/>
      <w:marBottom w:val="0"/>
      <w:divBdr>
        <w:top w:val="none" w:sz="0" w:space="0" w:color="auto"/>
        <w:left w:val="none" w:sz="0" w:space="0" w:color="auto"/>
        <w:bottom w:val="none" w:sz="0" w:space="0" w:color="auto"/>
        <w:right w:val="none" w:sz="0" w:space="0" w:color="auto"/>
      </w:divBdr>
    </w:div>
    <w:div w:id="560361277">
      <w:bodyDiv w:val="1"/>
      <w:marLeft w:val="0"/>
      <w:marRight w:val="0"/>
      <w:marTop w:val="0"/>
      <w:marBottom w:val="0"/>
      <w:divBdr>
        <w:top w:val="none" w:sz="0" w:space="0" w:color="auto"/>
        <w:left w:val="none" w:sz="0" w:space="0" w:color="auto"/>
        <w:bottom w:val="none" w:sz="0" w:space="0" w:color="auto"/>
        <w:right w:val="none" w:sz="0" w:space="0" w:color="auto"/>
      </w:divBdr>
    </w:div>
    <w:div w:id="724111385">
      <w:bodyDiv w:val="1"/>
      <w:marLeft w:val="0"/>
      <w:marRight w:val="0"/>
      <w:marTop w:val="0"/>
      <w:marBottom w:val="0"/>
      <w:divBdr>
        <w:top w:val="none" w:sz="0" w:space="0" w:color="auto"/>
        <w:left w:val="none" w:sz="0" w:space="0" w:color="auto"/>
        <w:bottom w:val="none" w:sz="0" w:space="0" w:color="auto"/>
        <w:right w:val="none" w:sz="0" w:space="0" w:color="auto"/>
      </w:divBdr>
    </w:div>
    <w:div w:id="742918267">
      <w:bodyDiv w:val="1"/>
      <w:marLeft w:val="0"/>
      <w:marRight w:val="0"/>
      <w:marTop w:val="0"/>
      <w:marBottom w:val="0"/>
      <w:divBdr>
        <w:top w:val="none" w:sz="0" w:space="0" w:color="auto"/>
        <w:left w:val="none" w:sz="0" w:space="0" w:color="auto"/>
        <w:bottom w:val="none" w:sz="0" w:space="0" w:color="auto"/>
        <w:right w:val="none" w:sz="0" w:space="0" w:color="auto"/>
      </w:divBdr>
    </w:div>
    <w:div w:id="1057245410">
      <w:bodyDiv w:val="1"/>
      <w:marLeft w:val="0"/>
      <w:marRight w:val="0"/>
      <w:marTop w:val="0"/>
      <w:marBottom w:val="0"/>
      <w:divBdr>
        <w:top w:val="none" w:sz="0" w:space="0" w:color="auto"/>
        <w:left w:val="none" w:sz="0" w:space="0" w:color="auto"/>
        <w:bottom w:val="none" w:sz="0" w:space="0" w:color="auto"/>
        <w:right w:val="none" w:sz="0" w:space="0" w:color="auto"/>
      </w:divBdr>
    </w:div>
    <w:div w:id="1255171130">
      <w:bodyDiv w:val="1"/>
      <w:marLeft w:val="0"/>
      <w:marRight w:val="0"/>
      <w:marTop w:val="0"/>
      <w:marBottom w:val="0"/>
      <w:divBdr>
        <w:top w:val="none" w:sz="0" w:space="0" w:color="auto"/>
        <w:left w:val="none" w:sz="0" w:space="0" w:color="auto"/>
        <w:bottom w:val="none" w:sz="0" w:space="0" w:color="auto"/>
        <w:right w:val="none" w:sz="0" w:space="0" w:color="auto"/>
      </w:divBdr>
    </w:div>
    <w:div w:id="1307776767">
      <w:bodyDiv w:val="1"/>
      <w:marLeft w:val="0"/>
      <w:marRight w:val="0"/>
      <w:marTop w:val="0"/>
      <w:marBottom w:val="0"/>
      <w:divBdr>
        <w:top w:val="none" w:sz="0" w:space="0" w:color="auto"/>
        <w:left w:val="none" w:sz="0" w:space="0" w:color="auto"/>
        <w:bottom w:val="none" w:sz="0" w:space="0" w:color="auto"/>
        <w:right w:val="none" w:sz="0" w:space="0" w:color="auto"/>
      </w:divBdr>
    </w:div>
    <w:div w:id="1411349223">
      <w:bodyDiv w:val="1"/>
      <w:marLeft w:val="0"/>
      <w:marRight w:val="0"/>
      <w:marTop w:val="0"/>
      <w:marBottom w:val="0"/>
      <w:divBdr>
        <w:top w:val="none" w:sz="0" w:space="0" w:color="auto"/>
        <w:left w:val="none" w:sz="0" w:space="0" w:color="auto"/>
        <w:bottom w:val="none" w:sz="0" w:space="0" w:color="auto"/>
        <w:right w:val="none" w:sz="0" w:space="0" w:color="auto"/>
      </w:divBdr>
    </w:div>
    <w:div w:id="171666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zintra@jurkante.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rkante.lv/leader-2023-2027/strategij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d.gov.lv/lv/klienti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d.gov.lv/lv/katalogs/a019s-darbibu-istenosana-saskana-ar-vietejas-attistibas-strategiju" TargetMode="External"/><Relationship Id="rId5" Type="http://schemas.openxmlformats.org/officeDocument/2006/relationships/webSettings" Target="webSettings.xml"/><Relationship Id="rId15" Type="http://schemas.openxmlformats.org/officeDocument/2006/relationships/hyperlink" Target="https://www.jurkante.lv/category/http-localhost-jurkante-leader-2023-2027/lauku-fonds/izsludinatie-konkursi/"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andija@jurkante.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99488-noteikumi-par-sociali-mazaizsargato-personu-grupam" TargetMode="External"/><Relationship Id="rId2" Type="http://schemas.openxmlformats.org/officeDocument/2006/relationships/hyperlink" Target="https://likumi.lv/ta/id/346333-valsts-un-eiropas-savienibas-atbalsta-pieskirsanas-kartiba-eiropas-lauksaimniecibas-fonda-lauku-attistibai-intervence-darbibu" TargetMode="External"/><Relationship Id="rId1" Type="http://schemas.openxmlformats.org/officeDocument/2006/relationships/hyperlink" Target="https://likumi.lv/ta/id/346333-valsts-un-eiropas-savienibas-atbalsta-pieskirsanas-kartiba-eiropas-lauksaimniecibas-fonda-lauku-attistibai-intervence-darbib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1B5C-46F4-4528-BF54-DEE98B77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1400</Words>
  <Characters>9903</Characters>
  <Application>Microsoft Office Word</Application>
  <DocSecurity>0</DocSecurity>
  <Lines>353</Lines>
  <Paragraphs>191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Eizenberga</dc:creator>
  <cp:keywords/>
  <dc:description/>
  <cp:lastModifiedBy>Sandija Kaulina</cp:lastModifiedBy>
  <cp:revision>7</cp:revision>
  <dcterms:created xsi:type="dcterms:W3CDTF">2026-04-13T07:19:00Z</dcterms:created>
  <dcterms:modified xsi:type="dcterms:W3CDTF">2026-04-20T06:18:00Z</dcterms:modified>
</cp:coreProperties>
</file>