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C2F21" w:rsidRPr="002C2F21" w:rsidRDefault="002C2F21" w:rsidP="002C2F21">
      <w:pPr>
        <w:tabs>
          <w:tab w:val="center" w:pos="4153"/>
          <w:tab w:val="right" w:pos="8306"/>
        </w:tabs>
        <w:jc w:val="right"/>
        <w:rPr>
          <w:b/>
          <w:sz w:val="20"/>
          <w:szCs w:val="20"/>
        </w:rPr>
      </w:pPr>
      <w:bookmarkStart w:id="0" w:name="_GoBack"/>
      <w:bookmarkEnd w:id="0"/>
      <w:r w:rsidRPr="002C2F21">
        <w:rPr>
          <w:b/>
          <w:sz w:val="20"/>
          <w:szCs w:val="20"/>
        </w:rPr>
        <w:t>APSTIPRINĀTA</w:t>
      </w:r>
    </w:p>
    <w:p w:rsidR="002C2F21" w:rsidRPr="002C2F21" w:rsidRDefault="002F0484" w:rsidP="002C2F21">
      <w:pPr>
        <w:tabs>
          <w:tab w:val="center" w:pos="4153"/>
          <w:tab w:val="right" w:pos="8306"/>
        </w:tabs>
        <w:jc w:val="right"/>
        <w:rPr>
          <w:sz w:val="16"/>
          <w:szCs w:val="16"/>
        </w:rPr>
      </w:pPr>
      <w:r>
        <w:rPr>
          <w:sz w:val="16"/>
          <w:szCs w:val="16"/>
        </w:rPr>
        <w:t>a</w:t>
      </w:r>
      <w:r w:rsidR="002C2F21" w:rsidRPr="002C2F21">
        <w:rPr>
          <w:sz w:val="16"/>
          <w:szCs w:val="16"/>
        </w:rPr>
        <w:t xml:space="preserve">r biedrība “JŪRKANTE” </w:t>
      </w:r>
      <w:r w:rsidR="00B9622A">
        <w:rPr>
          <w:sz w:val="16"/>
          <w:szCs w:val="16"/>
        </w:rPr>
        <w:t>18</w:t>
      </w:r>
      <w:r w:rsidR="002C2F21" w:rsidRPr="002C2F21">
        <w:rPr>
          <w:sz w:val="16"/>
          <w:szCs w:val="16"/>
        </w:rPr>
        <w:t>.02.2016</w:t>
      </w:r>
    </w:p>
    <w:p w:rsidR="002C2F21" w:rsidRPr="002C2F21" w:rsidRDefault="002C2F21" w:rsidP="002C2F21">
      <w:pPr>
        <w:tabs>
          <w:tab w:val="center" w:pos="4153"/>
          <w:tab w:val="right" w:pos="8306"/>
        </w:tabs>
        <w:jc w:val="right"/>
        <w:rPr>
          <w:sz w:val="16"/>
          <w:szCs w:val="16"/>
        </w:rPr>
      </w:pPr>
      <w:r w:rsidRPr="002C2F21">
        <w:rPr>
          <w:sz w:val="16"/>
          <w:szCs w:val="16"/>
        </w:rPr>
        <w:t>lēmumu (protokols Nr.9 p.1.)</w:t>
      </w:r>
    </w:p>
    <w:p w:rsidR="002C2F21" w:rsidRPr="002C2F21" w:rsidRDefault="002C2F21" w:rsidP="002C2F21">
      <w:pPr>
        <w:tabs>
          <w:tab w:val="center" w:pos="4153"/>
          <w:tab w:val="right" w:pos="8306"/>
        </w:tabs>
        <w:jc w:val="right"/>
        <w:rPr>
          <w:sz w:val="16"/>
          <w:szCs w:val="16"/>
        </w:rPr>
      </w:pPr>
    </w:p>
    <w:p w:rsidR="002C2F21" w:rsidRPr="002C2F21" w:rsidRDefault="002C2F21" w:rsidP="002C2F21">
      <w:pPr>
        <w:tabs>
          <w:tab w:val="center" w:pos="4153"/>
          <w:tab w:val="right" w:pos="8306"/>
        </w:tabs>
        <w:jc w:val="right"/>
        <w:rPr>
          <w:b/>
          <w:sz w:val="20"/>
          <w:szCs w:val="20"/>
        </w:rPr>
      </w:pPr>
      <w:r w:rsidRPr="002C2F21">
        <w:rPr>
          <w:b/>
          <w:sz w:val="20"/>
          <w:szCs w:val="20"/>
        </w:rPr>
        <w:t>GROZĪJUMI APSRTIPRINĀTI</w:t>
      </w:r>
    </w:p>
    <w:p w:rsidR="002C2F21" w:rsidRPr="002C2F21" w:rsidRDefault="002C2F21" w:rsidP="002C2F21">
      <w:pPr>
        <w:tabs>
          <w:tab w:val="center" w:pos="4153"/>
          <w:tab w:val="right" w:pos="8306"/>
        </w:tabs>
        <w:jc w:val="right"/>
        <w:rPr>
          <w:sz w:val="16"/>
          <w:szCs w:val="16"/>
        </w:rPr>
      </w:pPr>
      <w:r w:rsidRPr="002C2F21">
        <w:rPr>
          <w:sz w:val="16"/>
          <w:szCs w:val="16"/>
        </w:rPr>
        <w:t>ar biedrības “JŪRKANTE” 13.09.2016</w:t>
      </w:r>
    </w:p>
    <w:p w:rsidR="002C2F21" w:rsidRPr="002C2F21" w:rsidRDefault="002C2F21" w:rsidP="002C2F21">
      <w:pPr>
        <w:tabs>
          <w:tab w:val="center" w:pos="4153"/>
          <w:tab w:val="right" w:pos="8306"/>
        </w:tabs>
        <w:jc w:val="right"/>
        <w:rPr>
          <w:sz w:val="16"/>
          <w:szCs w:val="16"/>
        </w:rPr>
      </w:pPr>
      <w:r w:rsidRPr="002C2F21">
        <w:rPr>
          <w:sz w:val="16"/>
          <w:szCs w:val="16"/>
        </w:rPr>
        <w:t>lēmumu (protokols Nr.14 p.1)</w:t>
      </w:r>
    </w:p>
    <w:p w:rsidR="002C2F21" w:rsidRPr="002C2F21" w:rsidRDefault="002C2F21" w:rsidP="002C2F21">
      <w:pPr>
        <w:tabs>
          <w:tab w:val="center" w:pos="4153"/>
          <w:tab w:val="right" w:pos="8306"/>
        </w:tabs>
        <w:jc w:val="right"/>
        <w:rPr>
          <w:sz w:val="16"/>
          <w:szCs w:val="16"/>
        </w:rPr>
      </w:pPr>
    </w:p>
    <w:p w:rsidR="002C2F21" w:rsidRPr="002C2F21" w:rsidRDefault="002C2F21" w:rsidP="002C2F21">
      <w:pPr>
        <w:tabs>
          <w:tab w:val="center" w:pos="4153"/>
          <w:tab w:val="right" w:pos="8306"/>
        </w:tabs>
        <w:jc w:val="right"/>
        <w:rPr>
          <w:b/>
          <w:sz w:val="20"/>
          <w:szCs w:val="20"/>
        </w:rPr>
      </w:pPr>
      <w:bookmarkStart w:id="1" w:name="_Hlk523817562"/>
      <w:r w:rsidRPr="002C2F21">
        <w:rPr>
          <w:b/>
          <w:sz w:val="20"/>
          <w:szCs w:val="20"/>
        </w:rPr>
        <w:t>GROZĪJUMI APSTIPRINĀTI</w:t>
      </w:r>
    </w:p>
    <w:p w:rsidR="002C2F21" w:rsidRPr="002C2F21" w:rsidRDefault="002C2F21" w:rsidP="002C2F21">
      <w:pPr>
        <w:tabs>
          <w:tab w:val="center" w:pos="4153"/>
          <w:tab w:val="right" w:pos="8306"/>
        </w:tabs>
        <w:jc w:val="right"/>
        <w:rPr>
          <w:sz w:val="16"/>
          <w:szCs w:val="16"/>
        </w:rPr>
      </w:pPr>
      <w:r>
        <w:rPr>
          <w:sz w:val="16"/>
          <w:szCs w:val="16"/>
        </w:rPr>
        <w:t>a</w:t>
      </w:r>
      <w:r w:rsidRPr="002C2F21">
        <w:rPr>
          <w:sz w:val="16"/>
          <w:szCs w:val="16"/>
        </w:rPr>
        <w:t>r biedrības “JŪRKANTE” 0</w:t>
      </w:r>
      <w:r w:rsidR="003D6C99">
        <w:rPr>
          <w:sz w:val="16"/>
          <w:szCs w:val="16"/>
        </w:rPr>
        <w:t>3</w:t>
      </w:r>
      <w:r w:rsidRPr="002C2F21">
        <w:rPr>
          <w:sz w:val="16"/>
          <w:szCs w:val="16"/>
        </w:rPr>
        <w:t xml:space="preserve">.03.2017 </w:t>
      </w:r>
    </w:p>
    <w:p w:rsidR="002C2F21" w:rsidRDefault="002C2F21" w:rsidP="002C2F21">
      <w:pPr>
        <w:tabs>
          <w:tab w:val="center" w:pos="4153"/>
          <w:tab w:val="right" w:pos="8306"/>
        </w:tabs>
        <w:jc w:val="right"/>
        <w:rPr>
          <w:sz w:val="16"/>
          <w:szCs w:val="16"/>
        </w:rPr>
      </w:pPr>
      <w:r w:rsidRPr="002C2F21">
        <w:rPr>
          <w:sz w:val="16"/>
          <w:szCs w:val="16"/>
        </w:rPr>
        <w:t>lēmumu  (protokols Nr.1 p.1)</w:t>
      </w:r>
    </w:p>
    <w:bookmarkEnd w:id="1"/>
    <w:p w:rsidR="00B7242A" w:rsidRDefault="00B7242A" w:rsidP="002C2F21">
      <w:pPr>
        <w:tabs>
          <w:tab w:val="center" w:pos="4153"/>
          <w:tab w:val="right" w:pos="8306"/>
        </w:tabs>
        <w:jc w:val="right"/>
        <w:rPr>
          <w:sz w:val="16"/>
          <w:szCs w:val="16"/>
        </w:rPr>
      </w:pPr>
    </w:p>
    <w:p w:rsidR="00B7242A" w:rsidRPr="002C2F21" w:rsidRDefault="00B7242A" w:rsidP="00B7242A">
      <w:pPr>
        <w:tabs>
          <w:tab w:val="center" w:pos="4153"/>
          <w:tab w:val="right" w:pos="8306"/>
        </w:tabs>
        <w:jc w:val="right"/>
        <w:rPr>
          <w:b/>
          <w:sz w:val="20"/>
          <w:szCs w:val="20"/>
        </w:rPr>
      </w:pPr>
      <w:r w:rsidRPr="002C2F21">
        <w:rPr>
          <w:b/>
          <w:sz w:val="20"/>
          <w:szCs w:val="20"/>
        </w:rPr>
        <w:t>GROZĪJUMI APSTIPRINĀTI</w:t>
      </w:r>
    </w:p>
    <w:p w:rsidR="00B7242A" w:rsidRPr="002C2F21" w:rsidRDefault="00B7242A" w:rsidP="00B7242A">
      <w:pPr>
        <w:tabs>
          <w:tab w:val="center" w:pos="4153"/>
          <w:tab w:val="right" w:pos="8306"/>
        </w:tabs>
        <w:jc w:val="right"/>
        <w:rPr>
          <w:sz w:val="16"/>
          <w:szCs w:val="16"/>
        </w:rPr>
      </w:pPr>
      <w:r>
        <w:rPr>
          <w:sz w:val="16"/>
          <w:szCs w:val="16"/>
        </w:rPr>
        <w:t>a</w:t>
      </w:r>
      <w:r w:rsidRPr="002C2F21">
        <w:rPr>
          <w:sz w:val="16"/>
          <w:szCs w:val="16"/>
        </w:rPr>
        <w:t xml:space="preserve">r biedrības “JŪRKANTE” </w:t>
      </w:r>
      <w:r w:rsidRPr="00B7242A">
        <w:rPr>
          <w:sz w:val="16"/>
          <w:szCs w:val="16"/>
          <w:highlight w:val="yellow"/>
        </w:rPr>
        <w:t>0</w:t>
      </w:r>
      <w:r w:rsidR="006764FC">
        <w:rPr>
          <w:sz w:val="16"/>
          <w:szCs w:val="16"/>
          <w:highlight w:val="yellow"/>
        </w:rPr>
        <w:t>8</w:t>
      </w:r>
      <w:r w:rsidRPr="00B7242A">
        <w:rPr>
          <w:sz w:val="16"/>
          <w:szCs w:val="16"/>
          <w:highlight w:val="yellow"/>
        </w:rPr>
        <w:t>.</w:t>
      </w:r>
      <w:r w:rsidR="006764FC">
        <w:rPr>
          <w:sz w:val="16"/>
          <w:szCs w:val="16"/>
          <w:highlight w:val="yellow"/>
        </w:rPr>
        <w:t>10</w:t>
      </w:r>
      <w:r w:rsidRPr="00B7242A">
        <w:rPr>
          <w:sz w:val="16"/>
          <w:szCs w:val="16"/>
          <w:highlight w:val="yellow"/>
        </w:rPr>
        <w:t>.2018</w:t>
      </w:r>
      <w:r w:rsidRPr="002C2F21">
        <w:rPr>
          <w:sz w:val="16"/>
          <w:szCs w:val="16"/>
        </w:rPr>
        <w:t xml:space="preserve"> </w:t>
      </w:r>
    </w:p>
    <w:p w:rsidR="00B7242A" w:rsidRDefault="00B7242A" w:rsidP="00B7242A">
      <w:pPr>
        <w:tabs>
          <w:tab w:val="center" w:pos="4153"/>
          <w:tab w:val="right" w:pos="8306"/>
        </w:tabs>
        <w:jc w:val="right"/>
        <w:rPr>
          <w:sz w:val="16"/>
          <w:szCs w:val="16"/>
        </w:rPr>
      </w:pPr>
      <w:r w:rsidRPr="002C2F21">
        <w:rPr>
          <w:sz w:val="16"/>
          <w:szCs w:val="16"/>
        </w:rPr>
        <w:t>lēmumu  (protokols Nr.1</w:t>
      </w:r>
      <w:r w:rsidR="006764FC">
        <w:rPr>
          <w:sz w:val="16"/>
          <w:szCs w:val="16"/>
        </w:rPr>
        <w:t>1</w:t>
      </w:r>
      <w:r w:rsidRPr="002C2F21">
        <w:rPr>
          <w:sz w:val="16"/>
          <w:szCs w:val="16"/>
        </w:rPr>
        <w:t xml:space="preserve"> p.1)</w:t>
      </w:r>
    </w:p>
    <w:p w:rsidR="00B7242A" w:rsidRPr="002C2F21" w:rsidRDefault="00B7242A" w:rsidP="002C2F21">
      <w:pPr>
        <w:tabs>
          <w:tab w:val="center" w:pos="4153"/>
          <w:tab w:val="right" w:pos="8306"/>
        </w:tabs>
        <w:jc w:val="right"/>
        <w:rPr>
          <w:sz w:val="16"/>
          <w:szCs w:val="16"/>
        </w:rPr>
      </w:pPr>
    </w:p>
    <w:p w:rsidR="0021302D" w:rsidRDefault="0021302D">
      <w:pPr>
        <w:keepNext/>
        <w:spacing w:before="240" w:after="60"/>
      </w:pPr>
    </w:p>
    <w:p w:rsidR="005C1BE0" w:rsidRDefault="00F62FF9">
      <w:pPr>
        <w:keepNext/>
        <w:spacing w:before="240" w:after="60"/>
      </w:pPr>
      <w:r>
        <w:rPr>
          <w:noProof/>
        </w:rPr>
        <w:drawing>
          <wp:anchor distT="0" distB="0" distL="114935" distR="114935" simplePos="0" relativeHeight="251658240" behindDoc="1" locked="0" layoutInCell="1" allowOverlap="0">
            <wp:simplePos x="0" y="0"/>
            <wp:positionH relativeFrom="column">
              <wp:posOffset>1834515</wp:posOffset>
            </wp:positionH>
            <wp:positionV relativeFrom="paragraph">
              <wp:posOffset>-156210</wp:posOffset>
            </wp:positionV>
            <wp:extent cx="1355725" cy="1355725"/>
            <wp:effectExtent l="0" t="0" r="0" b="0"/>
            <wp:wrapNone/>
            <wp:docPr id="4"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5725" cy="13557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C1BE0" w:rsidRDefault="005C1BE0">
      <w:pPr>
        <w:keepNext/>
        <w:spacing w:before="240" w:after="60"/>
      </w:pPr>
    </w:p>
    <w:p w:rsidR="005C1BE0" w:rsidRDefault="005C1BE0">
      <w:pPr>
        <w:keepNext/>
        <w:spacing w:before="240" w:after="60"/>
      </w:pPr>
    </w:p>
    <w:p w:rsidR="005C1BE0" w:rsidRDefault="005C1BE0">
      <w:pPr>
        <w:keepNext/>
        <w:spacing w:before="240" w:after="60"/>
      </w:pPr>
    </w:p>
    <w:p w:rsidR="005C1BE0" w:rsidRDefault="005C1BE0">
      <w:pPr>
        <w:keepNext/>
        <w:spacing w:before="240" w:after="60"/>
      </w:pPr>
    </w:p>
    <w:p w:rsidR="005C1BE0" w:rsidRDefault="005C1BE0">
      <w:pPr>
        <w:keepNext/>
        <w:spacing w:before="240" w:after="60"/>
      </w:pPr>
    </w:p>
    <w:p w:rsidR="005C1BE0" w:rsidRDefault="005C1BE0">
      <w:pPr>
        <w:keepNext/>
        <w:spacing w:before="240" w:after="60"/>
        <w:jc w:val="center"/>
      </w:pPr>
      <w:r>
        <w:rPr>
          <w:rStyle w:val="c1"/>
          <w:color w:val="333333"/>
          <w:sz w:val="72"/>
          <w:szCs w:val="72"/>
        </w:rPr>
        <w:t>BIEDRĪBA “JŪRKANTE”</w:t>
      </w:r>
    </w:p>
    <w:p w:rsidR="005C1BE0" w:rsidRDefault="005C1BE0">
      <w:pPr>
        <w:keepNext/>
        <w:spacing w:before="240" w:after="60"/>
        <w:jc w:val="center"/>
      </w:pPr>
    </w:p>
    <w:p w:rsidR="005C1BE0" w:rsidRDefault="005C1BE0">
      <w:pPr>
        <w:keepNext/>
        <w:spacing w:before="240" w:after="60"/>
        <w:jc w:val="center"/>
      </w:pPr>
      <w:r>
        <w:rPr>
          <w:rStyle w:val="c1"/>
          <w:color w:val="333333"/>
          <w:sz w:val="52"/>
          <w:szCs w:val="52"/>
        </w:rPr>
        <w:t>SABIEDRĪBAS VIRZĪTA VIETĒJĀS ATTĪSTĪBAS STRATĒĢIJA</w:t>
      </w:r>
    </w:p>
    <w:p w:rsidR="005C1BE0" w:rsidRDefault="005C1BE0">
      <w:pPr>
        <w:keepNext/>
        <w:spacing w:before="240" w:after="60"/>
        <w:jc w:val="center"/>
      </w:pPr>
    </w:p>
    <w:p w:rsidR="005C1BE0" w:rsidRDefault="005C1BE0">
      <w:pPr>
        <w:keepNext/>
        <w:spacing w:before="240" w:after="60"/>
        <w:jc w:val="center"/>
      </w:pPr>
      <w:r>
        <w:rPr>
          <w:rStyle w:val="c1"/>
          <w:color w:val="333333"/>
          <w:sz w:val="52"/>
          <w:szCs w:val="52"/>
        </w:rPr>
        <w:t>2014 – 2020. gadam</w:t>
      </w:r>
    </w:p>
    <w:p w:rsidR="005C1BE0" w:rsidRDefault="00F62FF9">
      <w:pPr>
        <w:pStyle w:val="Heading2"/>
        <w:numPr>
          <w:ilvl w:val="0"/>
          <w:numId w:val="0"/>
        </w:numPr>
        <w:rPr>
          <w:sz w:val="52"/>
          <w:szCs w:val="52"/>
          <w:lang w:val="lv-LV"/>
        </w:rPr>
      </w:pPr>
      <w:bookmarkStart w:id="2" w:name="_Toc477511539"/>
      <w:bookmarkStart w:id="3" w:name="_Toc477859494"/>
      <w:r>
        <w:rPr>
          <w:noProof/>
        </w:rPr>
        <w:drawing>
          <wp:anchor distT="0" distB="0" distL="114935" distR="114935" simplePos="0" relativeHeight="251657216" behindDoc="0" locked="0" layoutInCell="1" allowOverlap="1">
            <wp:simplePos x="0" y="0"/>
            <wp:positionH relativeFrom="column">
              <wp:posOffset>127635</wp:posOffset>
            </wp:positionH>
            <wp:positionV relativeFrom="paragraph">
              <wp:posOffset>1137920</wp:posOffset>
            </wp:positionV>
            <wp:extent cx="5180965" cy="3727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80965" cy="3727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End w:id="2"/>
      <w:bookmarkEnd w:id="3"/>
    </w:p>
    <w:p w:rsidR="005C1BE0" w:rsidRDefault="005C1BE0" w:rsidP="009E2A46">
      <w:pPr>
        <w:pStyle w:val="Heading2"/>
        <w:pageBreakBefore/>
        <w:numPr>
          <w:ilvl w:val="0"/>
          <w:numId w:val="0"/>
        </w:numPr>
        <w:ind w:left="718"/>
        <w:jc w:val="center"/>
        <w:rPr>
          <w:lang w:val="lv-LV"/>
        </w:rPr>
      </w:pPr>
      <w:bookmarkStart w:id="4" w:name="_Toc477511540"/>
      <w:bookmarkStart w:id="5" w:name="_Toc477859495"/>
      <w:r>
        <w:rPr>
          <w:lang w:val="lv-LV"/>
        </w:rPr>
        <w:lastRenderedPageBreak/>
        <w:t>Saturs</w:t>
      </w:r>
      <w:bookmarkEnd w:id="4"/>
      <w:bookmarkEnd w:id="5"/>
    </w:p>
    <w:p w:rsidR="00C7607A" w:rsidRPr="00C7607A" w:rsidRDefault="00C7607A" w:rsidP="00C7607A">
      <w:pPr>
        <w:pStyle w:val="TOC2"/>
        <w:tabs>
          <w:tab w:val="right" w:leader="dot" w:pos="9061"/>
        </w:tabs>
        <w:rPr>
          <w:rFonts w:ascii="Calibri" w:eastAsia="Times New Roman" w:hAnsi="Calibri"/>
          <w:noProof/>
          <w:sz w:val="24"/>
          <w:szCs w:val="24"/>
          <w:lang w:eastAsia="lv-LV"/>
        </w:rPr>
      </w:pPr>
      <w:r w:rsidRPr="00C7607A">
        <w:rPr>
          <w:sz w:val="24"/>
          <w:szCs w:val="24"/>
        </w:rPr>
        <w:fldChar w:fldCharType="begin"/>
      </w:r>
      <w:r w:rsidRPr="00C7607A">
        <w:rPr>
          <w:sz w:val="24"/>
          <w:szCs w:val="24"/>
        </w:rPr>
        <w:instrText xml:space="preserve"> TOC \o "1-3" \h \z \u </w:instrText>
      </w:r>
      <w:r w:rsidRPr="00C7607A">
        <w:rPr>
          <w:sz w:val="24"/>
          <w:szCs w:val="24"/>
        </w:rPr>
        <w:fldChar w:fldCharType="separate"/>
      </w:r>
    </w:p>
    <w:p w:rsidR="00C7607A" w:rsidRPr="00C7607A" w:rsidRDefault="00C7607A">
      <w:pPr>
        <w:pStyle w:val="TOC2"/>
        <w:tabs>
          <w:tab w:val="right" w:leader="dot" w:pos="9061"/>
        </w:tabs>
        <w:rPr>
          <w:rFonts w:ascii="Calibri" w:eastAsia="Times New Roman" w:hAnsi="Calibri"/>
          <w:noProof/>
          <w:sz w:val="24"/>
          <w:szCs w:val="24"/>
          <w:lang w:eastAsia="lv-LV"/>
        </w:rPr>
      </w:pPr>
      <w:hyperlink w:anchor="_Toc477859497" w:history="1">
        <w:r w:rsidRPr="00C7607A">
          <w:rPr>
            <w:rStyle w:val="Hyperlink"/>
            <w:noProof/>
            <w:sz w:val="24"/>
            <w:szCs w:val="24"/>
          </w:rPr>
          <w:t>Stratēģijas kopsavilkums</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_Toc477859497 \h </w:instrText>
        </w:r>
        <w:r w:rsidRPr="00C7607A">
          <w:rPr>
            <w:noProof/>
            <w:webHidden/>
            <w:sz w:val="24"/>
            <w:szCs w:val="24"/>
          </w:rPr>
        </w:r>
        <w:r w:rsidRPr="00C7607A">
          <w:rPr>
            <w:noProof/>
            <w:webHidden/>
            <w:sz w:val="24"/>
            <w:szCs w:val="24"/>
          </w:rPr>
          <w:fldChar w:fldCharType="separate"/>
        </w:r>
        <w:r w:rsidR="00BA5C04">
          <w:rPr>
            <w:noProof/>
            <w:webHidden/>
            <w:sz w:val="24"/>
            <w:szCs w:val="24"/>
          </w:rPr>
          <w:t>3</w:t>
        </w:r>
        <w:r w:rsidRPr="00C7607A">
          <w:rPr>
            <w:noProof/>
            <w:webHidden/>
            <w:sz w:val="24"/>
            <w:szCs w:val="24"/>
          </w:rPr>
          <w:fldChar w:fldCharType="end"/>
        </w:r>
      </w:hyperlink>
    </w:p>
    <w:p w:rsidR="00C7607A" w:rsidRPr="00C7607A" w:rsidRDefault="00C7607A">
      <w:pPr>
        <w:pStyle w:val="TOC2"/>
        <w:tabs>
          <w:tab w:val="right" w:leader="dot" w:pos="9061"/>
        </w:tabs>
        <w:rPr>
          <w:rFonts w:ascii="Calibri" w:eastAsia="Times New Roman" w:hAnsi="Calibri"/>
          <w:noProof/>
          <w:sz w:val="24"/>
          <w:szCs w:val="24"/>
          <w:lang w:eastAsia="lv-LV"/>
        </w:rPr>
      </w:pPr>
      <w:hyperlink w:anchor="_Toc477859498" w:history="1">
        <w:r w:rsidRPr="00C7607A">
          <w:rPr>
            <w:rStyle w:val="Hyperlink"/>
            <w:noProof/>
            <w:sz w:val="24"/>
            <w:szCs w:val="24"/>
          </w:rPr>
          <w:t>Ievads</w:t>
        </w:r>
        <w:r w:rsidRPr="00C7607A">
          <w:rPr>
            <w:noProof/>
            <w:webHidden/>
            <w:sz w:val="24"/>
            <w:szCs w:val="24"/>
          </w:rPr>
          <w:tab/>
        </w:r>
        <w:r>
          <w:rPr>
            <w:noProof/>
            <w:webHidden/>
            <w:sz w:val="24"/>
            <w:szCs w:val="24"/>
          </w:rPr>
          <w:t>6</w:t>
        </w:r>
      </w:hyperlink>
    </w:p>
    <w:p w:rsidR="00C7607A" w:rsidRPr="00C7607A" w:rsidRDefault="00C7607A">
      <w:pPr>
        <w:pStyle w:val="TOC2"/>
        <w:tabs>
          <w:tab w:val="right" w:leader="dot" w:pos="9061"/>
        </w:tabs>
        <w:rPr>
          <w:rFonts w:ascii="Calibri" w:eastAsia="Times New Roman" w:hAnsi="Calibri"/>
          <w:noProof/>
          <w:sz w:val="24"/>
          <w:szCs w:val="24"/>
          <w:lang w:eastAsia="lv-LV"/>
        </w:rPr>
      </w:pPr>
      <w:hyperlink w:anchor="_Toc477859499" w:history="1">
        <w:r w:rsidRPr="00C7607A">
          <w:rPr>
            <w:rStyle w:val="Hyperlink"/>
            <w:noProof/>
            <w:sz w:val="24"/>
            <w:szCs w:val="24"/>
            <w:lang w:eastAsia="lv-LV"/>
          </w:rPr>
          <w:t>Saskaņotība ar vietējās rīcības grupas darbības teritorijā esošo pašvaldību programmām un sasaiste ar citiem vietējā, reģionālā un nacionālā mēroga attīstības plānošanas dokumentiem</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_Toc477859499 \h </w:instrText>
        </w:r>
        <w:r w:rsidRPr="00C7607A">
          <w:rPr>
            <w:noProof/>
            <w:webHidden/>
            <w:sz w:val="24"/>
            <w:szCs w:val="24"/>
          </w:rPr>
        </w:r>
        <w:r w:rsidRPr="00C7607A">
          <w:rPr>
            <w:noProof/>
            <w:webHidden/>
            <w:sz w:val="24"/>
            <w:szCs w:val="24"/>
          </w:rPr>
          <w:fldChar w:fldCharType="separate"/>
        </w:r>
        <w:r w:rsidR="00BA5C04">
          <w:rPr>
            <w:noProof/>
            <w:webHidden/>
            <w:sz w:val="24"/>
            <w:szCs w:val="24"/>
          </w:rPr>
          <w:t>7</w:t>
        </w:r>
        <w:r w:rsidRPr="00C7607A">
          <w:rPr>
            <w:noProof/>
            <w:webHidden/>
            <w:sz w:val="24"/>
            <w:szCs w:val="24"/>
          </w:rPr>
          <w:fldChar w:fldCharType="end"/>
        </w:r>
      </w:hyperlink>
    </w:p>
    <w:p w:rsidR="00C7607A" w:rsidRPr="00C7607A" w:rsidRDefault="00C7607A">
      <w:pPr>
        <w:pStyle w:val="TOC1"/>
        <w:tabs>
          <w:tab w:val="left" w:pos="660"/>
          <w:tab w:val="right" w:leader="dot" w:pos="9061"/>
        </w:tabs>
        <w:rPr>
          <w:rFonts w:ascii="Calibri" w:eastAsia="Times New Roman" w:hAnsi="Calibri"/>
          <w:noProof/>
          <w:sz w:val="24"/>
          <w:szCs w:val="24"/>
          <w:lang w:eastAsia="lv-LV"/>
        </w:rPr>
      </w:pPr>
      <w:hyperlink w:anchor="_Toc477859500" w:history="1">
        <w:r w:rsidRPr="00C7607A">
          <w:rPr>
            <w:rStyle w:val="Hyperlink"/>
            <w:noProof/>
            <w:sz w:val="24"/>
            <w:szCs w:val="24"/>
          </w:rPr>
          <w:t>1.</w:t>
        </w:r>
        <w:r w:rsidRPr="00C7607A">
          <w:rPr>
            <w:rFonts w:ascii="Calibri" w:eastAsia="Times New Roman" w:hAnsi="Calibri"/>
            <w:noProof/>
            <w:sz w:val="24"/>
            <w:szCs w:val="24"/>
            <w:lang w:eastAsia="lv-LV"/>
          </w:rPr>
          <w:tab/>
        </w:r>
        <w:r w:rsidRPr="00C7607A">
          <w:rPr>
            <w:rStyle w:val="Hyperlink"/>
            <w:noProof/>
            <w:sz w:val="24"/>
            <w:szCs w:val="24"/>
          </w:rPr>
          <w:t>Esošā situācija</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_Toc477859500 \h </w:instrText>
        </w:r>
        <w:r w:rsidRPr="00C7607A">
          <w:rPr>
            <w:noProof/>
            <w:webHidden/>
            <w:sz w:val="24"/>
            <w:szCs w:val="24"/>
          </w:rPr>
        </w:r>
        <w:r w:rsidRPr="00C7607A">
          <w:rPr>
            <w:noProof/>
            <w:webHidden/>
            <w:sz w:val="24"/>
            <w:szCs w:val="24"/>
          </w:rPr>
          <w:fldChar w:fldCharType="separate"/>
        </w:r>
        <w:r w:rsidR="00BA5C04">
          <w:rPr>
            <w:noProof/>
            <w:webHidden/>
            <w:sz w:val="24"/>
            <w:szCs w:val="24"/>
          </w:rPr>
          <w:t>9</w:t>
        </w:r>
        <w:r w:rsidRPr="00C7607A">
          <w:rPr>
            <w:noProof/>
            <w:webHidden/>
            <w:sz w:val="24"/>
            <w:szCs w:val="24"/>
          </w:rPr>
          <w:fldChar w:fldCharType="end"/>
        </w:r>
      </w:hyperlink>
    </w:p>
    <w:p w:rsidR="00C7607A" w:rsidRPr="00C7607A" w:rsidRDefault="00C7607A">
      <w:pPr>
        <w:pStyle w:val="TOC2"/>
        <w:tabs>
          <w:tab w:val="left" w:pos="880"/>
          <w:tab w:val="right" w:leader="dot" w:pos="9061"/>
        </w:tabs>
        <w:rPr>
          <w:rFonts w:ascii="Calibri" w:eastAsia="Times New Roman" w:hAnsi="Calibri"/>
          <w:noProof/>
          <w:sz w:val="24"/>
          <w:szCs w:val="24"/>
          <w:lang w:eastAsia="lv-LV"/>
        </w:rPr>
      </w:pPr>
      <w:hyperlink w:anchor="_Toc477859501" w:history="1">
        <w:r w:rsidRPr="00C7607A">
          <w:rPr>
            <w:rStyle w:val="Hyperlink"/>
            <w:noProof/>
            <w:sz w:val="24"/>
            <w:szCs w:val="24"/>
          </w:rPr>
          <w:t>1.1</w:t>
        </w:r>
        <w:r w:rsidRPr="00C7607A">
          <w:rPr>
            <w:rFonts w:ascii="Calibri" w:eastAsia="Times New Roman" w:hAnsi="Calibri"/>
            <w:noProof/>
            <w:sz w:val="24"/>
            <w:szCs w:val="24"/>
            <w:lang w:eastAsia="lv-LV"/>
          </w:rPr>
          <w:tab/>
        </w:r>
        <w:r w:rsidRPr="00C7607A">
          <w:rPr>
            <w:rStyle w:val="Hyperlink"/>
            <w:noProof/>
            <w:sz w:val="24"/>
            <w:szCs w:val="24"/>
          </w:rPr>
          <w:t>Darbības teritorija</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_Toc477859501 \h </w:instrText>
        </w:r>
        <w:r w:rsidRPr="00C7607A">
          <w:rPr>
            <w:noProof/>
            <w:webHidden/>
            <w:sz w:val="24"/>
            <w:szCs w:val="24"/>
          </w:rPr>
        </w:r>
        <w:r w:rsidRPr="00C7607A">
          <w:rPr>
            <w:noProof/>
            <w:webHidden/>
            <w:sz w:val="24"/>
            <w:szCs w:val="24"/>
          </w:rPr>
          <w:fldChar w:fldCharType="separate"/>
        </w:r>
        <w:r w:rsidR="00BA5C04">
          <w:rPr>
            <w:noProof/>
            <w:webHidden/>
            <w:sz w:val="24"/>
            <w:szCs w:val="24"/>
          </w:rPr>
          <w:t>10</w:t>
        </w:r>
        <w:r w:rsidRPr="00C7607A">
          <w:rPr>
            <w:noProof/>
            <w:webHidden/>
            <w:sz w:val="24"/>
            <w:szCs w:val="24"/>
          </w:rPr>
          <w:fldChar w:fldCharType="end"/>
        </w:r>
      </w:hyperlink>
    </w:p>
    <w:p w:rsidR="00C7607A" w:rsidRPr="00C7607A" w:rsidRDefault="00C7607A">
      <w:pPr>
        <w:pStyle w:val="TOC3"/>
        <w:tabs>
          <w:tab w:val="left" w:pos="1320"/>
          <w:tab w:val="right" w:leader="dot" w:pos="9061"/>
        </w:tabs>
        <w:rPr>
          <w:rFonts w:ascii="Calibri" w:eastAsia="Times New Roman" w:hAnsi="Calibri"/>
          <w:noProof/>
          <w:sz w:val="24"/>
          <w:szCs w:val="24"/>
          <w:lang w:eastAsia="lv-LV"/>
        </w:rPr>
      </w:pPr>
      <w:hyperlink w:anchor="_Toc477859502" w:history="1">
        <w:r w:rsidRPr="00C7607A">
          <w:rPr>
            <w:rStyle w:val="Hyperlink"/>
            <w:noProof/>
            <w:sz w:val="24"/>
            <w:szCs w:val="24"/>
          </w:rPr>
          <w:t>1.1.1</w:t>
        </w:r>
        <w:r w:rsidRPr="00C7607A">
          <w:rPr>
            <w:rFonts w:ascii="Calibri" w:eastAsia="Times New Roman" w:hAnsi="Calibri"/>
            <w:noProof/>
            <w:sz w:val="24"/>
            <w:szCs w:val="24"/>
            <w:lang w:eastAsia="lv-LV"/>
          </w:rPr>
          <w:tab/>
        </w:r>
        <w:r w:rsidRPr="00C7607A">
          <w:rPr>
            <w:rStyle w:val="Hyperlink"/>
            <w:noProof/>
            <w:sz w:val="24"/>
            <w:szCs w:val="24"/>
          </w:rPr>
          <w:t>Vispārējs ģeogrāfisks apskats</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_Toc477859502 \h </w:instrText>
        </w:r>
        <w:r w:rsidRPr="00C7607A">
          <w:rPr>
            <w:noProof/>
            <w:webHidden/>
            <w:sz w:val="24"/>
            <w:szCs w:val="24"/>
          </w:rPr>
        </w:r>
        <w:r w:rsidRPr="00C7607A">
          <w:rPr>
            <w:noProof/>
            <w:webHidden/>
            <w:sz w:val="24"/>
            <w:szCs w:val="24"/>
          </w:rPr>
          <w:fldChar w:fldCharType="separate"/>
        </w:r>
        <w:r w:rsidR="00BA5C04">
          <w:rPr>
            <w:noProof/>
            <w:webHidden/>
            <w:sz w:val="24"/>
            <w:szCs w:val="24"/>
          </w:rPr>
          <w:t>14</w:t>
        </w:r>
        <w:r w:rsidRPr="00C7607A">
          <w:rPr>
            <w:noProof/>
            <w:webHidden/>
            <w:sz w:val="24"/>
            <w:szCs w:val="24"/>
          </w:rPr>
          <w:fldChar w:fldCharType="end"/>
        </w:r>
      </w:hyperlink>
    </w:p>
    <w:p w:rsidR="00C7607A" w:rsidRPr="00C7607A" w:rsidRDefault="00C7607A">
      <w:pPr>
        <w:pStyle w:val="TOC3"/>
        <w:tabs>
          <w:tab w:val="left" w:pos="1320"/>
          <w:tab w:val="right" w:leader="dot" w:pos="9061"/>
        </w:tabs>
        <w:rPr>
          <w:rFonts w:ascii="Calibri" w:eastAsia="Times New Roman" w:hAnsi="Calibri"/>
          <w:noProof/>
          <w:sz w:val="24"/>
          <w:szCs w:val="24"/>
          <w:lang w:eastAsia="lv-LV"/>
        </w:rPr>
      </w:pPr>
      <w:hyperlink w:anchor="_Toc477859503" w:history="1">
        <w:r w:rsidRPr="00C7607A">
          <w:rPr>
            <w:rStyle w:val="Hyperlink"/>
            <w:noProof/>
            <w:sz w:val="24"/>
            <w:szCs w:val="24"/>
          </w:rPr>
          <w:t>1.1.2</w:t>
        </w:r>
        <w:r w:rsidRPr="00C7607A">
          <w:rPr>
            <w:rFonts w:ascii="Calibri" w:eastAsia="Times New Roman" w:hAnsi="Calibri"/>
            <w:noProof/>
            <w:sz w:val="24"/>
            <w:szCs w:val="24"/>
            <w:lang w:eastAsia="lv-LV"/>
          </w:rPr>
          <w:tab/>
        </w:r>
        <w:r w:rsidRPr="00C7607A">
          <w:rPr>
            <w:rStyle w:val="Hyperlink"/>
            <w:noProof/>
            <w:sz w:val="24"/>
            <w:szCs w:val="24"/>
          </w:rPr>
          <w:t>Sociālekonomisks apskats</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_Toc477859503 \h </w:instrText>
        </w:r>
        <w:r w:rsidRPr="00C7607A">
          <w:rPr>
            <w:noProof/>
            <w:webHidden/>
            <w:sz w:val="24"/>
            <w:szCs w:val="24"/>
          </w:rPr>
        </w:r>
        <w:r w:rsidRPr="00C7607A">
          <w:rPr>
            <w:noProof/>
            <w:webHidden/>
            <w:sz w:val="24"/>
            <w:szCs w:val="24"/>
          </w:rPr>
          <w:fldChar w:fldCharType="separate"/>
        </w:r>
        <w:r w:rsidR="00BA5C04">
          <w:rPr>
            <w:noProof/>
            <w:webHidden/>
            <w:sz w:val="24"/>
            <w:szCs w:val="24"/>
          </w:rPr>
          <w:t>15</w:t>
        </w:r>
        <w:r w:rsidRPr="00C7607A">
          <w:rPr>
            <w:noProof/>
            <w:webHidden/>
            <w:sz w:val="24"/>
            <w:szCs w:val="24"/>
          </w:rPr>
          <w:fldChar w:fldCharType="end"/>
        </w:r>
      </w:hyperlink>
    </w:p>
    <w:p w:rsidR="00C7607A" w:rsidRPr="00C7607A" w:rsidRDefault="00C7607A">
      <w:pPr>
        <w:pStyle w:val="TOC3"/>
        <w:tabs>
          <w:tab w:val="left" w:pos="1320"/>
          <w:tab w:val="right" w:leader="dot" w:pos="9061"/>
        </w:tabs>
        <w:rPr>
          <w:rFonts w:ascii="Calibri" w:eastAsia="Times New Roman" w:hAnsi="Calibri"/>
          <w:noProof/>
          <w:sz w:val="24"/>
          <w:szCs w:val="24"/>
          <w:lang w:eastAsia="lv-LV"/>
        </w:rPr>
      </w:pPr>
      <w:hyperlink w:anchor="_Toc477859504" w:history="1">
        <w:r w:rsidRPr="00C7607A">
          <w:rPr>
            <w:rStyle w:val="Hyperlink"/>
            <w:noProof/>
            <w:sz w:val="24"/>
            <w:szCs w:val="24"/>
          </w:rPr>
          <w:t>1.1.3</w:t>
        </w:r>
        <w:r w:rsidRPr="00C7607A">
          <w:rPr>
            <w:rFonts w:ascii="Calibri" w:eastAsia="Times New Roman" w:hAnsi="Calibri"/>
            <w:noProof/>
            <w:sz w:val="24"/>
            <w:szCs w:val="24"/>
            <w:lang w:eastAsia="lv-LV"/>
          </w:rPr>
          <w:tab/>
        </w:r>
        <w:r w:rsidRPr="00C7607A">
          <w:rPr>
            <w:rStyle w:val="Hyperlink"/>
            <w:noProof/>
            <w:sz w:val="24"/>
            <w:szCs w:val="24"/>
          </w:rPr>
          <w:t>VRG darbības teritorijas pamatojums</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_Toc477859504 \h </w:instrText>
        </w:r>
        <w:r w:rsidRPr="00C7607A">
          <w:rPr>
            <w:noProof/>
            <w:webHidden/>
            <w:sz w:val="24"/>
            <w:szCs w:val="24"/>
          </w:rPr>
        </w:r>
        <w:r w:rsidRPr="00C7607A">
          <w:rPr>
            <w:noProof/>
            <w:webHidden/>
            <w:sz w:val="24"/>
            <w:szCs w:val="24"/>
          </w:rPr>
          <w:fldChar w:fldCharType="separate"/>
        </w:r>
        <w:r w:rsidR="00BA5C04">
          <w:rPr>
            <w:noProof/>
            <w:webHidden/>
            <w:sz w:val="24"/>
            <w:szCs w:val="24"/>
          </w:rPr>
          <w:t>17</w:t>
        </w:r>
        <w:r w:rsidRPr="00C7607A">
          <w:rPr>
            <w:noProof/>
            <w:webHidden/>
            <w:sz w:val="24"/>
            <w:szCs w:val="24"/>
          </w:rPr>
          <w:fldChar w:fldCharType="end"/>
        </w:r>
      </w:hyperlink>
    </w:p>
    <w:p w:rsidR="00C7607A" w:rsidRPr="00C7607A" w:rsidRDefault="00C7607A">
      <w:pPr>
        <w:pStyle w:val="TOC2"/>
        <w:tabs>
          <w:tab w:val="left" w:pos="880"/>
          <w:tab w:val="right" w:leader="dot" w:pos="9061"/>
        </w:tabs>
        <w:rPr>
          <w:rFonts w:ascii="Calibri" w:eastAsia="Times New Roman" w:hAnsi="Calibri"/>
          <w:noProof/>
          <w:sz w:val="24"/>
          <w:szCs w:val="24"/>
          <w:lang w:eastAsia="lv-LV"/>
        </w:rPr>
      </w:pPr>
      <w:hyperlink w:anchor="_Toc477859505" w:history="1">
        <w:r w:rsidRPr="00C7607A">
          <w:rPr>
            <w:rStyle w:val="Hyperlink"/>
            <w:noProof/>
            <w:sz w:val="24"/>
            <w:szCs w:val="24"/>
          </w:rPr>
          <w:t>1.2</w:t>
        </w:r>
        <w:r w:rsidRPr="00C7607A">
          <w:rPr>
            <w:rFonts w:ascii="Calibri" w:eastAsia="Times New Roman" w:hAnsi="Calibri"/>
            <w:noProof/>
            <w:sz w:val="24"/>
            <w:szCs w:val="24"/>
            <w:lang w:eastAsia="lv-LV"/>
          </w:rPr>
          <w:tab/>
        </w:r>
        <w:r w:rsidRPr="00C7607A">
          <w:rPr>
            <w:rStyle w:val="Hyperlink"/>
            <w:noProof/>
            <w:sz w:val="24"/>
            <w:szCs w:val="24"/>
          </w:rPr>
          <w:t>Partnerības principa nodrošināšana</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_Toc477859505 \h </w:instrText>
        </w:r>
        <w:r w:rsidRPr="00C7607A">
          <w:rPr>
            <w:noProof/>
            <w:webHidden/>
            <w:sz w:val="24"/>
            <w:szCs w:val="24"/>
          </w:rPr>
        </w:r>
        <w:r w:rsidRPr="00C7607A">
          <w:rPr>
            <w:noProof/>
            <w:webHidden/>
            <w:sz w:val="24"/>
            <w:szCs w:val="24"/>
          </w:rPr>
          <w:fldChar w:fldCharType="separate"/>
        </w:r>
        <w:r w:rsidR="00BA5C04">
          <w:rPr>
            <w:noProof/>
            <w:webHidden/>
            <w:sz w:val="24"/>
            <w:szCs w:val="24"/>
          </w:rPr>
          <w:t>18</w:t>
        </w:r>
        <w:r w:rsidRPr="00C7607A">
          <w:rPr>
            <w:noProof/>
            <w:webHidden/>
            <w:sz w:val="24"/>
            <w:szCs w:val="24"/>
          </w:rPr>
          <w:fldChar w:fldCharType="end"/>
        </w:r>
      </w:hyperlink>
    </w:p>
    <w:p w:rsidR="00C7607A" w:rsidRPr="00C7607A" w:rsidRDefault="00C7607A">
      <w:pPr>
        <w:pStyle w:val="TOC2"/>
        <w:tabs>
          <w:tab w:val="left" w:pos="880"/>
          <w:tab w:val="right" w:leader="dot" w:pos="9061"/>
        </w:tabs>
        <w:rPr>
          <w:rFonts w:ascii="Calibri" w:eastAsia="Times New Roman" w:hAnsi="Calibri"/>
          <w:noProof/>
          <w:sz w:val="24"/>
          <w:szCs w:val="24"/>
          <w:lang w:eastAsia="lv-LV"/>
        </w:rPr>
      </w:pPr>
      <w:hyperlink w:anchor="_Toc477859506" w:history="1">
        <w:r w:rsidRPr="00C7607A">
          <w:rPr>
            <w:rStyle w:val="Hyperlink"/>
            <w:noProof/>
            <w:sz w:val="24"/>
            <w:szCs w:val="24"/>
          </w:rPr>
          <w:t>1.3</w:t>
        </w:r>
        <w:r w:rsidRPr="00C7607A">
          <w:rPr>
            <w:rFonts w:ascii="Calibri" w:eastAsia="Times New Roman" w:hAnsi="Calibri"/>
            <w:noProof/>
            <w:sz w:val="24"/>
            <w:szCs w:val="24"/>
            <w:lang w:eastAsia="lv-LV"/>
          </w:rPr>
          <w:tab/>
        </w:r>
        <w:r w:rsidRPr="00C7607A">
          <w:rPr>
            <w:rStyle w:val="Hyperlink"/>
            <w:noProof/>
            <w:sz w:val="24"/>
            <w:szCs w:val="24"/>
          </w:rPr>
          <w:t>Teritorijas SVID analīze</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_Toc477859506 \h </w:instrText>
        </w:r>
        <w:r w:rsidRPr="00C7607A">
          <w:rPr>
            <w:noProof/>
            <w:webHidden/>
            <w:sz w:val="24"/>
            <w:szCs w:val="24"/>
          </w:rPr>
        </w:r>
        <w:r w:rsidRPr="00C7607A">
          <w:rPr>
            <w:noProof/>
            <w:webHidden/>
            <w:sz w:val="24"/>
            <w:szCs w:val="24"/>
          </w:rPr>
          <w:fldChar w:fldCharType="separate"/>
        </w:r>
        <w:r w:rsidR="00BA5C04">
          <w:rPr>
            <w:noProof/>
            <w:webHidden/>
            <w:sz w:val="24"/>
            <w:szCs w:val="24"/>
          </w:rPr>
          <w:t>22</w:t>
        </w:r>
        <w:r w:rsidRPr="00C7607A">
          <w:rPr>
            <w:noProof/>
            <w:webHidden/>
            <w:sz w:val="24"/>
            <w:szCs w:val="24"/>
          </w:rPr>
          <w:fldChar w:fldCharType="end"/>
        </w:r>
      </w:hyperlink>
    </w:p>
    <w:p w:rsidR="00C7607A" w:rsidRPr="00C7607A" w:rsidRDefault="00C7607A">
      <w:pPr>
        <w:pStyle w:val="TOC2"/>
        <w:tabs>
          <w:tab w:val="left" w:pos="880"/>
          <w:tab w:val="right" w:leader="dot" w:pos="9061"/>
        </w:tabs>
        <w:rPr>
          <w:rFonts w:ascii="Calibri" w:eastAsia="Times New Roman" w:hAnsi="Calibri"/>
          <w:noProof/>
          <w:sz w:val="24"/>
          <w:szCs w:val="24"/>
          <w:lang w:eastAsia="lv-LV"/>
        </w:rPr>
      </w:pPr>
      <w:hyperlink w:anchor="_Toc477859507" w:history="1">
        <w:r w:rsidRPr="00C7607A">
          <w:rPr>
            <w:rStyle w:val="Hyperlink"/>
            <w:noProof/>
            <w:sz w:val="24"/>
            <w:szCs w:val="24"/>
          </w:rPr>
          <w:t>1.4</w:t>
        </w:r>
        <w:r w:rsidRPr="00C7607A">
          <w:rPr>
            <w:rFonts w:ascii="Calibri" w:eastAsia="Times New Roman" w:hAnsi="Calibri"/>
            <w:noProof/>
            <w:sz w:val="24"/>
            <w:szCs w:val="24"/>
            <w:lang w:eastAsia="lv-LV"/>
          </w:rPr>
          <w:tab/>
        </w:r>
        <w:r w:rsidRPr="00C7607A">
          <w:rPr>
            <w:rStyle w:val="Hyperlink"/>
            <w:noProof/>
            <w:sz w:val="24"/>
            <w:szCs w:val="24"/>
          </w:rPr>
          <w:t>Teritorijas attīstības vajadzību identificēšana un potenciāla analīze</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_Toc477859507 \h </w:instrText>
        </w:r>
        <w:r w:rsidRPr="00C7607A">
          <w:rPr>
            <w:noProof/>
            <w:webHidden/>
            <w:sz w:val="24"/>
            <w:szCs w:val="24"/>
          </w:rPr>
        </w:r>
        <w:r w:rsidRPr="00C7607A">
          <w:rPr>
            <w:noProof/>
            <w:webHidden/>
            <w:sz w:val="24"/>
            <w:szCs w:val="24"/>
          </w:rPr>
          <w:fldChar w:fldCharType="separate"/>
        </w:r>
        <w:r w:rsidR="00BA5C04">
          <w:rPr>
            <w:noProof/>
            <w:webHidden/>
            <w:sz w:val="24"/>
            <w:szCs w:val="24"/>
          </w:rPr>
          <w:t>26</w:t>
        </w:r>
        <w:r w:rsidRPr="00C7607A">
          <w:rPr>
            <w:noProof/>
            <w:webHidden/>
            <w:sz w:val="24"/>
            <w:szCs w:val="24"/>
          </w:rPr>
          <w:fldChar w:fldCharType="end"/>
        </w:r>
      </w:hyperlink>
    </w:p>
    <w:p w:rsidR="00C7607A" w:rsidRPr="00C7607A" w:rsidRDefault="00C7607A">
      <w:pPr>
        <w:pStyle w:val="TOC2"/>
        <w:tabs>
          <w:tab w:val="left" w:pos="880"/>
          <w:tab w:val="right" w:leader="dot" w:pos="9061"/>
        </w:tabs>
        <w:rPr>
          <w:rFonts w:ascii="Calibri" w:eastAsia="Times New Roman" w:hAnsi="Calibri"/>
          <w:noProof/>
          <w:sz w:val="24"/>
          <w:szCs w:val="24"/>
          <w:lang w:eastAsia="lv-LV"/>
        </w:rPr>
      </w:pPr>
      <w:hyperlink w:anchor="_Toc477859508" w:history="1">
        <w:r w:rsidRPr="00C7607A">
          <w:rPr>
            <w:rStyle w:val="Hyperlink"/>
            <w:noProof/>
            <w:sz w:val="24"/>
            <w:szCs w:val="24"/>
            <w:lang w:eastAsia="lv-LV"/>
          </w:rPr>
          <w:t>1.5</w:t>
        </w:r>
        <w:r w:rsidRPr="00C7607A">
          <w:rPr>
            <w:rFonts w:ascii="Calibri" w:eastAsia="Times New Roman" w:hAnsi="Calibri"/>
            <w:noProof/>
            <w:sz w:val="24"/>
            <w:szCs w:val="24"/>
            <w:lang w:eastAsia="lv-LV"/>
          </w:rPr>
          <w:tab/>
        </w:r>
        <w:r w:rsidRPr="00C7607A">
          <w:rPr>
            <w:rStyle w:val="Hyperlink"/>
            <w:noProof/>
            <w:sz w:val="24"/>
            <w:szCs w:val="24"/>
          </w:rPr>
          <w:t>Starp-teritoriālie un starpvalstu sadarbības vajadzības novērtējums</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_Toc477859508 \h </w:instrText>
        </w:r>
        <w:r w:rsidRPr="00C7607A">
          <w:rPr>
            <w:noProof/>
            <w:webHidden/>
            <w:sz w:val="24"/>
            <w:szCs w:val="24"/>
          </w:rPr>
        </w:r>
        <w:r w:rsidRPr="00C7607A">
          <w:rPr>
            <w:noProof/>
            <w:webHidden/>
            <w:sz w:val="24"/>
            <w:szCs w:val="24"/>
          </w:rPr>
          <w:fldChar w:fldCharType="separate"/>
        </w:r>
        <w:r w:rsidR="00BA5C04">
          <w:rPr>
            <w:noProof/>
            <w:webHidden/>
            <w:sz w:val="24"/>
            <w:szCs w:val="24"/>
          </w:rPr>
          <w:t>28</w:t>
        </w:r>
        <w:r w:rsidRPr="00C7607A">
          <w:rPr>
            <w:noProof/>
            <w:webHidden/>
            <w:sz w:val="24"/>
            <w:szCs w:val="24"/>
          </w:rPr>
          <w:fldChar w:fldCharType="end"/>
        </w:r>
      </w:hyperlink>
    </w:p>
    <w:p w:rsidR="00C7607A" w:rsidRPr="00C7607A" w:rsidRDefault="00C7607A">
      <w:pPr>
        <w:pStyle w:val="TOC1"/>
        <w:tabs>
          <w:tab w:val="left" w:pos="660"/>
          <w:tab w:val="right" w:leader="dot" w:pos="9061"/>
        </w:tabs>
        <w:rPr>
          <w:rFonts w:ascii="Calibri" w:eastAsia="Times New Roman" w:hAnsi="Calibri"/>
          <w:noProof/>
          <w:sz w:val="24"/>
          <w:szCs w:val="24"/>
          <w:lang w:eastAsia="lv-LV"/>
        </w:rPr>
      </w:pPr>
      <w:hyperlink w:anchor="_Toc477859509" w:history="1">
        <w:r w:rsidRPr="00C7607A">
          <w:rPr>
            <w:rStyle w:val="Hyperlink"/>
            <w:noProof/>
            <w:sz w:val="24"/>
            <w:szCs w:val="24"/>
          </w:rPr>
          <w:t>2.</w:t>
        </w:r>
        <w:r w:rsidRPr="00C7607A">
          <w:rPr>
            <w:rFonts w:ascii="Calibri" w:eastAsia="Times New Roman" w:hAnsi="Calibri"/>
            <w:noProof/>
            <w:sz w:val="24"/>
            <w:szCs w:val="24"/>
            <w:lang w:eastAsia="lv-LV"/>
          </w:rPr>
          <w:tab/>
        </w:r>
        <w:r w:rsidRPr="00C7607A">
          <w:rPr>
            <w:rStyle w:val="Hyperlink"/>
            <w:noProof/>
            <w:sz w:val="24"/>
            <w:szCs w:val="24"/>
          </w:rPr>
          <w:t>Stratēģiskā daļa</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_Toc477859509 \h </w:instrText>
        </w:r>
        <w:r w:rsidRPr="00C7607A">
          <w:rPr>
            <w:noProof/>
            <w:webHidden/>
            <w:sz w:val="24"/>
            <w:szCs w:val="24"/>
          </w:rPr>
        </w:r>
        <w:r w:rsidRPr="00C7607A">
          <w:rPr>
            <w:noProof/>
            <w:webHidden/>
            <w:sz w:val="24"/>
            <w:szCs w:val="24"/>
          </w:rPr>
          <w:fldChar w:fldCharType="separate"/>
        </w:r>
        <w:r w:rsidR="00BA5C04">
          <w:rPr>
            <w:noProof/>
            <w:webHidden/>
            <w:sz w:val="24"/>
            <w:szCs w:val="24"/>
          </w:rPr>
          <w:t>29</w:t>
        </w:r>
        <w:r w:rsidRPr="00C7607A">
          <w:rPr>
            <w:noProof/>
            <w:webHidden/>
            <w:sz w:val="24"/>
            <w:szCs w:val="24"/>
          </w:rPr>
          <w:fldChar w:fldCharType="end"/>
        </w:r>
      </w:hyperlink>
    </w:p>
    <w:p w:rsidR="00C7607A" w:rsidRPr="00C7607A" w:rsidRDefault="00C7607A">
      <w:pPr>
        <w:pStyle w:val="TOC2"/>
        <w:tabs>
          <w:tab w:val="left" w:pos="880"/>
          <w:tab w:val="right" w:leader="dot" w:pos="9061"/>
        </w:tabs>
        <w:rPr>
          <w:rFonts w:ascii="Calibri" w:eastAsia="Times New Roman" w:hAnsi="Calibri"/>
          <w:noProof/>
          <w:sz w:val="24"/>
          <w:szCs w:val="24"/>
          <w:lang w:eastAsia="lv-LV"/>
        </w:rPr>
      </w:pPr>
      <w:hyperlink w:anchor="_Toc477859510" w:history="1">
        <w:r w:rsidRPr="00C7607A">
          <w:rPr>
            <w:rStyle w:val="Hyperlink"/>
            <w:noProof/>
            <w:sz w:val="24"/>
            <w:szCs w:val="24"/>
          </w:rPr>
          <w:t>2.1</w:t>
        </w:r>
        <w:r w:rsidRPr="00C7607A">
          <w:rPr>
            <w:rFonts w:ascii="Calibri" w:eastAsia="Times New Roman" w:hAnsi="Calibri"/>
            <w:noProof/>
            <w:sz w:val="24"/>
            <w:szCs w:val="24"/>
            <w:lang w:eastAsia="lv-LV"/>
          </w:rPr>
          <w:tab/>
        </w:r>
        <w:r w:rsidRPr="00C7607A">
          <w:rPr>
            <w:rStyle w:val="Hyperlink"/>
            <w:noProof/>
            <w:sz w:val="24"/>
            <w:szCs w:val="24"/>
          </w:rPr>
          <w:t>Vīzija un stratēģiskie mērķi</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_Toc477859510 \h </w:instrText>
        </w:r>
        <w:r w:rsidRPr="00C7607A">
          <w:rPr>
            <w:noProof/>
            <w:webHidden/>
            <w:sz w:val="24"/>
            <w:szCs w:val="24"/>
          </w:rPr>
        </w:r>
        <w:r w:rsidRPr="00C7607A">
          <w:rPr>
            <w:noProof/>
            <w:webHidden/>
            <w:sz w:val="24"/>
            <w:szCs w:val="24"/>
          </w:rPr>
          <w:fldChar w:fldCharType="separate"/>
        </w:r>
        <w:r w:rsidR="00BA5C04">
          <w:rPr>
            <w:noProof/>
            <w:webHidden/>
            <w:sz w:val="24"/>
            <w:szCs w:val="24"/>
          </w:rPr>
          <w:t>30</w:t>
        </w:r>
        <w:r w:rsidRPr="00C7607A">
          <w:rPr>
            <w:noProof/>
            <w:webHidden/>
            <w:sz w:val="24"/>
            <w:szCs w:val="24"/>
          </w:rPr>
          <w:fldChar w:fldCharType="end"/>
        </w:r>
      </w:hyperlink>
    </w:p>
    <w:p w:rsidR="00C7607A" w:rsidRPr="00C7607A" w:rsidRDefault="00C7607A">
      <w:pPr>
        <w:pStyle w:val="TOC3"/>
        <w:tabs>
          <w:tab w:val="left" w:pos="1320"/>
          <w:tab w:val="right" w:leader="dot" w:pos="9061"/>
        </w:tabs>
        <w:rPr>
          <w:rFonts w:ascii="Calibri" w:eastAsia="Times New Roman" w:hAnsi="Calibri"/>
          <w:noProof/>
          <w:sz w:val="24"/>
          <w:szCs w:val="24"/>
          <w:lang w:eastAsia="lv-LV"/>
        </w:rPr>
      </w:pPr>
      <w:hyperlink w:anchor="_Toc477859511" w:history="1">
        <w:r w:rsidRPr="00C7607A">
          <w:rPr>
            <w:rStyle w:val="Hyperlink"/>
            <w:noProof/>
            <w:sz w:val="24"/>
            <w:szCs w:val="24"/>
          </w:rPr>
          <w:t>2.1.1</w:t>
        </w:r>
        <w:r w:rsidRPr="00C7607A">
          <w:rPr>
            <w:rFonts w:ascii="Calibri" w:eastAsia="Times New Roman" w:hAnsi="Calibri"/>
            <w:noProof/>
            <w:sz w:val="24"/>
            <w:szCs w:val="24"/>
            <w:lang w:eastAsia="lv-LV"/>
          </w:rPr>
          <w:tab/>
        </w:r>
        <w:r w:rsidRPr="00C7607A">
          <w:rPr>
            <w:rStyle w:val="Hyperlink"/>
            <w:noProof/>
            <w:sz w:val="24"/>
            <w:szCs w:val="24"/>
          </w:rPr>
          <w:t>Starp-teritoriālās un starpvalstu sadarbības mērķi</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_Toc477859511 \h </w:instrText>
        </w:r>
        <w:r w:rsidRPr="00C7607A">
          <w:rPr>
            <w:noProof/>
            <w:webHidden/>
            <w:sz w:val="24"/>
            <w:szCs w:val="24"/>
          </w:rPr>
        </w:r>
        <w:r w:rsidRPr="00C7607A">
          <w:rPr>
            <w:noProof/>
            <w:webHidden/>
            <w:sz w:val="24"/>
            <w:szCs w:val="24"/>
          </w:rPr>
          <w:fldChar w:fldCharType="separate"/>
        </w:r>
        <w:r w:rsidR="00BA5C04">
          <w:rPr>
            <w:noProof/>
            <w:webHidden/>
            <w:sz w:val="24"/>
            <w:szCs w:val="24"/>
          </w:rPr>
          <w:t>31</w:t>
        </w:r>
        <w:r w:rsidRPr="00C7607A">
          <w:rPr>
            <w:noProof/>
            <w:webHidden/>
            <w:sz w:val="24"/>
            <w:szCs w:val="24"/>
          </w:rPr>
          <w:fldChar w:fldCharType="end"/>
        </w:r>
      </w:hyperlink>
    </w:p>
    <w:p w:rsidR="00C7607A" w:rsidRPr="00C7607A" w:rsidRDefault="00C7607A">
      <w:pPr>
        <w:pStyle w:val="TOC2"/>
        <w:tabs>
          <w:tab w:val="left" w:pos="880"/>
          <w:tab w:val="right" w:leader="dot" w:pos="9061"/>
        </w:tabs>
        <w:rPr>
          <w:rFonts w:ascii="Calibri" w:eastAsia="Times New Roman" w:hAnsi="Calibri"/>
          <w:noProof/>
          <w:sz w:val="24"/>
          <w:szCs w:val="24"/>
          <w:lang w:eastAsia="lv-LV"/>
        </w:rPr>
      </w:pPr>
      <w:hyperlink w:anchor="_Toc477859512" w:history="1">
        <w:r w:rsidRPr="00C7607A">
          <w:rPr>
            <w:rStyle w:val="Hyperlink"/>
            <w:noProof/>
            <w:sz w:val="24"/>
            <w:szCs w:val="24"/>
          </w:rPr>
          <w:t>2.2</w:t>
        </w:r>
        <w:r w:rsidRPr="00C7607A">
          <w:rPr>
            <w:rFonts w:ascii="Calibri" w:eastAsia="Times New Roman" w:hAnsi="Calibri"/>
            <w:noProof/>
            <w:sz w:val="24"/>
            <w:szCs w:val="24"/>
            <w:lang w:eastAsia="lv-LV"/>
          </w:rPr>
          <w:tab/>
        </w:r>
        <w:r w:rsidRPr="00C7607A">
          <w:rPr>
            <w:rStyle w:val="Hyperlink"/>
            <w:noProof/>
            <w:sz w:val="24"/>
            <w:szCs w:val="24"/>
          </w:rPr>
          <w:t>Stratēģiskie novērtējuma rādītāji</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_Toc477859512 \h </w:instrText>
        </w:r>
        <w:r w:rsidRPr="00C7607A">
          <w:rPr>
            <w:noProof/>
            <w:webHidden/>
            <w:sz w:val="24"/>
            <w:szCs w:val="24"/>
          </w:rPr>
        </w:r>
        <w:r w:rsidRPr="00C7607A">
          <w:rPr>
            <w:noProof/>
            <w:webHidden/>
            <w:sz w:val="24"/>
            <w:szCs w:val="24"/>
          </w:rPr>
          <w:fldChar w:fldCharType="separate"/>
        </w:r>
        <w:r w:rsidR="00BA5C04">
          <w:rPr>
            <w:noProof/>
            <w:webHidden/>
            <w:sz w:val="24"/>
            <w:szCs w:val="24"/>
          </w:rPr>
          <w:t>32</w:t>
        </w:r>
        <w:r w:rsidRPr="00C7607A">
          <w:rPr>
            <w:noProof/>
            <w:webHidden/>
            <w:sz w:val="24"/>
            <w:szCs w:val="24"/>
          </w:rPr>
          <w:fldChar w:fldCharType="end"/>
        </w:r>
      </w:hyperlink>
    </w:p>
    <w:p w:rsidR="00C7607A" w:rsidRPr="00C7607A" w:rsidRDefault="00C7607A">
      <w:pPr>
        <w:pStyle w:val="TOC2"/>
        <w:tabs>
          <w:tab w:val="left" w:pos="880"/>
          <w:tab w:val="right" w:leader="dot" w:pos="9061"/>
        </w:tabs>
        <w:rPr>
          <w:rFonts w:ascii="Calibri" w:eastAsia="Times New Roman" w:hAnsi="Calibri"/>
          <w:noProof/>
          <w:sz w:val="24"/>
          <w:szCs w:val="24"/>
          <w:lang w:eastAsia="lv-LV"/>
        </w:rPr>
      </w:pPr>
      <w:hyperlink w:anchor="_Toc477859513" w:history="1">
        <w:r w:rsidRPr="00C7607A">
          <w:rPr>
            <w:rStyle w:val="Hyperlink"/>
            <w:noProof/>
            <w:sz w:val="24"/>
            <w:szCs w:val="24"/>
            <w:lang w:eastAsia="lv-LV"/>
          </w:rPr>
          <w:t>2.3</w:t>
        </w:r>
        <w:r w:rsidRPr="00C7607A">
          <w:rPr>
            <w:rFonts w:ascii="Calibri" w:eastAsia="Times New Roman" w:hAnsi="Calibri"/>
            <w:noProof/>
            <w:sz w:val="24"/>
            <w:szCs w:val="24"/>
            <w:lang w:eastAsia="lv-LV"/>
          </w:rPr>
          <w:tab/>
        </w:r>
        <w:r w:rsidRPr="00C7607A">
          <w:rPr>
            <w:rStyle w:val="Hyperlink"/>
            <w:noProof/>
            <w:sz w:val="24"/>
            <w:szCs w:val="24"/>
          </w:rPr>
          <w:t>Inovatīvo risinājumu identificēšana un atbilstības kritēriji to noteikšanai</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_Toc477859513 \h </w:instrText>
        </w:r>
        <w:r w:rsidRPr="00C7607A">
          <w:rPr>
            <w:noProof/>
            <w:webHidden/>
            <w:sz w:val="24"/>
            <w:szCs w:val="24"/>
          </w:rPr>
        </w:r>
        <w:r w:rsidRPr="00C7607A">
          <w:rPr>
            <w:noProof/>
            <w:webHidden/>
            <w:sz w:val="24"/>
            <w:szCs w:val="24"/>
          </w:rPr>
          <w:fldChar w:fldCharType="separate"/>
        </w:r>
        <w:r w:rsidR="00BA5C04">
          <w:rPr>
            <w:noProof/>
            <w:webHidden/>
            <w:sz w:val="24"/>
            <w:szCs w:val="24"/>
          </w:rPr>
          <w:t>33</w:t>
        </w:r>
        <w:r w:rsidRPr="00C7607A">
          <w:rPr>
            <w:noProof/>
            <w:webHidden/>
            <w:sz w:val="24"/>
            <w:szCs w:val="24"/>
          </w:rPr>
          <w:fldChar w:fldCharType="end"/>
        </w:r>
      </w:hyperlink>
    </w:p>
    <w:p w:rsidR="00C7607A" w:rsidRPr="00C7607A" w:rsidRDefault="00C7607A">
      <w:pPr>
        <w:pStyle w:val="TOC1"/>
        <w:tabs>
          <w:tab w:val="left" w:pos="660"/>
          <w:tab w:val="right" w:leader="dot" w:pos="9061"/>
        </w:tabs>
        <w:rPr>
          <w:rFonts w:ascii="Calibri" w:eastAsia="Times New Roman" w:hAnsi="Calibri"/>
          <w:noProof/>
          <w:sz w:val="24"/>
          <w:szCs w:val="24"/>
          <w:lang w:eastAsia="lv-LV"/>
        </w:rPr>
      </w:pPr>
      <w:hyperlink w:anchor="_Toc477859514" w:history="1">
        <w:r w:rsidRPr="00C7607A">
          <w:rPr>
            <w:rStyle w:val="Hyperlink"/>
            <w:noProof/>
            <w:sz w:val="24"/>
            <w:szCs w:val="24"/>
          </w:rPr>
          <w:t>3.</w:t>
        </w:r>
        <w:r w:rsidRPr="00C7607A">
          <w:rPr>
            <w:rFonts w:ascii="Calibri" w:eastAsia="Times New Roman" w:hAnsi="Calibri"/>
            <w:noProof/>
            <w:sz w:val="24"/>
            <w:szCs w:val="24"/>
            <w:lang w:eastAsia="lv-LV"/>
          </w:rPr>
          <w:tab/>
        </w:r>
        <w:r w:rsidRPr="00C7607A">
          <w:rPr>
            <w:rStyle w:val="Hyperlink"/>
            <w:noProof/>
            <w:sz w:val="24"/>
            <w:szCs w:val="24"/>
          </w:rPr>
          <w:t>Rīcības plāns</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_Toc477859514 \h </w:instrText>
        </w:r>
        <w:r w:rsidRPr="00C7607A">
          <w:rPr>
            <w:noProof/>
            <w:webHidden/>
            <w:sz w:val="24"/>
            <w:szCs w:val="24"/>
          </w:rPr>
        </w:r>
        <w:r w:rsidRPr="00C7607A">
          <w:rPr>
            <w:noProof/>
            <w:webHidden/>
            <w:sz w:val="24"/>
            <w:szCs w:val="24"/>
          </w:rPr>
          <w:fldChar w:fldCharType="separate"/>
        </w:r>
        <w:r w:rsidR="00BA5C04">
          <w:rPr>
            <w:noProof/>
            <w:webHidden/>
            <w:sz w:val="24"/>
            <w:szCs w:val="24"/>
          </w:rPr>
          <w:t>34</w:t>
        </w:r>
        <w:r w:rsidRPr="00C7607A">
          <w:rPr>
            <w:noProof/>
            <w:webHidden/>
            <w:sz w:val="24"/>
            <w:szCs w:val="24"/>
          </w:rPr>
          <w:fldChar w:fldCharType="end"/>
        </w:r>
      </w:hyperlink>
    </w:p>
    <w:p w:rsidR="00C7607A" w:rsidRPr="00C7607A" w:rsidRDefault="00C7607A">
      <w:pPr>
        <w:pStyle w:val="TOC2"/>
        <w:tabs>
          <w:tab w:val="left" w:pos="880"/>
          <w:tab w:val="right" w:leader="dot" w:pos="9061"/>
        </w:tabs>
        <w:rPr>
          <w:rFonts w:ascii="Calibri" w:eastAsia="Times New Roman" w:hAnsi="Calibri"/>
          <w:noProof/>
          <w:sz w:val="24"/>
          <w:szCs w:val="24"/>
          <w:lang w:eastAsia="lv-LV"/>
        </w:rPr>
      </w:pPr>
      <w:hyperlink w:anchor="_Toc477859515" w:history="1">
        <w:r w:rsidRPr="00C7607A">
          <w:rPr>
            <w:rStyle w:val="Hyperlink"/>
            <w:noProof/>
            <w:sz w:val="24"/>
            <w:szCs w:val="24"/>
          </w:rPr>
          <w:t>3.1</w:t>
        </w:r>
        <w:r w:rsidRPr="00C7607A">
          <w:rPr>
            <w:rFonts w:ascii="Calibri" w:eastAsia="Times New Roman" w:hAnsi="Calibri"/>
            <w:noProof/>
            <w:sz w:val="24"/>
            <w:szCs w:val="24"/>
            <w:lang w:eastAsia="lv-LV"/>
          </w:rPr>
          <w:tab/>
        </w:r>
        <w:r w:rsidRPr="00C7607A">
          <w:rPr>
            <w:rStyle w:val="Hyperlink"/>
            <w:noProof/>
            <w:sz w:val="24"/>
            <w:szCs w:val="24"/>
            <w:lang w:eastAsia="lv-LV"/>
          </w:rPr>
          <w:t>Eiropas Lauksaimniecības fonda lauku attīstībai atbalstītās rīcības</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_Toc477859515 \h </w:instrText>
        </w:r>
        <w:r w:rsidRPr="00C7607A">
          <w:rPr>
            <w:noProof/>
            <w:webHidden/>
            <w:sz w:val="24"/>
            <w:szCs w:val="24"/>
          </w:rPr>
        </w:r>
        <w:r w:rsidRPr="00C7607A">
          <w:rPr>
            <w:noProof/>
            <w:webHidden/>
            <w:sz w:val="24"/>
            <w:szCs w:val="24"/>
          </w:rPr>
          <w:fldChar w:fldCharType="separate"/>
        </w:r>
        <w:r w:rsidR="00BA5C04">
          <w:rPr>
            <w:noProof/>
            <w:webHidden/>
            <w:sz w:val="24"/>
            <w:szCs w:val="24"/>
          </w:rPr>
          <w:t>35</w:t>
        </w:r>
        <w:r w:rsidRPr="00C7607A">
          <w:rPr>
            <w:noProof/>
            <w:webHidden/>
            <w:sz w:val="24"/>
            <w:szCs w:val="24"/>
          </w:rPr>
          <w:fldChar w:fldCharType="end"/>
        </w:r>
      </w:hyperlink>
    </w:p>
    <w:p w:rsidR="00C7607A" w:rsidRPr="00C7607A" w:rsidRDefault="00C7607A">
      <w:pPr>
        <w:pStyle w:val="TOC2"/>
        <w:tabs>
          <w:tab w:val="left" w:pos="880"/>
          <w:tab w:val="right" w:leader="dot" w:pos="9061"/>
        </w:tabs>
        <w:rPr>
          <w:rFonts w:ascii="Calibri" w:eastAsia="Times New Roman" w:hAnsi="Calibri"/>
          <w:noProof/>
          <w:sz w:val="24"/>
          <w:szCs w:val="24"/>
          <w:lang w:eastAsia="lv-LV"/>
        </w:rPr>
      </w:pPr>
      <w:hyperlink w:anchor="_Toc477859516" w:history="1">
        <w:r w:rsidRPr="00C7607A">
          <w:rPr>
            <w:rStyle w:val="Hyperlink"/>
            <w:noProof/>
            <w:sz w:val="24"/>
            <w:szCs w:val="24"/>
            <w:lang w:eastAsia="lv-LV"/>
          </w:rPr>
          <w:t>3.2</w:t>
        </w:r>
        <w:r w:rsidRPr="00C7607A">
          <w:rPr>
            <w:rFonts w:ascii="Calibri" w:eastAsia="Times New Roman" w:hAnsi="Calibri"/>
            <w:noProof/>
            <w:sz w:val="24"/>
            <w:szCs w:val="24"/>
            <w:lang w:eastAsia="lv-LV"/>
          </w:rPr>
          <w:tab/>
        </w:r>
        <w:r w:rsidRPr="00C7607A">
          <w:rPr>
            <w:rStyle w:val="Hyperlink"/>
            <w:noProof/>
            <w:sz w:val="24"/>
            <w:szCs w:val="24"/>
            <w:lang w:eastAsia="lv-LV"/>
          </w:rPr>
          <w:t>Eiropas Jūrlietu un zivsaimniecības fonda atbalstītās rīcības.</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_Toc477859516 \h </w:instrText>
        </w:r>
        <w:r w:rsidRPr="00C7607A">
          <w:rPr>
            <w:noProof/>
            <w:webHidden/>
            <w:sz w:val="24"/>
            <w:szCs w:val="24"/>
          </w:rPr>
        </w:r>
        <w:r w:rsidRPr="00C7607A">
          <w:rPr>
            <w:noProof/>
            <w:webHidden/>
            <w:sz w:val="24"/>
            <w:szCs w:val="24"/>
          </w:rPr>
          <w:fldChar w:fldCharType="separate"/>
        </w:r>
        <w:r w:rsidR="00BA5C04">
          <w:rPr>
            <w:noProof/>
            <w:webHidden/>
            <w:sz w:val="24"/>
            <w:szCs w:val="24"/>
          </w:rPr>
          <w:t>38</w:t>
        </w:r>
        <w:r w:rsidRPr="00C7607A">
          <w:rPr>
            <w:noProof/>
            <w:webHidden/>
            <w:sz w:val="24"/>
            <w:szCs w:val="24"/>
          </w:rPr>
          <w:fldChar w:fldCharType="end"/>
        </w:r>
      </w:hyperlink>
    </w:p>
    <w:p w:rsidR="00C7607A" w:rsidRPr="00C7607A" w:rsidRDefault="00C7607A">
      <w:pPr>
        <w:pStyle w:val="TOC2"/>
        <w:tabs>
          <w:tab w:val="left" w:pos="880"/>
          <w:tab w:val="right" w:leader="dot" w:pos="9061"/>
        </w:tabs>
        <w:rPr>
          <w:rFonts w:ascii="Calibri" w:eastAsia="Times New Roman" w:hAnsi="Calibri"/>
          <w:noProof/>
          <w:sz w:val="24"/>
          <w:szCs w:val="24"/>
          <w:lang w:eastAsia="lv-LV"/>
        </w:rPr>
      </w:pPr>
      <w:hyperlink w:anchor="_Toc477859517" w:history="1">
        <w:r w:rsidRPr="00C7607A">
          <w:rPr>
            <w:rStyle w:val="Hyperlink"/>
            <w:noProof/>
            <w:sz w:val="24"/>
            <w:szCs w:val="24"/>
          </w:rPr>
          <w:t>3.3</w:t>
        </w:r>
        <w:r w:rsidRPr="00C7607A">
          <w:rPr>
            <w:rFonts w:ascii="Calibri" w:eastAsia="Times New Roman" w:hAnsi="Calibri"/>
            <w:noProof/>
            <w:sz w:val="24"/>
            <w:szCs w:val="24"/>
            <w:lang w:eastAsia="lv-LV"/>
          </w:rPr>
          <w:tab/>
        </w:r>
        <w:r w:rsidRPr="00C7607A">
          <w:rPr>
            <w:rStyle w:val="Hyperlink"/>
            <w:noProof/>
            <w:sz w:val="24"/>
            <w:szCs w:val="24"/>
            <w:lang w:eastAsia="lv-LV"/>
          </w:rPr>
          <w:t>Cita ārējā finansējuma nepieciešamība un piesaistīšanas novērtējums</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_Toc477859517 \h </w:instrText>
        </w:r>
        <w:r w:rsidRPr="00C7607A">
          <w:rPr>
            <w:noProof/>
            <w:webHidden/>
            <w:sz w:val="24"/>
            <w:szCs w:val="24"/>
          </w:rPr>
        </w:r>
        <w:r w:rsidRPr="00C7607A">
          <w:rPr>
            <w:noProof/>
            <w:webHidden/>
            <w:sz w:val="24"/>
            <w:szCs w:val="24"/>
          </w:rPr>
          <w:fldChar w:fldCharType="separate"/>
        </w:r>
        <w:r w:rsidR="00BA5C04">
          <w:rPr>
            <w:noProof/>
            <w:webHidden/>
            <w:sz w:val="24"/>
            <w:szCs w:val="24"/>
          </w:rPr>
          <w:t>41</w:t>
        </w:r>
        <w:r w:rsidRPr="00C7607A">
          <w:rPr>
            <w:noProof/>
            <w:webHidden/>
            <w:sz w:val="24"/>
            <w:szCs w:val="24"/>
          </w:rPr>
          <w:fldChar w:fldCharType="end"/>
        </w:r>
      </w:hyperlink>
    </w:p>
    <w:p w:rsidR="00C7607A" w:rsidRPr="00C7607A" w:rsidRDefault="00C7607A">
      <w:pPr>
        <w:pStyle w:val="TOC2"/>
        <w:tabs>
          <w:tab w:val="left" w:pos="880"/>
          <w:tab w:val="right" w:leader="dot" w:pos="9061"/>
        </w:tabs>
        <w:rPr>
          <w:rFonts w:ascii="Calibri" w:eastAsia="Times New Roman" w:hAnsi="Calibri"/>
          <w:noProof/>
          <w:sz w:val="24"/>
          <w:szCs w:val="24"/>
          <w:lang w:eastAsia="lv-LV"/>
        </w:rPr>
      </w:pPr>
      <w:hyperlink w:anchor="_Toc477859518" w:history="1">
        <w:r w:rsidRPr="00C7607A">
          <w:rPr>
            <w:rStyle w:val="Hyperlink"/>
            <w:noProof/>
            <w:sz w:val="24"/>
            <w:szCs w:val="24"/>
            <w:lang w:eastAsia="lv-LV"/>
          </w:rPr>
          <w:t>3.4</w:t>
        </w:r>
        <w:r w:rsidRPr="00C7607A">
          <w:rPr>
            <w:rFonts w:ascii="Calibri" w:eastAsia="Times New Roman" w:hAnsi="Calibri"/>
            <w:noProof/>
            <w:sz w:val="24"/>
            <w:szCs w:val="24"/>
            <w:lang w:eastAsia="lv-LV"/>
          </w:rPr>
          <w:tab/>
        </w:r>
        <w:r w:rsidRPr="00C7607A">
          <w:rPr>
            <w:rStyle w:val="Hyperlink"/>
            <w:noProof/>
            <w:sz w:val="24"/>
            <w:szCs w:val="24"/>
            <w:lang w:eastAsia="lv-LV"/>
          </w:rPr>
          <w:t>Rīcības rezultātu rādītāji</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_Toc477859518 \h </w:instrText>
        </w:r>
        <w:r w:rsidRPr="00C7607A">
          <w:rPr>
            <w:noProof/>
            <w:webHidden/>
            <w:sz w:val="24"/>
            <w:szCs w:val="24"/>
          </w:rPr>
        </w:r>
        <w:r w:rsidRPr="00C7607A">
          <w:rPr>
            <w:noProof/>
            <w:webHidden/>
            <w:sz w:val="24"/>
            <w:szCs w:val="24"/>
          </w:rPr>
          <w:fldChar w:fldCharType="separate"/>
        </w:r>
        <w:r w:rsidR="00BA5C04">
          <w:rPr>
            <w:noProof/>
            <w:webHidden/>
            <w:sz w:val="24"/>
            <w:szCs w:val="24"/>
          </w:rPr>
          <w:t>41</w:t>
        </w:r>
        <w:r w:rsidRPr="00C7607A">
          <w:rPr>
            <w:noProof/>
            <w:webHidden/>
            <w:sz w:val="24"/>
            <w:szCs w:val="24"/>
          </w:rPr>
          <w:fldChar w:fldCharType="end"/>
        </w:r>
      </w:hyperlink>
    </w:p>
    <w:p w:rsidR="00C7607A" w:rsidRPr="00C7607A" w:rsidRDefault="00C7607A">
      <w:pPr>
        <w:pStyle w:val="TOC1"/>
        <w:tabs>
          <w:tab w:val="left" w:pos="660"/>
          <w:tab w:val="right" w:leader="dot" w:pos="9061"/>
        </w:tabs>
        <w:rPr>
          <w:rFonts w:ascii="Calibri" w:eastAsia="Times New Roman" w:hAnsi="Calibri"/>
          <w:noProof/>
          <w:sz w:val="24"/>
          <w:szCs w:val="24"/>
          <w:lang w:eastAsia="lv-LV"/>
        </w:rPr>
      </w:pPr>
      <w:hyperlink w:anchor="_Toc477859519" w:history="1">
        <w:r w:rsidRPr="00C7607A">
          <w:rPr>
            <w:rStyle w:val="Hyperlink"/>
            <w:noProof/>
            <w:sz w:val="24"/>
            <w:szCs w:val="24"/>
          </w:rPr>
          <w:t>4.</w:t>
        </w:r>
        <w:r w:rsidRPr="00C7607A">
          <w:rPr>
            <w:rFonts w:ascii="Calibri" w:eastAsia="Times New Roman" w:hAnsi="Calibri"/>
            <w:noProof/>
            <w:sz w:val="24"/>
            <w:szCs w:val="24"/>
            <w:lang w:eastAsia="lv-LV"/>
          </w:rPr>
          <w:tab/>
        </w:r>
        <w:r w:rsidRPr="00C7607A">
          <w:rPr>
            <w:rStyle w:val="Hyperlink"/>
            <w:noProof/>
            <w:sz w:val="24"/>
            <w:szCs w:val="24"/>
            <w:lang w:eastAsia="lv-LV"/>
          </w:rPr>
          <w:t>Īstenošana un novērtēšana</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_Toc477859519 \h </w:instrText>
        </w:r>
        <w:r w:rsidRPr="00C7607A">
          <w:rPr>
            <w:noProof/>
            <w:webHidden/>
            <w:sz w:val="24"/>
            <w:szCs w:val="24"/>
          </w:rPr>
        </w:r>
        <w:r w:rsidRPr="00C7607A">
          <w:rPr>
            <w:noProof/>
            <w:webHidden/>
            <w:sz w:val="24"/>
            <w:szCs w:val="24"/>
          </w:rPr>
          <w:fldChar w:fldCharType="separate"/>
        </w:r>
        <w:r w:rsidR="00BA5C04">
          <w:rPr>
            <w:noProof/>
            <w:webHidden/>
            <w:sz w:val="24"/>
            <w:szCs w:val="24"/>
          </w:rPr>
          <w:t>43</w:t>
        </w:r>
        <w:r w:rsidRPr="00C7607A">
          <w:rPr>
            <w:noProof/>
            <w:webHidden/>
            <w:sz w:val="24"/>
            <w:szCs w:val="24"/>
          </w:rPr>
          <w:fldChar w:fldCharType="end"/>
        </w:r>
      </w:hyperlink>
    </w:p>
    <w:p w:rsidR="00C7607A" w:rsidRPr="00C7607A" w:rsidRDefault="00C7607A">
      <w:pPr>
        <w:pStyle w:val="TOC2"/>
        <w:tabs>
          <w:tab w:val="left" w:pos="880"/>
          <w:tab w:val="right" w:leader="dot" w:pos="9061"/>
        </w:tabs>
        <w:rPr>
          <w:rFonts w:ascii="Calibri" w:eastAsia="Times New Roman" w:hAnsi="Calibri"/>
          <w:noProof/>
          <w:sz w:val="24"/>
          <w:szCs w:val="24"/>
          <w:lang w:eastAsia="lv-LV"/>
        </w:rPr>
      </w:pPr>
      <w:hyperlink w:anchor="_Toc477859520" w:history="1">
        <w:r w:rsidRPr="00C7607A">
          <w:rPr>
            <w:rStyle w:val="Hyperlink"/>
            <w:iCs/>
            <w:noProof/>
            <w:sz w:val="24"/>
            <w:szCs w:val="24"/>
          </w:rPr>
          <w:t>4.1</w:t>
        </w:r>
        <w:r w:rsidRPr="00C7607A">
          <w:rPr>
            <w:rFonts w:ascii="Calibri" w:eastAsia="Times New Roman" w:hAnsi="Calibri"/>
            <w:noProof/>
            <w:sz w:val="24"/>
            <w:szCs w:val="24"/>
            <w:lang w:eastAsia="lv-LV"/>
          </w:rPr>
          <w:tab/>
        </w:r>
        <w:r w:rsidRPr="00C7607A">
          <w:rPr>
            <w:rStyle w:val="Hyperlink"/>
            <w:noProof/>
            <w:sz w:val="24"/>
            <w:szCs w:val="24"/>
          </w:rPr>
          <w:t>Vietējās rīcības grupas informācijas tīklu veidošanas apraksts un sadarbības nodrošināšana ar dažādām tās darbības teritorijā esošajām organizācijām.</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_Toc477859520 \h </w:instrText>
        </w:r>
        <w:r w:rsidRPr="00C7607A">
          <w:rPr>
            <w:noProof/>
            <w:webHidden/>
            <w:sz w:val="24"/>
            <w:szCs w:val="24"/>
          </w:rPr>
        </w:r>
        <w:r w:rsidRPr="00C7607A">
          <w:rPr>
            <w:noProof/>
            <w:webHidden/>
            <w:sz w:val="24"/>
            <w:szCs w:val="24"/>
          </w:rPr>
          <w:fldChar w:fldCharType="separate"/>
        </w:r>
        <w:r w:rsidR="00BA5C04">
          <w:rPr>
            <w:noProof/>
            <w:webHidden/>
            <w:sz w:val="24"/>
            <w:szCs w:val="24"/>
          </w:rPr>
          <w:t>44</w:t>
        </w:r>
        <w:r w:rsidRPr="00C7607A">
          <w:rPr>
            <w:noProof/>
            <w:webHidden/>
            <w:sz w:val="24"/>
            <w:szCs w:val="24"/>
          </w:rPr>
          <w:fldChar w:fldCharType="end"/>
        </w:r>
      </w:hyperlink>
    </w:p>
    <w:p w:rsidR="00C7607A" w:rsidRPr="00C7607A" w:rsidRDefault="00C7607A">
      <w:pPr>
        <w:pStyle w:val="TOC2"/>
        <w:tabs>
          <w:tab w:val="left" w:pos="880"/>
          <w:tab w:val="right" w:leader="dot" w:pos="9061"/>
        </w:tabs>
        <w:rPr>
          <w:rFonts w:ascii="Calibri" w:eastAsia="Times New Roman" w:hAnsi="Calibri"/>
          <w:noProof/>
          <w:sz w:val="24"/>
          <w:szCs w:val="24"/>
          <w:lang w:eastAsia="lv-LV"/>
        </w:rPr>
      </w:pPr>
      <w:hyperlink w:anchor="_Toc477859521" w:history="1">
        <w:r w:rsidRPr="00C7607A">
          <w:rPr>
            <w:rStyle w:val="Hyperlink"/>
            <w:noProof/>
            <w:sz w:val="24"/>
            <w:szCs w:val="24"/>
            <w:lang w:eastAsia="lv-LV"/>
          </w:rPr>
          <w:t>4.2</w:t>
        </w:r>
        <w:r w:rsidRPr="00C7607A">
          <w:rPr>
            <w:rFonts w:ascii="Calibri" w:eastAsia="Times New Roman" w:hAnsi="Calibri"/>
            <w:noProof/>
            <w:sz w:val="24"/>
            <w:szCs w:val="24"/>
            <w:lang w:eastAsia="lv-LV"/>
          </w:rPr>
          <w:tab/>
        </w:r>
        <w:r w:rsidRPr="00C7607A">
          <w:rPr>
            <w:rStyle w:val="Hyperlink"/>
            <w:noProof/>
            <w:sz w:val="24"/>
            <w:szCs w:val="24"/>
          </w:rPr>
          <w:t>Papildinātības nodrošināšana ar Eiropas Savienības struktūrfondu darbības programmas specifiskajiem atbalsta mērķiem</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_Toc477859521 \h </w:instrText>
        </w:r>
        <w:r w:rsidRPr="00C7607A">
          <w:rPr>
            <w:noProof/>
            <w:webHidden/>
            <w:sz w:val="24"/>
            <w:szCs w:val="24"/>
          </w:rPr>
        </w:r>
        <w:r w:rsidRPr="00C7607A">
          <w:rPr>
            <w:noProof/>
            <w:webHidden/>
            <w:sz w:val="24"/>
            <w:szCs w:val="24"/>
          </w:rPr>
          <w:fldChar w:fldCharType="separate"/>
        </w:r>
        <w:r w:rsidR="00BA5C04">
          <w:rPr>
            <w:noProof/>
            <w:webHidden/>
            <w:sz w:val="24"/>
            <w:szCs w:val="24"/>
          </w:rPr>
          <w:t>44</w:t>
        </w:r>
        <w:r w:rsidRPr="00C7607A">
          <w:rPr>
            <w:noProof/>
            <w:webHidden/>
            <w:sz w:val="24"/>
            <w:szCs w:val="24"/>
          </w:rPr>
          <w:fldChar w:fldCharType="end"/>
        </w:r>
      </w:hyperlink>
    </w:p>
    <w:p w:rsidR="00C7607A" w:rsidRPr="00C7607A" w:rsidRDefault="00C7607A">
      <w:pPr>
        <w:pStyle w:val="TOC2"/>
        <w:tabs>
          <w:tab w:val="left" w:pos="880"/>
          <w:tab w:val="right" w:leader="dot" w:pos="9061"/>
        </w:tabs>
        <w:rPr>
          <w:rFonts w:ascii="Calibri" w:eastAsia="Times New Roman" w:hAnsi="Calibri"/>
          <w:noProof/>
          <w:sz w:val="24"/>
          <w:szCs w:val="24"/>
          <w:lang w:eastAsia="lv-LV"/>
        </w:rPr>
      </w:pPr>
      <w:hyperlink w:anchor="_Toc477859522" w:history="1">
        <w:r w:rsidRPr="00C7607A">
          <w:rPr>
            <w:rStyle w:val="Hyperlink"/>
            <w:noProof/>
            <w:sz w:val="24"/>
            <w:szCs w:val="24"/>
          </w:rPr>
          <w:t>4.3</w:t>
        </w:r>
        <w:r w:rsidRPr="00C7607A">
          <w:rPr>
            <w:rFonts w:ascii="Calibri" w:eastAsia="Times New Roman" w:hAnsi="Calibri"/>
            <w:noProof/>
            <w:sz w:val="24"/>
            <w:szCs w:val="24"/>
            <w:lang w:eastAsia="lv-LV"/>
          </w:rPr>
          <w:tab/>
        </w:r>
        <w:r w:rsidRPr="00C7607A">
          <w:rPr>
            <w:rStyle w:val="Hyperlink"/>
            <w:noProof/>
            <w:sz w:val="24"/>
            <w:szCs w:val="24"/>
          </w:rPr>
          <w:t>Projekta atbilstības kritēriji vietējai attīstības stratēģijai</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_Toc477859522 \h </w:instrText>
        </w:r>
        <w:r w:rsidRPr="00C7607A">
          <w:rPr>
            <w:noProof/>
            <w:webHidden/>
            <w:sz w:val="24"/>
            <w:szCs w:val="24"/>
          </w:rPr>
        </w:r>
        <w:r w:rsidRPr="00C7607A">
          <w:rPr>
            <w:noProof/>
            <w:webHidden/>
            <w:sz w:val="24"/>
            <w:szCs w:val="24"/>
          </w:rPr>
          <w:fldChar w:fldCharType="separate"/>
        </w:r>
        <w:r w:rsidR="00BA5C04">
          <w:rPr>
            <w:noProof/>
            <w:webHidden/>
            <w:sz w:val="24"/>
            <w:szCs w:val="24"/>
          </w:rPr>
          <w:t>45</w:t>
        </w:r>
        <w:r w:rsidRPr="00C7607A">
          <w:rPr>
            <w:noProof/>
            <w:webHidden/>
            <w:sz w:val="24"/>
            <w:szCs w:val="24"/>
          </w:rPr>
          <w:fldChar w:fldCharType="end"/>
        </w:r>
      </w:hyperlink>
    </w:p>
    <w:p w:rsidR="00C7607A" w:rsidRPr="00C7607A" w:rsidRDefault="00C7607A">
      <w:pPr>
        <w:pStyle w:val="TOC2"/>
        <w:tabs>
          <w:tab w:val="left" w:pos="880"/>
          <w:tab w:val="right" w:leader="dot" w:pos="9061"/>
        </w:tabs>
        <w:rPr>
          <w:rFonts w:ascii="Calibri" w:eastAsia="Times New Roman" w:hAnsi="Calibri"/>
          <w:noProof/>
          <w:sz w:val="24"/>
          <w:szCs w:val="24"/>
          <w:lang w:eastAsia="lv-LV"/>
        </w:rPr>
      </w:pPr>
      <w:hyperlink w:anchor="_Toc477859523" w:history="1">
        <w:r w:rsidRPr="00C7607A">
          <w:rPr>
            <w:rStyle w:val="Hyperlink"/>
            <w:noProof/>
            <w:sz w:val="24"/>
            <w:szCs w:val="24"/>
          </w:rPr>
          <w:t>4.4</w:t>
        </w:r>
        <w:r w:rsidRPr="00C7607A">
          <w:rPr>
            <w:rFonts w:ascii="Calibri" w:eastAsia="Times New Roman" w:hAnsi="Calibri"/>
            <w:noProof/>
            <w:sz w:val="24"/>
            <w:szCs w:val="24"/>
            <w:lang w:eastAsia="lv-LV"/>
          </w:rPr>
          <w:tab/>
        </w:r>
        <w:r w:rsidRPr="00C7607A">
          <w:rPr>
            <w:rStyle w:val="Hyperlink"/>
            <w:noProof/>
            <w:sz w:val="24"/>
            <w:szCs w:val="24"/>
          </w:rPr>
          <w:t>Stratēģijas īstenošanas, uzraudzība un novērtēšana</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_Toc477859523 \h </w:instrText>
        </w:r>
        <w:r w:rsidRPr="00C7607A">
          <w:rPr>
            <w:noProof/>
            <w:webHidden/>
            <w:sz w:val="24"/>
            <w:szCs w:val="24"/>
          </w:rPr>
        </w:r>
        <w:r w:rsidRPr="00C7607A">
          <w:rPr>
            <w:noProof/>
            <w:webHidden/>
            <w:sz w:val="24"/>
            <w:szCs w:val="24"/>
          </w:rPr>
          <w:fldChar w:fldCharType="separate"/>
        </w:r>
        <w:r w:rsidR="00BA5C04">
          <w:rPr>
            <w:noProof/>
            <w:webHidden/>
            <w:sz w:val="24"/>
            <w:szCs w:val="24"/>
          </w:rPr>
          <w:t>78</w:t>
        </w:r>
        <w:r w:rsidRPr="00C7607A">
          <w:rPr>
            <w:noProof/>
            <w:webHidden/>
            <w:sz w:val="24"/>
            <w:szCs w:val="24"/>
          </w:rPr>
          <w:fldChar w:fldCharType="end"/>
        </w:r>
      </w:hyperlink>
    </w:p>
    <w:p w:rsidR="00C7607A" w:rsidRPr="00C7607A" w:rsidRDefault="00C7607A">
      <w:pPr>
        <w:pStyle w:val="TOC2"/>
        <w:tabs>
          <w:tab w:val="left" w:pos="880"/>
          <w:tab w:val="right" w:leader="dot" w:pos="9061"/>
        </w:tabs>
        <w:rPr>
          <w:rFonts w:ascii="Calibri" w:eastAsia="Times New Roman" w:hAnsi="Calibri"/>
          <w:noProof/>
          <w:sz w:val="24"/>
          <w:szCs w:val="24"/>
          <w:lang w:eastAsia="lv-LV"/>
        </w:rPr>
      </w:pPr>
      <w:hyperlink w:anchor="_Toc477859524" w:history="1">
        <w:r w:rsidRPr="00C7607A">
          <w:rPr>
            <w:rStyle w:val="Hyperlink"/>
            <w:noProof/>
            <w:sz w:val="24"/>
            <w:szCs w:val="24"/>
          </w:rPr>
          <w:t>4.5</w:t>
        </w:r>
        <w:r w:rsidRPr="00C7607A">
          <w:rPr>
            <w:rFonts w:ascii="Calibri" w:eastAsia="Times New Roman" w:hAnsi="Calibri"/>
            <w:noProof/>
            <w:sz w:val="24"/>
            <w:szCs w:val="24"/>
            <w:lang w:eastAsia="lv-LV"/>
          </w:rPr>
          <w:tab/>
        </w:r>
        <w:r w:rsidRPr="00C7607A">
          <w:rPr>
            <w:rStyle w:val="Hyperlink"/>
            <w:noProof/>
            <w:sz w:val="24"/>
            <w:szCs w:val="24"/>
          </w:rPr>
          <w:t>Stratēģijas īstenošanas organizācija</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_Toc477859524 \h </w:instrText>
        </w:r>
        <w:r w:rsidRPr="00C7607A">
          <w:rPr>
            <w:noProof/>
            <w:webHidden/>
            <w:sz w:val="24"/>
            <w:szCs w:val="24"/>
          </w:rPr>
        </w:r>
        <w:r w:rsidRPr="00C7607A">
          <w:rPr>
            <w:noProof/>
            <w:webHidden/>
            <w:sz w:val="24"/>
            <w:szCs w:val="24"/>
          </w:rPr>
          <w:fldChar w:fldCharType="separate"/>
        </w:r>
        <w:r w:rsidR="00BA5C04">
          <w:rPr>
            <w:noProof/>
            <w:webHidden/>
            <w:sz w:val="24"/>
            <w:szCs w:val="24"/>
          </w:rPr>
          <w:t>79</w:t>
        </w:r>
        <w:r w:rsidRPr="00C7607A">
          <w:rPr>
            <w:noProof/>
            <w:webHidden/>
            <w:sz w:val="24"/>
            <w:szCs w:val="24"/>
          </w:rPr>
          <w:fldChar w:fldCharType="end"/>
        </w:r>
      </w:hyperlink>
    </w:p>
    <w:p w:rsidR="00C7607A" w:rsidRPr="00C7607A" w:rsidRDefault="00C7607A">
      <w:pPr>
        <w:pStyle w:val="TOC3"/>
        <w:tabs>
          <w:tab w:val="right" w:leader="dot" w:pos="9061"/>
        </w:tabs>
        <w:rPr>
          <w:rFonts w:ascii="Calibri" w:eastAsia="Times New Roman" w:hAnsi="Calibri"/>
          <w:noProof/>
          <w:sz w:val="24"/>
          <w:szCs w:val="24"/>
          <w:lang w:eastAsia="lv-LV"/>
        </w:rPr>
      </w:pPr>
      <w:hyperlink w:anchor="_Toc477859525" w:history="1">
        <w:r w:rsidRPr="00C7607A">
          <w:rPr>
            <w:rStyle w:val="Hyperlink"/>
            <w:noProof/>
            <w:sz w:val="24"/>
            <w:szCs w:val="24"/>
          </w:rPr>
          <w:t>Atzinums par projekta atbilstību stratēģijai</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_Toc477859525 \h </w:instrText>
        </w:r>
        <w:r w:rsidRPr="00C7607A">
          <w:rPr>
            <w:noProof/>
            <w:webHidden/>
            <w:sz w:val="24"/>
            <w:szCs w:val="24"/>
          </w:rPr>
        </w:r>
        <w:r w:rsidRPr="00C7607A">
          <w:rPr>
            <w:noProof/>
            <w:webHidden/>
            <w:sz w:val="24"/>
            <w:szCs w:val="24"/>
          </w:rPr>
          <w:fldChar w:fldCharType="separate"/>
        </w:r>
        <w:r w:rsidR="00BA5C04">
          <w:rPr>
            <w:noProof/>
            <w:webHidden/>
            <w:sz w:val="24"/>
            <w:szCs w:val="24"/>
          </w:rPr>
          <w:t>83</w:t>
        </w:r>
        <w:r w:rsidRPr="00C7607A">
          <w:rPr>
            <w:noProof/>
            <w:webHidden/>
            <w:sz w:val="24"/>
            <w:szCs w:val="24"/>
          </w:rPr>
          <w:fldChar w:fldCharType="end"/>
        </w:r>
      </w:hyperlink>
    </w:p>
    <w:p w:rsidR="00C7607A" w:rsidRPr="00C7607A" w:rsidRDefault="00C7607A">
      <w:pPr>
        <w:pStyle w:val="TOC1"/>
        <w:tabs>
          <w:tab w:val="left" w:pos="660"/>
          <w:tab w:val="right" w:leader="dot" w:pos="9061"/>
        </w:tabs>
        <w:rPr>
          <w:rFonts w:ascii="Calibri" w:eastAsia="Times New Roman" w:hAnsi="Calibri"/>
          <w:noProof/>
          <w:sz w:val="24"/>
          <w:szCs w:val="24"/>
          <w:lang w:eastAsia="lv-LV"/>
        </w:rPr>
      </w:pPr>
      <w:hyperlink w:anchor="_Toc477859526" w:history="1">
        <w:r w:rsidRPr="00C7607A">
          <w:rPr>
            <w:rStyle w:val="Hyperlink"/>
            <w:bCs/>
            <w:noProof/>
            <w:sz w:val="24"/>
            <w:szCs w:val="24"/>
          </w:rPr>
          <w:t>5.</w:t>
        </w:r>
        <w:r w:rsidRPr="00C7607A">
          <w:rPr>
            <w:rFonts w:ascii="Calibri" w:eastAsia="Times New Roman" w:hAnsi="Calibri"/>
            <w:noProof/>
            <w:sz w:val="24"/>
            <w:szCs w:val="24"/>
            <w:lang w:eastAsia="lv-LV"/>
          </w:rPr>
          <w:tab/>
        </w:r>
        <w:r w:rsidRPr="00C7607A">
          <w:rPr>
            <w:rStyle w:val="Hyperlink"/>
            <w:bCs/>
            <w:noProof/>
            <w:sz w:val="24"/>
            <w:szCs w:val="24"/>
          </w:rPr>
          <w:t>Finansējuma sadales plāns</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_Toc477859526 \h </w:instrText>
        </w:r>
        <w:r w:rsidRPr="00C7607A">
          <w:rPr>
            <w:noProof/>
            <w:webHidden/>
            <w:sz w:val="24"/>
            <w:szCs w:val="24"/>
          </w:rPr>
        </w:r>
        <w:r w:rsidRPr="00C7607A">
          <w:rPr>
            <w:noProof/>
            <w:webHidden/>
            <w:sz w:val="24"/>
            <w:szCs w:val="24"/>
          </w:rPr>
          <w:fldChar w:fldCharType="separate"/>
        </w:r>
        <w:r w:rsidR="00BA5C04">
          <w:rPr>
            <w:noProof/>
            <w:webHidden/>
            <w:sz w:val="24"/>
            <w:szCs w:val="24"/>
          </w:rPr>
          <w:t>84</w:t>
        </w:r>
        <w:r w:rsidRPr="00C7607A">
          <w:rPr>
            <w:noProof/>
            <w:webHidden/>
            <w:sz w:val="24"/>
            <w:szCs w:val="24"/>
          </w:rPr>
          <w:fldChar w:fldCharType="end"/>
        </w:r>
      </w:hyperlink>
    </w:p>
    <w:p w:rsidR="00C7607A" w:rsidRPr="00C7607A" w:rsidRDefault="00C7607A">
      <w:pPr>
        <w:pStyle w:val="TOC1"/>
        <w:tabs>
          <w:tab w:val="right" w:leader="dot" w:pos="9061"/>
        </w:tabs>
        <w:rPr>
          <w:rFonts w:ascii="Calibri" w:eastAsia="Times New Roman" w:hAnsi="Calibri"/>
          <w:noProof/>
          <w:sz w:val="24"/>
          <w:szCs w:val="24"/>
          <w:lang w:eastAsia="lv-LV"/>
        </w:rPr>
      </w:pPr>
      <w:hyperlink w:anchor="_Toc477859527" w:history="1">
        <w:r w:rsidRPr="00C7607A">
          <w:rPr>
            <w:rStyle w:val="Hyperlink"/>
            <w:noProof/>
            <w:sz w:val="24"/>
            <w:szCs w:val="24"/>
          </w:rPr>
          <w:t>Pielikumi</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_Toc477859527 \h </w:instrText>
        </w:r>
        <w:r w:rsidRPr="00C7607A">
          <w:rPr>
            <w:noProof/>
            <w:webHidden/>
            <w:sz w:val="24"/>
            <w:szCs w:val="24"/>
          </w:rPr>
        </w:r>
        <w:r w:rsidRPr="00C7607A">
          <w:rPr>
            <w:noProof/>
            <w:webHidden/>
            <w:sz w:val="24"/>
            <w:szCs w:val="24"/>
          </w:rPr>
          <w:fldChar w:fldCharType="separate"/>
        </w:r>
        <w:r w:rsidR="00BA5C04">
          <w:rPr>
            <w:noProof/>
            <w:webHidden/>
            <w:sz w:val="24"/>
            <w:szCs w:val="24"/>
          </w:rPr>
          <w:t>86</w:t>
        </w:r>
        <w:r w:rsidRPr="00C7607A">
          <w:rPr>
            <w:noProof/>
            <w:webHidden/>
            <w:sz w:val="24"/>
            <w:szCs w:val="24"/>
          </w:rPr>
          <w:fldChar w:fldCharType="end"/>
        </w:r>
      </w:hyperlink>
    </w:p>
    <w:p w:rsidR="00C7607A" w:rsidRPr="00C7607A" w:rsidRDefault="00C7607A">
      <w:pPr>
        <w:pStyle w:val="TOC1"/>
        <w:tabs>
          <w:tab w:val="right" w:leader="dot" w:pos="9061"/>
        </w:tabs>
        <w:rPr>
          <w:rFonts w:ascii="Calibri" w:eastAsia="Times New Roman" w:hAnsi="Calibri"/>
          <w:noProof/>
          <w:sz w:val="24"/>
          <w:szCs w:val="24"/>
          <w:lang w:eastAsia="lv-LV"/>
        </w:rPr>
      </w:pPr>
      <w:hyperlink w:anchor="_Toc477859528" w:history="1">
        <w:r w:rsidRPr="00C7607A">
          <w:rPr>
            <w:rStyle w:val="Hyperlink"/>
            <w:noProof/>
            <w:sz w:val="24"/>
            <w:szCs w:val="24"/>
          </w:rPr>
          <w:t>Pielikums Nr. 1</w:t>
        </w:r>
        <w:r w:rsidRPr="00C7607A">
          <w:rPr>
            <w:noProof/>
            <w:webHidden/>
            <w:sz w:val="24"/>
            <w:szCs w:val="24"/>
          </w:rPr>
          <w:tab/>
        </w:r>
        <w:r w:rsidRPr="00C7607A">
          <w:rPr>
            <w:noProof/>
            <w:webHidden/>
            <w:sz w:val="24"/>
            <w:szCs w:val="24"/>
          </w:rPr>
          <w:fldChar w:fldCharType="begin"/>
        </w:r>
        <w:r w:rsidRPr="00C7607A">
          <w:rPr>
            <w:noProof/>
            <w:webHidden/>
            <w:sz w:val="24"/>
            <w:szCs w:val="24"/>
          </w:rPr>
          <w:instrText xml:space="preserve"> PAGEREF _Toc477859528 \h </w:instrText>
        </w:r>
        <w:r w:rsidRPr="00C7607A">
          <w:rPr>
            <w:noProof/>
            <w:webHidden/>
            <w:sz w:val="24"/>
            <w:szCs w:val="24"/>
          </w:rPr>
        </w:r>
        <w:r w:rsidRPr="00C7607A">
          <w:rPr>
            <w:noProof/>
            <w:webHidden/>
            <w:sz w:val="24"/>
            <w:szCs w:val="24"/>
          </w:rPr>
          <w:fldChar w:fldCharType="separate"/>
        </w:r>
        <w:r w:rsidR="00BA5C04">
          <w:rPr>
            <w:noProof/>
            <w:webHidden/>
            <w:sz w:val="24"/>
            <w:szCs w:val="24"/>
          </w:rPr>
          <w:t>87</w:t>
        </w:r>
        <w:r w:rsidRPr="00C7607A">
          <w:rPr>
            <w:noProof/>
            <w:webHidden/>
            <w:sz w:val="24"/>
            <w:szCs w:val="24"/>
          </w:rPr>
          <w:fldChar w:fldCharType="end"/>
        </w:r>
      </w:hyperlink>
    </w:p>
    <w:p w:rsidR="00C7607A" w:rsidRPr="00C7607A" w:rsidRDefault="00C7607A" w:rsidP="00C7607A">
      <w:pPr>
        <w:rPr>
          <w:sz w:val="24"/>
          <w:szCs w:val="24"/>
        </w:rPr>
      </w:pPr>
      <w:r w:rsidRPr="00C7607A">
        <w:rPr>
          <w:b/>
          <w:bCs/>
          <w:noProof/>
          <w:sz w:val="24"/>
          <w:szCs w:val="24"/>
        </w:rPr>
        <w:fldChar w:fldCharType="end"/>
      </w:r>
    </w:p>
    <w:p w:rsidR="005C1BE0" w:rsidRDefault="005C1BE0" w:rsidP="009E2A46">
      <w:pPr>
        <w:pStyle w:val="Heading2"/>
        <w:pageBreakBefore/>
        <w:numPr>
          <w:ilvl w:val="0"/>
          <w:numId w:val="0"/>
        </w:numPr>
        <w:jc w:val="center"/>
        <w:rPr>
          <w:kern w:val="1"/>
          <w:szCs w:val="32"/>
        </w:rPr>
      </w:pPr>
      <w:bookmarkStart w:id="6" w:name="_Toc477511541"/>
      <w:bookmarkStart w:id="7" w:name="_Toc477859497"/>
      <w:r>
        <w:rPr>
          <w:lang w:val="lv-LV"/>
        </w:rPr>
        <w:lastRenderedPageBreak/>
        <w:t>Stratēģijas kopsavilkums</w:t>
      </w:r>
      <w:bookmarkEnd w:id="6"/>
      <w:bookmarkEnd w:id="7"/>
    </w:p>
    <w:p w:rsidR="005C1BE0" w:rsidRDefault="005C1BE0">
      <w:pPr>
        <w:keepNext/>
        <w:rPr>
          <w:rFonts w:eastAsia="Times New Roman"/>
          <w:b/>
          <w:bCs/>
          <w:kern w:val="1"/>
          <w:szCs w:val="32"/>
        </w:rPr>
      </w:pPr>
    </w:p>
    <w:p w:rsidR="005C1BE0" w:rsidRDefault="005C1BE0">
      <w:pPr>
        <w:autoSpaceDE w:val="0"/>
        <w:jc w:val="both"/>
        <w:rPr>
          <w:rFonts w:eastAsia="Times New Roman"/>
          <w:sz w:val="24"/>
          <w:szCs w:val="24"/>
          <w:lang w:eastAsia="lv-LV"/>
        </w:rPr>
      </w:pPr>
      <w:r>
        <w:rPr>
          <w:rFonts w:eastAsia="Times New Roman"/>
          <w:b/>
          <w:bCs/>
          <w:sz w:val="24"/>
          <w:szCs w:val="24"/>
          <w:lang w:eastAsia="lv-LV"/>
        </w:rPr>
        <w:t>VRG darbības teritorija</w:t>
      </w:r>
      <w:r>
        <w:rPr>
          <w:rFonts w:eastAsia="Times New Roman"/>
          <w:sz w:val="24"/>
          <w:szCs w:val="24"/>
          <w:lang w:eastAsia="lv-LV"/>
        </w:rPr>
        <w:t>:</w:t>
      </w:r>
    </w:p>
    <w:p w:rsidR="005C1BE0" w:rsidRDefault="005C1BE0">
      <w:pPr>
        <w:autoSpaceDE w:val="0"/>
        <w:jc w:val="both"/>
        <w:rPr>
          <w:rFonts w:eastAsia="Times New Roman"/>
          <w:sz w:val="24"/>
          <w:szCs w:val="24"/>
          <w:lang w:eastAsia="lv-LV"/>
        </w:rPr>
      </w:pPr>
    </w:p>
    <w:p w:rsidR="005C1BE0" w:rsidRDefault="005C1BE0">
      <w:pPr>
        <w:autoSpaceDE w:val="0"/>
        <w:spacing w:line="360" w:lineRule="auto"/>
        <w:ind w:firstLine="567"/>
        <w:jc w:val="both"/>
        <w:rPr>
          <w:rFonts w:eastAsia="Times New Roman"/>
          <w:sz w:val="24"/>
          <w:szCs w:val="24"/>
          <w:lang w:eastAsia="lv-LV"/>
        </w:rPr>
      </w:pPr>
      <w:r>
        <w:rPr>
          <w:rFonts w:eastAsia="Times New Roman"/>
          <w:sz w:val="24"/>
          <w:szCs w:val="24"/>
          <w:lang w:eastAsia="lv-LV"/>
        </w:rPr>
        <w:t>Biedrība “Jūrkante” sabiedrības virzītu vietējās attīstības stratēģiju sagatavojusi un ievieš Salacgrīvas novadā un Limbažu novada trijās administratīvajās teritorijās (Pāle, Viļķene un Skulte). Stratēģija pamatā balstās uz abu teritoriju potenciāla labāku izmantošanu, kā arī sabiedrības aktīvāku iesaisti savas dzīves telpas uzlabošanā.</w:t>
      </w:r>
    </w:p>
    <w:p w:rsidR="005C1BE0" w:rsidRDefault="005C1BE0">
      <w:pPr>
        <w:autoSpaceDE w:val="0"/>
        <w:spacing w:line="360" w:lineRule="auto"/>
        <w:ind w:firstLine="567"/>
        <w:jc w:val="both"/>
        <w:rPr>
          <w:rFonts w:eastAsia="Times New Roman"/>
          <w:sz w:val="24"/>
          <w:szCs w:val="24"/>
          <w:lang w:eastAsia="lv-LV"/>
        </w:rPr>
      </w:pPr>
    </w:p>
    <w:p w:rsidR="005C1BE0" w:rsidRDefault="005C1BE0">
      <w:pPr>
        <w:autoSpaceDE w:val="0"/>
        <w:spacing w:line="360" w:lineRule="auto"/>
        <w:jc w:val="both"/>
        <w:rPr>
          <w:rFonts w:eastAsia="Times New Roman"/>
          <w:sz w:val="24"/>
          <w:szCs w:val="24"/>
          <w:u w:val="single"/>
          <w:lang w:eastAsia="lv-LV"/>
        </w:rPr>
      </w:pPr>
      <w:r>
        <w:rPr>
          <w:rFonts w:eastAsia="Times New Roman"/>
          <w:b/>
          <w:bCs/>
          <w:sz w:val="24"/>
          <w:szCs w:val="24"/>
          <w:lang w:eastAsia="lv-LV"/>
        </w:rPr>
        <w:t>Stratēģijas vīzija, mērķi un rīcības</w:t>
      </w:r>
      <w:r>
        <w:rPr>
          <w:rFonts w:eastAsia="Times New Roman"/>
          <w:b/>
          <w:sz w:val="24"/>
          <w:szCs w:val="24"/>
          <w:lang w:eastAsia="lv-LV"/>
        </w:rPr>
        <w:t>:</w:t>
      </w:r>
    </w:p>
    <w:p w:rsidR="005C1BE0" w:rsidRDefault="005C1BE0">
      <w:pPr>
        <w:autoSpaceDE w:val="0"/>
        <w:spacing w:line="360" w:lineRule="auto"/>
        <w:ind w:firstLine="567"/>
        <w:jc w:val="both"/>
        <w:rPr>
          <w:sz w:val="24"/>
          <w:szCs w:val="24"/>
        </w:rPr>
      </w:pPr>
      <w:r>
        <w:rPr>
          <w:rFonts w:eastAsia="Times New Roman"/>
          <w:sz w:val="24"/>
          <w:szCs w:val="24"/>
          <w:u w:val="single"/>
          <w:lang w:eastAsia="lv-LV"/>
        </w:rPr>
        <w:t>Vīzija:</w:t>
      </w:r>
    </w:p>
    <w:p w:rsidR="005C1BE0" w:rsidRDefault="005C1BE0">
      <w:pPr>
        <w:spacing w:line="360" w:lineRule="auto"/>
        <w:ind w:firstLine="567"/>
        <w:jc w:val="both"/>
        <w:rPr>
          <w:rFonts w:eastAsia="Times New Roman"/>
          <w:sz w:val="24"/>
          <w:szCs w:val="24"/>
          <w:u w:val="single"/>
          <w:lang w:eastAsia="lv-LV"/>
        </w:rPr>
      </w:pPr>
      <w:r>
        <w:rPr>
          <w:sz w:val="24"/>
          <w:szCs w:val="24"/>
        </w:rPr>
        <w:t>Vietējās rīcības grupas teritorija nodrošina ikvienam sabiedrības loceklim dzīvot ekonomiski un sociāli aktīvā vidē, kur ikvienam ir nodrošināta iespēja radošai un profesionālai izaugsmei ražošanas jomā un pilsoniskai aktivitātei jebkurā teritorijas ciemā.</w:t>
      </w:r>
    </w:p>
    <w:p w:rsidR="005C1BE0" w:rsidRDefault="005C1BE0">
      <w:pPr>
        <w:autoSpaceDE w:val="0"/>
        <w:spacing w:line="360" w:lineRule="auto"/>
        <w:ind w:firstLine="567"/>
        <w:jc w:val="both"/>
        <w:rPr>
          <w:rFonts w:eastAsia="Times New Roman"/>
          <w:sz w:val="24"/>
          <w:szCs w:val="24"/>
          <w:lang w:eastAsia="lv-LV"/>
        </w:rPr>
      </w:pPr>
      <w:r>
        <w:rPr>
          <w:rFonts w:eastAsia="Times New Roman"/>
          <w:sz w:val="24"/>
          <w:szCs w:val="24"/>
          <w:u w:val="single"/>
          <w:lang w:eastAsia="lv-LV"/>
        </w:rPr>
        <w:t>Stratēģiskie mērķi:</w:t>
      </w:r>
    </w:p>
    <w:p w:rsidR="005C1BE0" w:rsidRDefault="005C1BE0" w:rsidP="004663E6">
      <w:pPr>
        <w:autoSpaceDE w:val="0"/>
        <w:spacing w:line="360" w:lineRule="auto"/>
        <w:ind w:firstLine="567"/>
        <w:jc w:val="both"/>
        <w:rPr>
          <w:rFonts w:eastAsia="Times New Roman"/>
          <w:sz w:val="24"/>
          <w:szCs w:val="24"/>
          <w:lang w:eastAsia="lv-LV"/>
        </w:rPr>
      </w:pPr>
      <w:r>
        <w:rPr>
          <w:rFonts w:eastAsia="Times New Roman"/>
          <w:sz w:val="24"/>
          <w:szCs w:val="24"/>
          <w:lang w:eastAsia="lv-LV"/>
        </w:rPr>
        <w:t xml:space="preserve">M1 </w:t>
      </w:r>
      <w:r>
        <w:rPr>
          <w:sz w:val="24"/>
          <w:szCs w:val="24"/>
        </w:rPr>
        <w:t>Atbalstīt mikro, mazo un vidējo uzņēmējdarbību laukos, kā arī to dažādošanu un tūrisma attīstību teritorijā</w:t>
      </w:r>
      <w:r w:rsidR="004663E6">
        <w:rPr>
          <w:sz w:val="24"/>
          <w:szCs w:val="24"/>
        </w:rPr>
        <w:t>.</w:t>
      </w:r>
      <w:r w:rsidR="008E2D9E">
        <w:rPr>
          <w:sz w:val="24"/>
          <w:szCs w:val="24"/>
        </w:rPr>
        <w:t xml:space="preserve"> </w:t>
      </w:r>
      <w:r>
        <w:rPr>
          <w:rFonts w:eastAsia="Times New Roman"/>
          <w:sz w:val="24"/>
          <w:szCs w:val="24"/>
          <w:lang w:eastAsia="lv-LV"/>
        </w:rPr>
        <w:t>Sekmēt vietējās produkcijas noieta tirgu;</w:t>
      </w:r>
    </w:p>
    <w:p w:rsidR="005C1BE0" w:rsidRDefault="005C1BE0">
      <w:pPr>
        <w:ind w:firstLine="567"/>
        <w:jc w:val="both"/>
        <w:rPr>
          <w:rFonts w:eastAsia="Times New Roman"/>
          <w:sz w:val="24"/>
          <w:szCs w:val="24"/>
          <w:lang w:eastAsia="lv-LV"/>
        </w:rPr>
      </w:pPr>
      <w:r>
        <w:rPr>
          <w:rFonts w:eastAsia="Times New Roman"/>
          <w:sz w:val="24"/>
          <w:szCs w:val="24"/>
          <w:lang w:eastAsia="lv-LV"/>
        </w:rPr>
        <w:t xml:space="preserve">M3 </w:t>
      </w:r>
      <w:r>
        <w:rPr>
          <w:sz w:val="24"/>
          <w:szCs w:val="24"/>
        </w:rPr>
        <w:t>Vietējo iedzīvotāju sabiedrisko aktivitāšu un brīvā laika pavadīšanas iespēju dažādošana;</w:t>
      </w:r>
    </w:p>
    <w:p w:rsidR="005C1BE0" w:rsidRDefault="005C1BE0">
      <w:pPr>
        <w:autoSpaceDE w:val="0"/>
        <w:spacing w:line="360" w:lineRule="auto"/>
        <w:ind w:firstLine="567"/>
        <w:jc w:val="both"/>
        <w:rPr>
          <w:rFonts w:eastAsia="Times New Roman"/>
          <w:sz w:val="24"/>
          <w:szCs w:val="24"/>
          <w:lang w:eastAsia="lv-LV"/>
        </w:rPr>
      </w:pPr>
      <w:r>
        <w:rPr>
          <w:rFonts w:eastAsia="Times New Roman"/>
          <w:sz w:val="24"/>
          <w:szCs w:val="24"/>
          <w:lang w:eastAsia="lv-LV"/>
        </w:rPr>
        <w:t xml:space="preserve">M4 </w:t>
      </w:r>
      <w:r>
        <w:rPr>
          <w:color w:val="000000"/>
          <w:sz w:val="24"/>
          <w:szCs w:val="24"/>
        </w:rPr>
        <w:t>Sekmēt piekrastes uzņēmējdarbības attīstību;</w:t>
      </w:r>
    </w:p>
    <w:p w:rsidR="0021302D" w:rsidRPr="005F09D1" w:rsidRDefault="0021302D">
      <w:pPr>
        <w:autoSpaceDE w:val="0"/>
        <w:spacing w:line="360" w:lineRule="auto"/>
        <w:ind w:firstLine="567"/>
        <w:jc w:val="both"/>
        <w:rPr>
          <w:rFonts w:eastAsia="Times New Roman"/>
          <w:color w:val="000000"/>
          <w:sz w:val="24"/>
          <w:szCs w:val="24"/>
          <w:lang w:eastAsia="lv-LV"/>
        </w:rPr>
      </w:pPr>
      <w:r w:rsidRPr="005F09D1">
        <w:rPr>
          <w:color w:val="000000"/>
          <w:sz w:val="24"/>
          <w:szCs w:val="24"/>
        </w:rPr>
        <w:t>M5</w:t>
      </w:r>
      <w:r w:rsidR="00102626">
        <w:rPr>
          <w:color w:val="000000"/>
          <w:sz w:val="24"/>
          <w:szCs w:val="24"/>
        </w:rPr>
        <w:t xml:space="preserve"> </w:t>
      </w:r>
      <w:r w:rsidRPr="005F09D1">
        <w:rPr>
          <w:color w:val="000000"/>
          <w:sz w:val="24"/>
          <w:szCs w:val="24"/>
        </w:rPr>
        <w:t>Sekmēt vides resursu vairošanu vai izmantošanu, kā arī klimata pārmaiņu mazināšanu teritorijā.</w:t>
      </w:r>
    </w:p>
    <w:p w:rsidR="005C1BE0" w:rsidRDefault="005C1BE0">
      <w:pPr>
        <w:autoSpaceDE w:val="0"/>
        <w:spacing w:line="360" w:lineRule="auto"/>
        <w:ind w:firstLine="567"/>
        <w:jc w:val="both"/>
        <w:rPr>
          <w:rFonts w:eastAsia="Times New Roman"/>
          <w:b/>
          <w:color w:val="000000"/>
          <w:sz w:val="24"/>
          <w:szCs w:val="24"/>
          <w:lang w:eastAsia="lv-LV"/>
        </w:rPr>
      </w:pPr>
      <w:r>
        <w:rPr>
          <w:rFonts w:eastAsia="Times New Roman"/>
          <w:sz w:val="24"/>
          <w:szCs w:val="24"/>
          <w:lang w:eastAsia="lv-LV"/>
        </w:rPr>
        <w:t>M6 Kultūrvēsturiskā mantojuma saglabāšana.</w:t>
      </w:r>
    </w:p>
    <w:p w:rsidR="005C1BE0" w:rsidRDefault="005C1BE0">
      <w:pPr>
        <w:spacing w:before="105" w:after="105" w:line="360" w:lineRule="auto"/>
        <w:jc w:val="both"/>
        <w:rPr>
          <w:rFonts w:eastAsia="Times New Roman"/>
          <w:color w:val="000000"/>
          <w:sz w:val="24"/>
          <w:szCs w:val="24"/>
          <w:lang w:eastAsia="lv-LV"/>
        </w:rPr>
      </w:pPr>
      <w:r>
        <w:rPr>
          <w:rFonts w:eastAsia="Times New Roman"/>
          <w:b/>
          <w:color w:val="000000"/>
          <w:sz w:val="24"/>
          <w:szCs w:val="24"/>
          <w:lang w:eastAsia="lv-LV"/>
        </w:rPr>
        <w:t>Sabiedrības iesaistes metodes un procedūras, stratēģijas izstrādes gaitas novērtējums</w:t>
      </w:r>
    </w:p>
    <w:p w:rsidR="005C1BE0" w:rsidRDefault="005C1BE0">
      <w:pPr>
        <w:autoSpaceDE w:val="0"/>
        <w:spacing w:line="360" w:lineRule="auto"/>
        <w:ind w:firstLine="567"/>
        <w:jc w:val="both"/>
        <w:rPr>
          <w:rFonts w:eastAsia="Times New Roman"/>
          <w:color w:val="000000"/>
          <w:sz w:val="24"/>
          <w:szCs w:val="24"/>
          <w:lang w:eastAsia="lv-LV"/>
        </w:rPr>
      </w:pPr>
      <w:r>
        <w:rPr>
          <w:rFonts w:eastAsia="Times New Roman"/>
          <w:color w:val="000000"/>
          <w:sz w:val="24"/>
          <w:szCs w:val="24"/>
          <w:lang w:eastAsia="lv-LV"/>
        </w:rPr>
        <w:t xml:space="preserve">Sākotnējais pamatojums stratēģijas izstrādei tika pētīts biedrības pasūtītā pētījumā </w:t>
      </w:r>
      <w:r>
        <w:rPr>
          <w:color w:val="000000"/>
          <w:sz w:val="24"/>
          <w:szCs w:val="24"/>
          <w:lang w:eastAsia="lv-LV"/>
        </w:rPr>
        <w:t xml:space="preserve">„Biedrības „Jūrkante” teritorijas attīstības stratēģijas ieviešanas izvērtējums”. </w:t>
      </w:r>
      <w:r>
        <w:rPr>
          <w:rFonts w:eastAsia="Times New Roman"/>
          <w:color w:val="000000"/>
          <w:sz w:val="24"/>
          <w:szCs w:val="24"/>
          <w:lang w:eastAsia="lv-LV"/>
        </w:rPr>
        <w:t>Šīs stratēģijas izstrāde tika uzsākta 2015. gada rudenī, kad tika rīkotas iedzīvotāju sanāksmes-diskusijas par jaunā plānošanas perioda nosacījumiem un iespējamām rīcībām:</w:t>
      </w:r>
    </w:p>
    <w:p w:rsidR="005C1BE0" w:rsidRDefault="005C1BE0">
      <w:pPr>
        <w:spacing w:before="105" w:after="105" w:line="360" w:lineRule="auto"/>
        <w:ind w:firstLine="567"/>
        <w:jc w:val="both"/>
        <w:rPr>
          <w:rFonts w:eastAsia="Times New Roman"/>
          <w:color w:val="000000"/>
          <w:sz w:val="24"/>
          <w:szCs w:val="24"/>
          <w:lang w:eastAsia="lv-LV"/>
        </w:rPr>
      </w:pPr>
      <w:r>
        <w:rPr>
          <w:rFonts w:eastAsia="Times New Roman"/>
          <w:color w:val="000000"/>
          <w:sz w:val="24"/>
          <w:szCs w:val="24"/>
          <w:lang w:eastAsia="lv-LV"/>
        </w:rPr>
        <w:t xml:space="preserve">a) Salacgrīvas novada uzņēmēji </w:t>
      </w:r>
      <w:r w:rsidR="00B838CA">
        <w:rPr>
          <w:rFonts w:eastAsia="Times New Roman"/>
          <w:color w:val="000000"/>
          <w:sz w:val="24"/>
          <w:szCs w:val="24"/>
          <w:lang w:eastAsia="lv-LV"/>
        </w:rPr>
        <w:t>–</w:t>
      </w:r>
      <w:r>
        <w:rPr>
          <w:rFonts w:eastAsia="Times New Roman"/>
          <w:color w:val="000000"/>
          <w:sz w:val="24"/>
          <w:szCs w:val="24"/>
          <w:lang w:eastAsia="lv-LV"/>
        </w:rPr>
        <w:t xml:space="preserve"> 21.09.2015;</w:t>
      </w:r>
    </w:p>
    <w:p w:rsidR="005C1BE0" w:rsidRDefault="005C1BE0">
      <w:pPr>
        <w:spacing w:before="105" w:after="105" w:line="360" w:lineRule="auto"/>
        <w:ind w:firstLine="567"/>
        <w:jc w:val="both"/>
        <w:rPr>
          <w:rFonts w:eastAsia="Times New Roman"/>
          <w:color w:val="000000"/>
          <w:sz w:val="24"/>
          <w:szCs w:val="24"/>
          <w:lang w:eastAsia="lv-LV"/>
        </w:rPr>
      </w:pPr>
      <w:r>
        <w:rPr>
          <w:rFonts w:eastAsia="Times New Roman"/>
          <w:color w:val="000000"/>
          <w:sz w:val="24"/>
          <w:szCs w:val="24"/>
          <w:lang w:eastAsia="lv-LV"/>
        </w:rPr>
        <w:t xml:space="preserve">b) Viļķenes pagasta nevalstiskās organizācijas un citi interesenti </w:t>
      </w:r>
      <w:r w:rsidR="00B838CA">
        <w:rPr>
          <w:rFonts w:eastAsia="Times New Roman"/>
          <w:color w:val="000000"/>
          <w:sz w:val="24"/>
          <w:szCs w:val="24"/>
          <w:lang w:eastAsia="lv-LV"/>
        </w:rPr>
        <w:t>–</w:t>
      </w:r>
      <w:r>
        <w:rPr>
          <w:rFonts w:eastAsia="Times New Roman"/>
          <w:color w:val="000000"/>
          <w:sz w:val="24"/>
          <w:szCs w:val="24"/>
          <w:lang w:eastAsia="lv-LV"/>
        </w:rPr>
        <w:t xml:space="preserve"> 30.09.2015;</w:t>
      </w:r>
    </w:p>
    <w:p w:rsidR="005C1BE0" w:rsidRDefault="005C1BE0">
      <w:pPr>
        <w:spacing w:before="105" w:after="105" w:line="360" w:lineRule="auto"/>
        <w:ind w:firstLine="567"/>
        <w:jc w:val="both"/>
        <w:rPr>
          <w:rFonts w:eastAsia="Times New Roman"/>
          <w:color w:val="000000"/>
          <w:sz w:val="24"/>
          <w:szCs w:val="24"/>
          <w:lang w:eastAsia="lv-LV"/>
        </w:rPr>
      </w:pPr>
      <w:r>
        <w:rPr>
          <w:rFonts w:eastAsia="Times New Roman"/>
          <w:color w:val="000000"/>
          <w:sz w:val="24"/>
          <w:szCs w:val="24"/>
          <w:lang w:eastAsia="lv-LV"/>
        </w:rPr>
        <w:t xml:space="preserve">c) Tūrisma nozares uzņēmēju tikšanās Ainažos </w:t>
      </w:r>
      <w:r w:rsidR="00B838CA">
        <w:rPr>
          <w:rFonts w:eastAsia="Times New Roman"/>
          <w:color w:val="000000"/>
          <w:sz w:val="24"/>
          <w:szCs w:val="24"/>
          <w:lang w:eastAsia="lv-LV"/>
        </w:rPr>
        <w:t>–</w:t>
      </w:r>
      <w:r>
        <w:rPr>
          <w:rFonts w:eastAsia="Times New Roman"/>
          <w:color w:val="000000"/>
          <w:sz w:val="24"/>
          <w:szCs w:val="24"/>
          <w:lang w:eastAsia="lv-LV"/>
        </w:rPr>
        <w:t xml:space="preserve"> 06.10.2015;</w:t>
      </w:r>
    </w:p>
    <w:p w:rsidR="005C1BE0" w:rsidRDefault="005C1BE0">
      <w:pPr>
        <w:spacing w:before="105" w:after="105" w:line="360" w:lineRule="auto"/>
        <w:ind w:firstLine="567"/>
        <w:jc w:val="both"/>
        <w:rPr>
          <w:rFonts w:eastAsia="Times New Roman"/>
          <w:color w:val="000000"/>
          <w:sz w:val="24"/>
          <w:szCs w:val="24"/>
          <w:lang w:eastAsia="lv-LV"/>
        </w:rPr>
      </w:pPr>
      <w:r>
        <w:rPr>
          <w:rFonts w:eastAsia="Times New Roman"/>
          <w:color w:val="000000"/>
          <w:sz w:val="24"/>
          <w:szCs w:val="24"/>
          <w:lang w:eastAsia="lv-LV"/>
        </w:rPr>
        <w:t xml:space="preserve">d) Zivsaimniecības pārstāvji un NVO Liepupē </w:t>
      </w:r>
      <w:r w:rsidR="00B838CA">
        <w:rPr>
          <w:rFonts w:eastAsia="Times New Roman"/>
          <w:color w:val="000000"/>
          <w:sz w:val="24"/>
          <w:szCs w:val="24"/>
          <w:lang w:eastAsia="lv-LV"/>
        </w:rPr>
        <w:t>–</w:t>
      </w:r>
      <w:r>
        <w:rPr>
          <w:rFonts w:eastAsia="Times New Roman"/>
          <w:color w:val="000000"/>
          <w:sz w:val="24"/>
          <w:szCs w:val="24"/>
          <w:lang w:eastAsia="lv-LV"/>
        </w:rPr>
        <w:t xml:space="preserve"> 07.10.2015;</w:t>
      </w:r>
    </w:p>
    <w:p w:rsidR="005C1BE0" w:rsidRDefault="005C1BE0">
      <w:pPr>
        <w:spacing w:before="105" w:after="105" w:line="360" w:lineRule="auto"/>
        <w:ind w:firstLine="567"/>
        <w:jc w:val="both"/>
        <w:rPr>
          <w:rFonts w:eastAsia="Times New Roman"/>
          <w:color w:val="000000"/>
          <w:sz w:val="24"/>
          <w:szCs w:val="24"/>
          <w:lang w:eastAsia="lv-LV"/>
        </w:rPr>
      </w:pPr>
      <w:r>
        <w:rPr>
          <w:rFonts w:eastAsia="Times New Roman"/>
          <w:color w:val="000000"/>
          <w:sz w:val="24"/>
          <w:szCs w:val="24"/>
          <w:lang w:eastAsia="lv-LV"/>
        </w:rPr>
        <w:t>f) Diskusijas ar Biedrības biedriem no 01.08.2015.</w:t>
      </w:r>
    </w:p>
    <w:p w:rsidR="005C1BE0" w:rsidRDefault="005C1BE0">
      <w:pPr>
        <w:spacing w:before="105" w:after="105" w:line="360" w:lineRule="auto"/>
        <w:ind w:firstLine="540"/>
        <w:jc w:val="both"/>
        <w:rPr>
          <w:rFonts w:eastAsia="Times New Roman"/>
          <w:color w:val="000000"/>
          <w:sz w:val="24"/>
          <w:szCs w:val="24"/>
          <w:lang w:eastAsia="lv-LV"/>
        </w:rPr>
      </w:pPr>
      <w:r>
        <w:rPr>
          <w:rFonts w:eastAsia="Times New Roman"/>
          <w:color w:val="000000"/>
          <w:sz w:val="24"/>
          <w:szCs w:val="24"/>
          <w:lang w:eastAsia="lv-LV"/>
        </w:rPr>
        <w:lastRenderedPageBreak/>
        <w:t>Pamatojoties uz pētījuma rezultātiem un sanāksmēs-diskusijās iegūto informāciju, biedrības koordinatore sāka gatavot stratēģijas dokumentu, konsultējoties ar citām VRG un eksperti Daci Kolesnikovu. Rezultātā tika sagatavota stratēģijas versija publiskajai apspriešanai, kas 15.10.2015. tika publicēta biedrības mājaslapā.</w:t>
      </w:r>
    </w:p>
    <w:p w:rsidR="005C1BE0" w:rsidRDefault="005C1BE0">
      <w:pPr>
        <w:spacing w:before="105" w:after="105" w:line="360" w:lineRule="auto"/>
        <w:ind w:firstLine="540"/>
        <w:jc w:val="both"/>
        <w:rPr>
          <w:rFonts w:eastAsia="Times New Roman"/>
          <w:color w:val="000000"/>
          <w:sz w:val="24"/>
          <w:szCs w:val="24"/>
          <w:lang w:eastAsia="lv-LV"/>
        </w:rPr>
      </w:pPr>
      <w:r>
        <w:rPr>
          <w:rFonts w:eastAsia="Times New Roman"/>
          <w:color w:val="000000"/>
          <w:sz w:val="24"/>
          <w:szCs w:val="24"/>
          <w:lang w:eastAsia="lv-LV"/>
        </w:rPr>
        <w:t>Par stratēģijas projektu 23.10.2015. tika rīkota informējoša sanāksme Salacgrīvā.</w:t>
      </w:r>
    </w:p>
    <w:p w:rsidR="005C1BE0" w:rsidRDefault="005C1BE0">
      <w:pPr>
        <w:spacing w:before="105" w:after="105" w:line="360" w:lineRule="auto"/>
        <w:ind w:firstLine="540"/>
        <w:jc w:val="both"/>
        <w:rPr>
          <w:rFonts w:eastAsia="Times New Roman"/>
          <w:color w:val="000000"/>
          <w:sz w:val="24"/>
          <w:szCs w:val="24"/>
          <w:lang w:eastAsia="lv-LV"/>
        </w:rPr>
      </w:pPr>
      <w:r>
        <w:rPr>
          <w:rFonts w:eastAsia="Times New Roman"/>
          <w:color w:val="000000"/>
          <w:sz w:val="24"/>
          <w:szCs w:val="24"/>
          <w:lang w:eastAsia="lv-LV"/>
        </w:rPr>
        <w:t>Apspriešanas gaitā biedrība saņēmusi 5 rakstiskus priekšlikumus stratēģijas satura uzlabošanai.</w:t>
      </w:r>
    </w:p>
    <w:p w:rsidR="005C1BE0" w:rsidRDefault="005C1BE0">
      <w:pPr>
        <w:spacing w:before="105" w:after="105" w:line="360" w:lineRule="auto"/>
        <w:ind w:firstLine="540"/>
        <w:jc w:val="both"/>
        <w:rPr>
          <w:sz w:val="24"/>
          <w:szCs w:val="24"/>
        </w:rPr>
      </w:pPr>
      <w:r>
        <w:rPr>
          <w:rFonts w:eastAsia="Times New Roman"/>
          <w:color w:val="000000"/>
          <w:sz w:val="24"/>
          <w:szCs w:val="24"/>
          <w:lang w:eastAsia="lv-LV"/>
        </w:rPr>
        <w:t>Stratēģija apstiprināta 27.10.2015. biedrības valdes sēdē.</w:t>
      </w:r>
    </w:p>
    <w:p w:rsidR="005C1BE0" w:rsidRDefault="005C1BE0">
      <w:pPr>
        <w:rPr>
          <w:sz w:val="24"/>
          <w:szCs w:val="24"/>
        </w:rPr>
      </w:pPr>
    </w:p>
    <w:p w:rsidR="005C1BE0" w:rsidRDefault="005C1BE0">
      <w:pPr>
        <w:keepNext/>
        <w:rPr>
          <w:rFonts w:eastAsia="Times New Roman"/>
          <w:bCs/>
          <w:kern w:val="1"/>
          <w:sz w:val="24"/>
          <w:szCs w:val="24"/>
        </w:rPr>
      </w:pPr>
      <w:r>
        <w:rPr>
          <w:rFonts w:eastAsia="Times New Roman"/>
          <w:bCs/>
          <w:kern w:val="1"/>
          <w:sz w:val="24"/>
          <w:szCs w:val="24"/>
          <w:u w:val="single"/>
        </w:rPr>
        <w:t>Rīcības un finansējuma avoti:</w:t>
      </w:r>
    </w:p>
    <w:p w:rsidR="005C1BE0" w:rsidRDefault="005C1BE0">
      <w:pPr>
        <w:keepNext/>
        <w:rPr>
          <w:rFonts w:eastAsia="Times New Roman"/>
          <w:bCs/>
          <w:kern w:val="1"/>
          <w:sz w:val="24"/>
          <w:szCs w:val="24"/>
        </w:rPr>
      </w:pPr>
    </w:p>
    <w:tbl>
      <w:tblPr>
        <w:tblW w:w="0" w:type="auto"/>
        <w:tblInd w:w="-5" w:type="dxa"/>
        <w:tblLayout w:type="fixed"/>
        <w:tblLook w:val="0000" w:firstRow="0" w:lastRow="0" w:firstColumn="0" w:lastColumn="0" w:noHBand="0" w:noVBand="0"/>
      </w:tblPr>
      <w:tblGrid>
        <w:gridCol w:w="810"/>
        <w:gridCol w:w="6"/>
        <w:gridCol w:w="3189"/>
        <w:gridCol w:w="2626"/>
        <w:gridCol w:w="2563"/>
      </w:tblGrid>
      <w:tr w:rsidR="005C1BE0" w:rsidRPr="009E2A46">
        <w:trPr>
          <w:cantSplit/>
          <w:trHeight w:val="1485"/>
        </w:trPr>
        <w:tc>
          <w:tcPr>
            <w:tcW w:w="816" w:type="dxa"/>
            <w:gridSpan w:val="2"/>
            <w:vMerge w:val="restart"/>
            <w:tcBorders>
              <w:top w:val="single" w:sz="4" w:space="0" w:color="000000"/>
              <w:left w:val="single" w:sz="4" w:space="0" w:color="000000"/>
              <w:bottom w:val="single" w:sz="4" w:space="0" w:color="000000"/>
            </w:tcBorders>
            <w:shd w:val="clear" w:color="auto" w:fill="auto"/>
            <w:vAlign w:val="center"/>
          </w:tcPr>
          <w:p w:rsidR="005C1BE0" w:rsidRPr="009E2A46" w:rsidRDefault="005C1BE0">
            <w:pPr>
              <w:keepNext/>
              <w:jc w:val="center"/>
              <w:rPr>
                <w:rFonts w:eastAsia="Times New Roman"/>
                <w:bCs/>
                <w:kern w:val="1"/>
                <w:sz w:val="24"/>
                <w:szCs w:val="24"/>
              </w:rPr>
            </w:pPr>
            <w:r w:rsidRPr="009E2A46">
              <w:rPr>
                <w:rFonts w:eastAsia="Times New Roman"/>
                <w:bCs/>
                <w:kern w:val="1"/>
                <w:sz w:val="24"/>
                <w:szCs w:val="24"/>
              </w:rPr>
              <w:t>Nr.p.k</w:t>
            </w:r>
          </w:p>
        </w:tc>
        <w:tc>
          <w:tcPr>
            <w:tcW w:w="3189" w:type="dxa"/>
            <w:vMerge w:val="restart"/>
            <w:tcBorders>
              <w:top w:val="single" w:sz="4" w:space="0" w:color="000000"/>
              <w:left w:val="single" w:sz="4" w:space="0" w:color="000000"/>
              <w:bottom w:val="single" w:sz="4" w:space="0" w:color="000000"/>
            </w:tcBorders>
            <w:shd w:val="clear" w:color="auto" w:fill="auto"/>
            <w:vAlign w:val="center"/>
          </w:tcPr>
          <w:p w:rsidR="005C1BE0" w:rsidRPr="009E2A46" w:rsidRDefault="005C1BE0">
            <w:pPr>
              <w:keepNext/>
              <w:jc w:val="center"/>
              <w:rPr>
                <w:rFonts w:eastAsia="Times New Roman"/>
                <w:bCs/>
                <w:kern w:val="1"/>
                <w:sz w:val="24"/>
                <w:szCs w:val="24"/>
              </w:rPr>
            </w:pPr>
            <w:r w:rsidRPr="009E2A46">
              <w:rPr>
                <w:rFonts w:eastAsia="Times New Roman"/>
                <w:bCs/>
                <w:kern w:val="1"/>
                <w:sz w:val="24"/>
                <w:szCs w:val="24"/>
              </w:rPr>
              <w:t>Mērķis</w:t>
            </w:r>
          </w:p>
        </w:tc>
        <w:tc>
          <w:tcPr>
            <w:tcW w:w="2626" w:type="dxa"/>
            <w:tcBorders>
              <w:top w:val="single" w:sz="4" w:space="0" w:color="000000"/>
              <w:left w:val="single" w:sz="4" w:space="0" w:color="000000"/>
              <w:bottom w:val="single" w:sz="4" w:space="0" w:color="000000"/>
            </w:tcBorders>
            <w:shd w:val="clear" w:color="auto" w:fill="auto"/>
          </w:tcPr>
          <w:p w:rsidR="005C1BE0" w:rsidRPr="009E2A46" w:rsidRDefault="005C1BE0">
            <w:pPr>
              <w:keepNext/>
              <w:jc w:val="center"/>
              <w:rPr>
                <w:rFonts w:eastAsia="Times New Roman"/>
                <w:bCs/>
                <w:kern w:val="1"/>
                <w:sz w:val="24"/>
                <w:szCs w:val="24"/>
              </w:rPr>
            </w:pPr>
            <w:r w:rsidRPr="009E2A46">
              <w:rPr>
                <w:rFonts w:eastAsia="Times New Roman"/>
                <w:bCs/>
                <w:kern w:val="1"/>
                <w:sz w:val="24"/>
                <w:szCs w:val="24"/>
              </w:rPr>
              <w:t>Eiropas Lauksaimniecības fonda lauku attīstībai finansējums</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5C1BE0" w:rsidRPr="009E2A46" w:rsidRDefault="005C1BE0">
            <w:pPr>
              <w:keepNext/>
              <w:jc w:val="center"/>
              <w:rPr>
                <w:sz w:val="24"/>
                <w:szCs w:val="24"/>
              </w:rPr>
            </w:pPr>
            <w:r w:rsidRPr="009E2A46">
              <w:rPr>
                <w:rFonts w:eastAsia="Times New Roman"/>
                <w:bCs/>
                <w:kern w:val="1"/>
                <w:sz w:val="24"/>
                <w:szCs w:val="24"/>
              </w:rPr>
              <w:t>Eiropas Jūrlietu un zivsaimniecības fonda finansējums</w:t>
            </w:r>
          </w:p>
        </w:tc>
      </w:tr>
      <w:tr w:rsidR="005C1BE0" w:rsidRPr="009E2A46">
        <w:trPr>
          <w:cantSplit/>
          <w:trHeight w:val="1302"/>
        </w:trPr>
        <w:tc>
          <w:tcPr>
            <w:tcW w:w="816" w:type="dxa"/>
            <w:gridSpan w:val="2"/>
            <w:vMerge/>
            <w:tcBorders>
              <w:top w:val="single" w:sz="4" w:space="0" w:color="000000"/>
              <w:left w:val="single" w:sz="4" w:space="0" w:color="000000"/>
              <w:bottom w:val="single" w:sz="4" w:space="0" w:color="000000"/>
            </w:tcBorders>
            <w:shd w:val="clear" w:color="auto" w:fill="auto"/>
            <w:vAlign w:val="center"/>
          </w:tcPr>
          <w:p w:rsidR="005C1BE0" w:rsidRPr="009E2A46" w:rsidRDefault="005C1BE0">
            <w:pPr>
              <w:keepNext/>
              <w:snapToGrid w:val="0"/>
              <w:jc w:val="center"/>
              <w:rPr>
                <w:rFonts w:eastAsia="Times New Roman"/>
                <w:bCs/>
                <w:kern w:val="1"/>
                <w:sz w:val="24"/>
                <w:szCs w:val="24"/>
              </w:rPr>
            </w:pPr>
          </w:p>
        </w:tc>
        <w:tc>
          <w:tcPr>
            <w:tcW w:w="3189" w:type="dxa"/>
            <w:vMerge/>
            <w:tcBorders>
              <w:top w:val="single" w:sz="4" w:space="0" w:color="000000"/>
              <w:left w:val="single" w:sz="4" w:space="0" w:color="000000"/>
              <w:bottom w:val="single" w:sz="4" w:space="0" w:color="000000"/>
            </w:tcBorders>
            <w:shd w:val="clear" w:color="auto" w:fill="auto"/>
            <w:vAlign w:val="center"/>
          </w:tcPr>
          <w:p w:rsidR="005C1BE0" w:rsidRPr="009E2A46" w:rsidRDefault="005C1BE0">
            <w:pPr>
              <w:keepNext/>
              <w:snapToGrid w:val="0"/>
              <w:jc w:val="center"/>
              <w:rPr>
                <w:rFonts w:eastAsia="Times New Roman"/>
                <w:bCs/>
                <w:kern w:val="1"/>
                <w:sz w:val="24"/>
                <w:szCs w:val="24"/>
              </w:rPr>
            </w:pPr>
          </w:p>
        </w:tc>
        <w:tc>
          <w:tcPr>
            <w:tcW w:w="2626" w:type="dxa"/>
            <w:tcBorders>
              <w:top w:val="single" w:sz="4" w:space="0" w:color="000000"/>
              <w:left w:val="single" w:sz="4" w:space="0" w:color="000000"/>
              <w:bottom w:val="single" w:sz="4" w:space="0" w:color="000000"/>
            </w:tcBorders>
            <w:shd w:val="clear" w:color="auto" w:fill="auto"/>
          </w:tcPr>
          <w:p w:rsidR="005C1BE0" w:rsidRPr="009E2A46" w:rsidRDefault="005C1BE0">
            <w:pPr>
              <w:keepNext/>
              <w:jc w:val="center"/>
              <w:rPr>
                <w:rFonts w:eastAsia="Times New Roman"/>
                <w:bCs/>
                <w:kern w:val="1"/>
                <w:sz w:val="24"/>
                <w:szCs w:val="24"/>
              </w:rPr>
            </w:pPr>
            <w:r w:rsidRPr="009E2A46">
              <w:rPr>
                <w:rFonts w:eastAsia="Times New Roman"/>
                <w:bCs/>
                <w:kern w:val="1"/>
                <w:sz w:val="24"/>
                <w:szCs w:val="24"/>
              </w:rPr>
              <w:t>atbalsta apmērs (% pret kopējo atbalstu LAP apakšpasākumā)</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5C1BE0" w:rsidRPr="009E2A46" w:rsidRDefault="005C1BE0">
            <w:pPr>
              <w:keepNext/>
              <w:jc w:val="center"/>
              <w:rPr>
                <w:sz w:val="24"/>
                <w:szCs w:val="24"/>
              </w:rPr>
            </w:pPr>
            <w:r w:rsidRPr="009E2A46">
              <w:rPr>
                <w:rFonts w:eastAsia="Times New Roman"/>
                <w:bCs/>
                <w:kern w:val="1"/>
                <w:sz w:val="24"/>
                <w:szCs w:val="24"/>
              </w:rPr>
              <w:t>atbalsta apmērs(% pret kopējo atbalstu Rīcības programmas pasākumā)</w:t>
            </w:r>
          </w:p>
        </w:tc>
      </w:tr>
      <w:tr w:rsidR="00102626" w:rsidRPr="009E2A46" w:rsidTr="00407DDE">
        <w:trPr>
          <w:trHeight w:val="1656"/>
        </w:trPr>
        <w:tc>
          <w:tcPr>
            <w:tcW w:w="810" w:type="dxa"/>
            <w:tcBorders>
              <w:top w:val="single" w:sz="4" w:space="0" w:color="000000"/>
              <w:left w:val="single" w:sz="4" w:space="0" w:color="000000"/>
            </w:tcBorders>
            <w:shd w:val="clear" w:color="auto" w:fill="auto"/>
            <w:vAlign w:val="center"/>
          </w:tcPr>
          <w:p w:rsidR="00102626" w:rsidRPr="009E2A46" w:rsidRDefault="00102626">
            <w:pPr>
              <w:keepNext/>
              <w:jc w:val="center"/>
              <w:rPr>
                <w:sz w:val="24"/>
                <w:szCs w:val="24"/>
              </w:rPr>
            </w:pPr>
            <w:r w:rsidRPr="009E2A46">
              <w:rPr>
                <w:rFonts w:eastAsia="Times New Roman"/>
                <w:bCs/>
                <w:kern w:val="1"/>
                <w:sz w:val="24"/>
                <w:szCs w:val="24"/>
              </w:rPr>
              <w:t>M1</w:t>
            </w:r>
          </w:p>
        </w:tc>
        <w:tc>
          <w:tcPr>
            <w:tcW w:w="3195" w:type="dxa"/>
            <w:gridSpan w:val="2"/>
            <w:tcBorders>
              <w:top w:val="single" w:sz="4" w:space="0" w:color="000000"/>
              <w:left w:val="single" w:sz="4" w:space="0" w:color="000000"/>
            </w:tcBorders>
            <w:shd w:val="clear" w:color="auto" w:fill="auto"/>
          </w:tcPr>
          <w:p w:rsidR="00102626" w:rsidRPr="009E2A46" w:rsidRDefault="00102626">
            <w:pPr>
              <w:keepNext/>
              <w:jc w:val="both"/>
              <w:rPr>
                <w:rFonts w:eastAsia="Times New Roman"/>
                <w:bCs/>
                <w:kern w:val="1"/>
                <w:sz w:val="24"/>
                <w:szCs w:val="24"/>
              </w:rPr>
            </w:pPr>
            <w:r w:rsidRPr="009E2A46">
              <w:rPr>
                <w:sz w:val="24"/>
                <w:szCs w:val="24"/>
              </w:rPr>
              <w:t>Atbalstīt mikro, mazo un vidējo uzņēmējdarbību laukos, kā arī to dažādošanu un tūrisma attīstību teritorijā</w:t>
            </w:r>
          </w:p>
          <w:p w:rsidR="00102626" w:rsidRPr="009E2A46" w:rsidRDefault="00102626" w:rsidP="00407DDE">
            <w:pPr>
              <w:keepNext/>
              <w:jc w:val="both"/>
              <w:rPr>
                <w:rFonts w:eastAsia="Times New Roman"/>
                <w:bCs/>
                <w:kern w:val="1"/>
                <w:sz w:val="24"/>
                <w:szCs w:val="24"/>
              </w:rPr>
            </w:pPr>
            <w:r w:rsidRPr="009E2A46">
              <w:rPr>
                <w:rFonts w:eastAsia="Times New Roman"/>
                <w:color w:val="00000A"/>
                <w:sz w:val="24"/>
                <w:szCs w:val="24"/>
                <w:lang w:eastAsia="lv-LV"/>
              </w:rPr>
              <w:t>Sekmēt vietējās produkcijas noieta tirgu</w:t>
            </w:r>
          </w:p>
        </w:tc>
        <w:tc>
          <w:tcPr>
            <w:tcW w:w="2626" w:type="dxa"/>
            <w:tcBorders>
              <w:top w:val="single" w:sz="4" w:space="0" w:color="000000"/>
              <w:left w:val="single" w:sz="4" w:space="0" w:color="000000"/>
            </w:tcBorders>
            <w:shd w:val="clear" w:color="auto" w:fill="auto"/>
            <w:vAlign w:val="center"/>
          </w:tcPr>
          <w:p w:rsidR="00102626" w:rsidRPr="00B838CA" w:rsidRDefault="00102626">
            <w:pPr>
              <w:keepNext/>
              <w:jc w:val="center"/>
              <w:rPr>
                <w:rFonts w:eastAsia="Times New Roman"/>
                <w:bCs/>
                <w:strike/>
                <w:kern w:val="1"/>
                <w:sz w:val="24"/>
                <w:szCs w:val="24"/>
              </w:rPr>
            </w:pPr>
            <w:r w:rsidRPr="00B838CA">
              <w:rPr>
                <w:rFonts w:eastAsia="Times New Roman"/>
                <w:bCs/>
                <w:kern w:val="1"/>
                <w:sz w:val="24"/>
                <w:szCs w:val="24"/>
              </w:rPr>
              <w:t>50</w:t>
            </w:r>
          </w:p>
          <w:p w:rsidR="00102626" w:rsidRPr="00B838CA" w:rsidRDefault="00102626" w:rsidP="00102626">
            <w:pPr>
              <w:keepNext/>
              <w:rPr>
                <w:rFonts w:eastAsia="Times New Roman"/>
                <w:bCs/>
                <w:strike/>
                <w:kern w:val="1"/>
                <w:sz w:val="24"/>
                <w:szCs w:val="24"/>
              </w:rPr>
            </w:pPr>
          </w:p>
        </w:tc>
        <w:tc>
          <w:tcPr>
            <w:tcW w:w="2563" w:type="dxa"/>
            <w:tcBorders>
              <w:top w:val="single" w:sz="4" w:space="0" w:color="000000"/>
              <w:left w:val="single" w:sz="4" w:space="0" w:color="000000"/>
              <w:right w:val="single" w:sz="4" w:space="0" w:color="000000"/>
            </w:tcBorders>
            <w:shd w:val="clear" w:color="auto" w:fill="auto"/>
            <w:vAlign w:val="center"/>
          </w:tcPr>
          <w:p w:rsidR="00102626" w:rsidRPr="009E2A46" w:rsidRDefault="00102626">
            <w:pPr>
              <w:keepNext/>
              <w:snapToGrid w:val="0"/>
              <w:jc w:val="center"/>
              <w:rPr>
                <w:rFonts w:eastAsia="Times New Roman"/>
                <w:bCs/>
                <w:kern w:val="1"/>
                <w:sz w:val="24"/>
                <w:szCs w:val="24"/>
              </w:rPr>
            </w:pPr>
          </w:p>
        </w:tc>
      </w:tr>
      <w:tr w:rsidR="005C1BE0" w:rsidRPr="009E2A46">
        <w:trPr>
          <w:trHeight w:val="1461"/>
        </w:trPr>
        <w:tc>
          <w:tcPr>
            <w:tcW w:w="810" w:type="dxa"/>
            <w:tcBorders>
              <w:top w:val="single" w:sz="4" w:space="0" w:color="000000"/>
              <w:left w:val="single" w:sz="4" w:space="0" w:color="000000"/>
              <w:bottom w:val="single" w:sz="4" w:space="0" w:color="000000"/>
            </w:tcBorders>
            <w:shd w:val="clear" w:color="auto" w:fill="auto"/>
            <w:vAlign w:val="center"/>
          </w:tcPr>
          <w:p w:rsidR="005C1BE0" w:rsidRPr="009E2A46" w:rsidRDefault="005C1BE0">
            <w:pPr>
              <w:keepNext/>
              <w:jc w:val="center"/>
              <w:rPr>
                <w:sz w:val="24"/>
                <w:szCs w:val="24"/>
              </w:rPr>
            </w:pPr>
            <w:r w:rsidRPr="009E2A46">
              <w:rPr>
                <w:rFonts w:eastAsia="Times New Roman"/>
                <w:bCs/>
                <w:kern w:val="1"/>
                <w:sz w:val="24"/>
                <w:szCs w:val="24"/>
              </w:rPr>
              <w:t>M3</w:t>
            </w:r>
          </w:p>
        </w:tc>
        <w:tc>
          <w:tcPr>
            <w:tcW w:w="3195" w:type="dxa"/>
            <w:gridSpan w:val="2"/>
            <w:tcBorders>
              <w:top w:val="single" w:sz="4" w:space="0" w:color="000000"/>
              <w:left w:val="single" w:sz="4" w:space="0" w:color="000000"/>
              <w:bottom w:val="single" w:sz="4" w:space="0" w:color="000000"/>
            </w:tcBorders>
            <w:shd w:val="clear" w:color="auto" w:fill="auto"/>
          </w:tcPr>
          <w:p w:rsidR="005C1BE0" w:rsidRPr="009E2A46" w:rsidRDefault="005C1BE0">
            <w:pPr>
              <w:jc w:val="both"/>
              <w:rPr>
                <w:rFonts w:eastAsia="Times New Roman"/>
                <w:bCs/>
                <w:kern w:val="1"/>
                <w:sz w:val="24"/>
                <w:szCs w:val="24"/>
              </w:rPr>
            </w:pPr>
            <w:r w:rsidRPr="009E2A46">
              <w:rPr>
                <w:sz w:val="24"/>
                <w:szCs w:val="24"/>
              </w:rPr>
              <w:t>Vietējo iedzīvotāju sabiedrisko aktivitāšu un brīvā laika pavadīšanas iespēju dažādošana.</w:t>
            </w:r>
          </w:p>
          <w:p w:rsidR="005C1BE0" w:rsidRPr="009E2A46" w:rsidRDefault="005C1BE0">
            <w:pPr>
              <w:keepNext/>
              <w:jc w:val="both"/>
              <w:rPr>
                <w:rFonts w:eastAsia="Times New Roman"/>
                <w:bCs/>
                <w:kern w:val="1"/>
                <w:sz w:val="24"/>
                <w:szCs w:val="24"/>
              </w:rPr>
            </w:pPr>
          </w:p>
        </w:tc>
        <w:tc>
          <w:tcPr>
            <w:tcW w:w="2626" w:type="dxa"/>
            <w:tcBorders>
              <w:top w:val="single" w:sz="4" w:space="0" w:color="000000"/>
              <w:left w:val="single" w:sz="4" w:space="0" w:color="000000"/>
              <w:bottom w:val="single" w:sz="4" w:space="0" w:color="000000"/>
            </w:tcBorders>
            <w:shd w:val="clear" w:color="auto" w:fill="auto"/>
            <w:vAlign w:val="center"/>
          </w:tcPr>
          <w:p w:rsidR="005C1BE0" w:rsidRPr="009E2A46" w:rsidRDefault="005C1BE0">
            <w:pPr>
              <w:keepNext/>
              <w:jc w:val="center"/>
              <w:rPr>
                <w:rFonts w:eastAsia="Times New Roman"/>
                <w:bCs/>
                <w:kern w:val="1"/>
                <w:sz w:val="24"/>
                <w:szCs w:val="24"/>
              </w:rPr>
            </w:pPr>
            <w:r w:rsidRPr="009E2A46">
              <w:rPr>
                <w:rFonts w:eastAsia="Times New Roman"/>
                <w:bCs/>
                <w:kern w:val="1"/>
                <w:sz w:val="24"/>
                <w:szCs w:val="24"/>
              </w:rPr>
              <w:t>50</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BE0" w:rsidRPr="009E2A46" w:rsidRDefault="005C1BE0">
            <w:pPr>
              <w:keepNext/>
              <w:snapToGrid w:val="0"/>
              <w:jc w:val="center"/>
              <w:rPr>
                <w:rFonts w:eastAsia="Times New Roman"/>
                <w:bCs/>
                <w:kern w:val="1"/>
                <w:sz w:val="24"/>
                <w:szCs w:val="24"/>
              </w:rPr>
            </w:pPr>
          </w:p>
        </w:tc>
      </w:tr>
      <w:tr w:rsidR="005C1BE0" w:rsidRPr="009E2A46">
        <w:trPr>
          <w:trHeight w:val="450"/>
        </w:trPr>
        <w:tc>
          <w:tcPr>
            <w:tcW w:w="810" w:type="dxa"/>
            <w:tcBorders>
              <w:top w:val="single" w:sz="4" w:space="0" w:color="000000"/>
              <w:left w:val="single" w:sz="4" w:space="0" w:color="000000"/>
              <w:bottom w:val="single" w:sz="4" w:space="0" w:color="000000"/>
            </w:tcBorders>
            <w:shd w:val="clear" w:color="auto" w:fill="auto"/>
            <w:vAlign w:val="center"/>
          </w:tcPr>
          <w:p w:rsidR="005C1BE0" w:rsidRPr="009E2A46" w:rsidRDefault="005C1BE0">
            <w:pPr>
              <w:keepNext/>
              <w:jc w:val="center"/>
              <w:rPr>
                <w:color w:val="000000"/>
                <w:sz w:val="24"/>
                <w:szCs w:val="24"/>
              </w:rPr>
            </w:pPr>
            <w:r w:rsidRPr="009E2A46">
              <w:rPr>
                <w:rFonts w:eastAsia="Times New Roman"/>
                <w:bCs/>
                <w:kern w:val="1"/>
                <w:sz w:val="24"/>
                <w:szCs w:val="24"/>
              </w:rPr>
              <w:t>M4</w:t>
            </w:r>
          </w:p>
        </w:tc>
        <w:tc>
          <w:tcPr>
            <w:tcW w:w="3195" w:type="dxa"/>
            <w:gridSpan w:val="2"/>
            <w:tcBorders>
              <w:top w:val="single" w:sz="4" w:space="0" w:color="000000"/>
              <w:left w:val="single" w:sz="4" w:space="0" w:color="000000"/>
              <w:bottom w:val="single" w:sz="4" w:space="0" w:color="000000"/>
            </w:tcBorders>
            <w:shd w:val="clear" w:color="auto" w:fill="auto"/>
          </w:tcPr>
          <w:p w:rsidR="005C1BE0" w:rsidRPr="009E2A46" w:rsidRDefault="005C1BE0">
            <w:pPr>
              <w:keepNext/>
              <w:rPr>
                <w:rFonts w:eastAsia="Times New Roman"/>
                <w:bCs/>
                <w:kern w:val="1"/>
                <w:sz w:val="24"/>
                <w:szCs w:val="24"/>
              </w:rPr>
            </w:pPr>
            <w:r w:rsidRPr="009E2A46">
              <w:rPr>
                <w:color w:val="000000"/>
                <w:sz w:val="24"/>
                <w:szCs w:val="24"/>
              </w:rPr>
              <w:t>Sekmēt piekrastes uzņēmējdarbības attīstību</w:t>
            </w:r>
          </w:p>
        </w:tc>
        <w:tc>
          <w:tcPr>
            <w:tcW w:w="2626" w:type="dxa"/>
            <w:tcBorders>
              <w:top w:val="single" w:sz="4" w:space="0" w:color="000000"/>
              <w:left w:val="single" w:sz="4" w:space="0" w:color="000000"/>
              <w:bottom w:val="single" w:sz="4" w:space="0" w:color="000000"/>
            </w:tcBorders>
            <w:shd w:val="clear" w:color="auto" w:fill="auto"/>
            <w:vAlign w:val="center"/>
          </w:tcPr>
          <w:p w:rsidR="005C1BE0" w:rsidRPr="009E2A46" w:rsidRDefault="005C1BE0">
            <w:pPr>
              <w:keepNext/>
              <w:snapToGrid w:val="0"/>
              <w:jc w:val="center"/>
              <w:rPr>
                <w:rFonts w:eastAsia="Times New Roman"/>
                <w:bCs/>
                <w:kern w:val="1"/>
                <w:sz w:val="24"/>
                <w:szCs w:val="2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BE0" w:rsidRPr="009E2A46" w:rsidRDefault="005C1BE0">
            <w:pPr>
              <w:keepNext/>
              <w:jc w:val="center"/>
              <w:rPr>
                <w:sz w:val="24"/>
                <w:szCs w:val="24"/>
              </w:rPr>
            </w:pPr>
            <w:r w:rsidRPr="009E2A46">
              <w:rPr>
                <w:rFonts w:eastAsia="Times New Roman"/>
                <w:bCs/>
                <w:kern w:val="1"/>
                <w:sz w:val="24"/>
                <w:szCs w:val="24"/>
              </w:rPr>
              <w:t>20</w:t>
            </w:r>
          </w:p>
        </w:tc>
      </w:tr>
      <w:tr w:rsidR="005C1BE0" w:rsidRPr="009E2A46">
        <w:trPr>
          <w:trHeight w:val="420"/>
        </w:trPr>
        <w:tc>
          <w:tcPr>
            <w:tcW w:w="810" w:type="dxa"/>
            <w:tcBorders>
              <w:top w:val="single" w:sz="4" w:space="0" w:color="000000"/>
              <w:left w:val="single" w:sz="4" w:space="0" w:color="000000"/>
              <w:bottom w:val="single" w:sz="4" w:space="0" w:color="000000"/>
            </w:tcBorders>
            <w:shd w:val="clear" w:color="auto" w:fill="auto"/>
            <w:vAlign w:val="center"/>
          </w:tcPr>
          <w:p w:rsidR="005C1BE0" w:rsidRPr="009E2A46" w:rsidRDefault="005C1BE0">
            <w:pPr>
              <w:keepNext/>
              <w:jc w:val="center"/>
              <w:rPr>
                <w:color w:val="000000"/>
                <w:sz w:val="24"/>
                <w:szCs w:val="24"/>
              </w:rPr>
            </w:pPr>
            <w:r w:rsidRPr="009E2A46">
              <w:rPr>
                <w:rFonts w:eastAsia="Times New Roman"/>
                <w:bCs/>
                <w:kern w:val="1"/>
                <w:sz w:val="24"/>
                <w:szCs w:val="24"/>
              </w:rPr>
              <w:t>M5</w:t>
            </w:r>
          </w:p>
        </w:tc>
        <w:tc>
          <w:tcPr>
            <w:tcW w:w="3195" w:type="dxa"/>
            <w:gridSpan w:val="2"/>
            <w:tcBorders>
              <w:top w:val="single" w:sz="4" w:space="0" w:color="000000"/>
              <w:left w:val="single" w:sz="4" w:space="0" w:color="000000"/>
              <w:bottom w:val="single" w:sz="4" w:space="0" w:color="000000"/>
            </w:tcBorders>
            <w:shd w:val="clear" w:color="auto" w:fill="auto"/>
          </w:tcPr>
          <w:p w:rsidR="0021302D" w:rsidRPr="005F09D1" w:rsidRDefault="0021302D">
            <w:pPr>
              <w:keepNext/>
              <w:rPr>
                <w:rFonts w:eastAsia="Times New Roman"/>
                <w:bCs/>
                <w:color w:val="000000"/>
                <w:kern w:val="1"/>
                <w:sz w:val="24"/>
                <w:szCs w:val="24"/>
              </w:rPr>
            </w:pPr>
            <w:r w:rsidRPr="005F09D1">
              <w:rPr>
                <w:color w:val="000000"/>
                <w:sz w:val="24"/>
                <w:szCs w:val="24"/>
              </w:rPr>
              <w:t xml:space="preserve">Sekmēt vides resursu vairošanu vai izmantošanu, kā arī klimata </w:t>
            </w:r>
            <w:r w:rsidR="00492FA7" w:rsidRPr="005F09D1">
              <w:rPr>
                <w:color w:val="000000"/>
                <w:sz w:val="24"/>
                <w:szCs w:val="24"/>
              </w:rPr>
              <w:t>pārmaiņu mazināšanu teritorijā</w:t>
            </w:r>
          </w:p>
        </w:tc>
        <w:tc>
          <w:tcPr>
            <w:tcW w:w="2626" w:type="dxa"/>
            <w:tcBorders>
              <w:top w:val="single" w:sz="4" w:space="0" w:color="000000"/>
              <w:left w:val="single" w:sz="4" w:space="0" w:color="000000"/>
              <w:bottom w:val="single" w:sz="4" w:space="0" w:color="000000"/>
            </w:tcBorders>
            <w:shd w:val="clear" w:color="auto" w:fill="auto"/>
            <w:vAlign w:val="center"/>
          </w:tcPr>
          <w:p w:rsidR="005C1BE0" w:rsidRPr="009E2A46" w:rsidRDefault="005C1BE0">
            <w:pPr>
              <w:keepNext/>
              <w:snapToGrid w:val="0"/>
              <w:jc w:val="center"/>
              <w:rPr>
                <w:rFonts w:eastAsia="Times New Roman"/>
                <w:bCs/>
                <w:kern w:val="1"/>
                <w:sz w:val="24"/>
                <w:szCs w:val="2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BE0" w:rsidRPr="009E2A46" w:rsidRDefault="005C1BE0">
            <w:pPr>
              <w:keepNext/>
              <w:jc w:val="center"/>
              <w:rPr>
                <w:sz w:val="24"/>
                <w:szCs w:val="24"/>
              </w:rPr>
            </w:pPr>
            <w:r w:rsidRPr="009E2A46">
              <w:rPr>
                <w:rFonts w:eastAsia="Times New Roman"/>
                <w:bCs/>
                <w:kern w:val="1"/>
                <w:sz w:val="24"/>
                <w:szCs w:val="24"/>
              </w:rPr>
              <w:t>40</w:t>
            </w:r>
          </w:p>
        </w:tc>
      </w:tr>
      <w:tr w:rsidR="005C1BE0" w:rsidRPr="009E2A46">
        <w:trPr>
          <w:trHeight w:val="420"/>
        </w:trPr>
        <w:tc>
          <w:tcPr>
            <w:tcW w:w="810" w:type="dxa"/>
            <w:tcBorders>
              <w:top w:val="single" w:sz="4" w:space="0" w:color="000000"/>
              <w:left w:val="single" w:sz="4" w:space="0" w:color="000000"/>
              <w:bottom w:val="single" w:sz="4" w:space="0" w:color="000000"/>
            </w:tcBorders>
            <w:shd w:val="clear" w:color="auto" w:fill="auto"/>
            <w:vAlign w:val="center"/>
          </w:tcPr>
          <w:p w:rsidR="005C1BE0" w:rsidRPr="009E2A46" w:rsidRDefault="005C1BE0">
            <w:pPr>
              <w:keepNext/>
              <w:jc w:val="center"/>
              <w:rPr>
                <w:rFonts w:eastAsia="Times New Roman"/>
                <w:bCs/>
                <w:kern w:val="1"/>
                <w:sz w:val="24"/>
                <w:szCs w:val="24"/>
              </w:rPr>
            </w:pPr>
            <w:r w:rsidRPr="009E2A46">
              <w:rPr>
                <w:rFonts w:eastAsia="Times New Roman"/>
                <w:bCs/>
                <w:kern w:val="1"/>
                <w:sz w:val="24"/>
                <w:szCs w:val="24"/>
              </w:rPr>
              <w:t>M6</w:t>
            </w:r>
          </w:p>
        </w:tc>
        <w:tc>
          <w:tcPr>
            <w:tcW w:w="3195" w:type="dxa"/>
            <w:gridSpan w:val="2"/>
            <w:tcBorders>
              <w:top w:val="single" w:sz="4" w:space="0" w:color="000000"/>
              <w:left w:val="single" w:sz="4" w:space="0" w:color="000000"/>
              <w:bottom w:val="single" w:sz="4" w:space="0" w:color="000000"/>
            </w:tcBorders>
            <w:shd w:val="clear" w:color="auto" w:fill="auto"/>
          </w:tcPr>
          <w:p w:rsidR="005C1BE0" w:rsidRPr="009E2A46" w:rsidRDefault="005C1BE0">
            <w:pPr>
              <w:keepNext/>
              <w:rPr>
                <w:rFonts w:eastAsia="Times New Roman"/>
                <w:bCs/>
                <w:kern w:val="1"/>
                <w:sz w:val="24"/>
                <w:szCs w:val="24"/>
              </w:rPr>
            </w:pPr>
            <w:r w:rsidRPr="009E2A46">
              <w:rPr>
                <w:rFonts w:eastAsia="Times New Roman"/>
                <w:bCs/>
                <w:kern w:val="1"/>
                <w:sz w:val="24"/>
                <w:szCs w:val="24"/>
              </w:rPr>
              <w:t>Kultūrvēsturiskā  mantojuma saglabāšana</w:t>
            </w:r>
          </w:p>
        </w:tc>
        <w:tc>
          <w:tcPr>
            <w:tcW w:w="2626" w:type="dxa"/>
            <w:tcBorders>
              <w:top w:val="single" w:sz="4" w:space="0" w:color="000000"/>
              <w:left w:val="single" w:sz="4" w:space="0" w:color="000000"/>
              <w:bottom w:val="single" w:sz="4" w:space="0" w:color="000000"/>
            </w:tcBorders>
            <w:shd w:val="clear" w:color="auto" w:fill="auto"/>
            <w:vAlign w:val="center"/>
          </w:tcPr>
          <w:p w:rsidR="005C1BE0" w:rsidRPr="009E2A46" w:rsidRDefault="005C1BE0">
            <w:pPr>
              <w:keepNext/>
              <w:snapToGrid w:val="0"/>
              <w:jc w:val="center"/>
              <w:rPr>
                <w:rFonts w:eastAsia="Times New Roman"/>
                <w:bCs/>
                <w:kern w:val="1"/>
                <w:sz w:val="24"/>
                <w:szCs w:val="2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BE0" w:rsidRPr="009E2A46" w:rsidRDefault="005C1BE0">
            <w:pPr>
              <w:keepNext/>
              <w:jc w:val="center"/>
              <w:rPr>
                <w:sz w:val="24"/>
                <w:szCs w:val="24"/>
              </w:rPr>
            </w:pPr>
            <w:r w:rsidRPr="009E2A46">
              <w:rPr>
                <w:rFonts w:eastAsia="Times New Roman"/>
                <w:bCs/>
                <w:kern w:val="1"/>
                <w:sz w:val="24"/>
                <w:szCs w:val="24"/>
              </w:rPr>
              <w:t>40</w:t>
            </w:r>
          </w:p>
        </w:tc>
      </w:tr>
      <w:tr w:rsidR="005C1BE0" w:rsidRPr="009E2A46">
        <w:trPr>
          <w:trHeight w:val="341"/>
        </w:trPr>
        <w:tc>
          <w:tcPr>
            <w:tcW w:w="810" w:type="dxa"/>
            <w:tcBorders>
              <w:top w:val="single" w:sz="4" w:space="0" w:color="000000"/>
              <w:left w:val="single" w:sz="4" w:space="0" w:color="000000"/>
              <w:bottom w:val="single" w:sz="4" w:space="0" w:color="000000"/>
            </w:tcBorders>
            <w:shd w:val="clear" w:color="auto" w:fill="auto"/>
          </w:tcPr>
          <w:p w:rsidR="005C1BE0" w:rsidRPr="009E2A46" w:rsidRDefault="005C1BE0">
            <w:pPr>
              <w:keepNext/>
              <w:snapToGrid w:val="0"/>
              <w:ind w:left="108"/>
              <w:rPr>
                <w:rFonts w:eastAsia="Times New Roman"/>
                <w:bCs/>
                <w:kern w:val="1"/>
                <w:sz w:val="24"/>
                <w:szCs w:val="24"/>
              </w:rPr>
            </w:pPr>
          </w:p>
        </w:tc>
        <w:tc>
          <w:tcPr>
            <w:tcW w:w="3195" w:type="dxa"/>
            <w:gridSpan w:val="2"/>
            <w:tcBorders>
              <w:top w:val="single" w:sz="4" w:space="0" w:color="000000"/>
              <w:left w:val="single" w:sz="4" w:space="0" w:color="000000"/>
              <w:bottom w:val="single" w:sz="4" w:space="0" w:color="000000"/>
            </w:tcBorders>
            <w:shd w:val="clear" w:color="auto" w:fill="auto"/>
            <w:vAlign w:val="bottom"/>
          </w:tcPr>
          <w:p w:rsidR="005C1BE0" w:rsidRPr="009E2A46" w:rsidRDefault="005C1BE0">
            <w:pPr>
              <w:keepNext/>
              <w:jc w:val="right"/>
              <w:rPr>
                <w:rFonts w:eastAsia="Times New Roman"/>
                <w:bCs/>
                <w:kern w:val="1"/>
                <w:sz w:val="24"/>
                <w:szCs w:val="24"/>
              </w:rPr>
            </w:pPr>
            <w:r w:rsidRPr="009E2A46">
              <w:rPr>
                <w:rFonts w:eastAsia="Times New Roman"/>
                <w:bCs/>
                <w:kern w:val="1"/>
                <w:sz w:val="24"/>
                <w:szCs w:val="24"/>
              </w:rPr>
              <w:t>Kopā:</w:t>
            </w:r>
          </w:p>
        </w:tc>
        <w:tc>
          <w:tcPr>
            <w:tcW w:w="2626" w:type="dxa"/>
            <w:tcBorders>
              <w:top w:val="single" w:sz="4" w:space="0" w:color="000000"/>
              <w:left w:val="single" w:sz="4" w:space="0" w:color="000000"/>
              <w:bottom w:val="single" w:sz="4" w:space="0" w:color="000000"/>
            </w:tcBorders>
            <w:shd w:val="clear" w:color="auto" w:fill="auto"/>
            <w:vAlign w:val="center"/>
          </w:tcPr>
          <w:p w:rsidR="005C1BE0" w:rsidRPr="009E2A46" w:rsidRDefault="005C1BE0">
            <w:pPr>
              <w:keepNext/>
              <w:jc w:val="center"/>
              <w:rPr>
                <w:rFonts w:eastAsia="Times New Roman"/>
                <w:bCs/>
                <w:kern w:val="1"/>
                <w:sz w:val="24"/>
                <w:szCs w:val="24"/>
              </w:rPr>
            </w:pPr>
            <w:r w:rsidRPr="009E2A46">
              <w:rPr>
                <w:rFonts w:eastAsia="Times New Roman"/>
                <w:bCs/>
                <w:kern w:val="1"/>
                <w:sz w:val="24"/>
                <w:szCs w:val="24"/>
              </w:rPr>
              <w:t>100</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BE0" w:rsidRPr="009E2A46" w:rsidRDefault="005C1BE0">
            <w:pPr>
              <w:keepNext/>
              <w:jc w:val="center"/>
              <w:rPr>
                <w:sz w:val="24"/>
                <w:szCs w:val="24"/>
              </w:rPr>
            </w:pPr>
            <w:r w:rsidRPr="009E2A46">
              <w:rPr>
                <w:rFonts w:eastAsia="Times New Roman"/>
                <w:bCs/>
                <w:kern w:val="1"/>
                <w:sz w:val="24"/>
                <w:szCs w:val="24"/>
              </w:rPr>
              <w:t>100</w:t>
            </w:r>
          </w:p>
        </w:tc>
      </w:tr>
      <w:tr w:rsidR="005C1BE0" w:rsidRPr="009E2A46">
        <w:trPr>
          <w:trHeight w:val="435"/>
        </w:trPr>
        <w:tc>
          <w:tcPr>
            <w:tcW w:w="9194" w:type="dxa"/>
            <w:gridSpan w:val="5"/>
            <w:tcBorders>
              <w:top w:val="single" w:sz="4" w:space="0" w:color="000000"/>
              <w:left w:val="single" w:sz="4" w:space="0" w:color="000000"/>
              <w:bottom w:val="single" w:sz="4" w:space="0" w:color="000000"/>
              <w:right w:val="single" w:sz="4" w:space="0" w:color="000000"/>
            </w:tcBorders>
            <w:shd w:val="clear" w:color="auto" w:fill="auto"/>
          </w:tcPr>
          <w:p w:rsidR="005C1BE0" w:rsidRPr="009E2A46" w:rsidRDefault="005C1BE0">
            <w:pPr>
              <w:keepNext/>
              <w:rPr>
                <w:sz w:val="24"/>
                <w:szCs w:val="24"/>
              </w:rPr>
            </w:pPr>
            <w:r w:rsidRPr="009E2A46">
              <w:rPr>
                <w:rFonts w:eastAsia="Times New Roman"/>
                <w:bCs/>
                <w:kern w:val="1"/>
                <w:sz w:val="24"/>
                <w:szCs w:val="24"/>
              </w:rPr>
              <w:t xml:space="preserve">                 t.sk. uzņēmējdarbības attīstībai                          50                                 nav noteikts</w:t>
            </w:r>
          </w:p>
        </w:tc>
      </w:tr>
    </w:tbl>
    <w:p w:rsidR="005C1BE0" w:rsidRPr="009E2A46" w:rsidRDefault="005C1BE0">
      <w:pPr>
        <w:rPr>
          <w:sz w:val="24"/>
          <w:szCs w:val="24"/>
        </w:rPr>
      </w:pPr>
    </w:p>
    <w:p w:rsidR="005C1BE0" w:rsidRDefault="005C1BE0">
      <w:pPr>
        <w:pageBreakBefore/>
        <w:rPr>
          <w:sz w:val="24"/>
          <w:szCs w:val="24"/>
        </w:rPr>
      </w:pPr>
      <w:r>
        <w:rPr>
          <w:sz w:val="24"/>
          <w:szCs w:val="24"/>
          <w:u w:val="single"/>
        </w:rPr>
        <w:lastRenderedPageBreak/>
        <w:t>VRG organizācija un darbības kārtība:</w:t>
      </w:r>
    </w:p>
    <w:p w:rsidR="005C1BE0" w:rsidRPr="00A1656A" w:rsidRDefault="005C1BE0">
      <w:pPr>
        <w:pStyle w:val="ListParagraph"/>
        <w:spacing w:before="280" w:after="280" w:line="360" w:lineRule="auto"/>
        <w:ind w:left="0" w:firstLine="360"/>
        <w:jc w:val="both"/>
        <w:rPr>
          <w:rFonts w:eastAsia="Times New Roman"/>
          <w:sz w:val="24"/>
          <w:szCs w:val="24"/>
          <w:lang w:val="lv-LV" w:eastAsia="lv-LV"/>
        </w:rPr>
      </w:pPr>
      <w:r w:rsidRPr="00A1656A">
        <w:rPr>
          <w:sz w:val="24"/>
          <w:szCs w:val="24"/>
          <w:lang w:val="lv-LV"/>
        </w:rPr>
        <w:t>Vietējās rīcības grupas teritorija ir izveidojusies, apvienojot sešu pašvaldību teritorijas. Pielikumā iespējams iepazīties ar teritorijas karti, kurā iezīmētas biedrības „Jūrkante” aptverto teritoriju robežas. Biedrības „Jūrkante” veidojošo pašvaldību kopējā teritorija aizņem 1153 km</w:t>
      </w:r>
      <w:r w:rsidRPr="00A1656A">
        <w:rPr>
          <w:sz w:val="24"/>
          <w:szCs w:val="24"/>
          <w:vertAlign w:val="superscript"/>
          <w:lang w:val="lv-LV"/>
        </w:rPr>
        <w:t>2</w:t>
      </w:r>
      <w:r w:rsidRPr="00A1656A">
        <w:rPr>
          <w:sz w:val="24"/>
          <w:szCs w:val="24"/>
          <w:lang w:val="lv-LV"/>
        </w:rPr>
        <w:t>. Šīs biedrības darbības teritorijā dzīvo 12877 tūkstoši iedzīvotāju. 61 km no biedrības „Jūrkante” teritorijas aizņem Vidzemes jūrmalas piekraste. Plašu teritorijas daļu veido meži (~65% ) un lauksaimniecībā izmantojamā zeme ( ~28% ).</w:t>
      </w:r>
    </w:p>
    <w:p w:rsidR="005C1BE0" w:rsidRPr="00A1656A" w:rsidRDefault="005C1BE0">
      <w:pPr>
        <w:pStyle w:val="ListParagraph"/>
        <w:spacing w:before="280" w:after="280" w:line="360" w:lineRule="auto"/>
        <w:ind w:left="0" w:firstLine="360"/>
        <w:jc w:val="both"/>
        <w:rPr>
          <w:sz w:val="24"/>
          <w:szCs w:val="24"/>
          <w:lang w:val="lv-LV"/>
        </w:rPr>
      </w:pPr>
      <w:r w:rsidRPr="00A1656A">
        <w:rPr>
          <w:rFonts w:eastAsia="Times New Roman"/>
          <w:sz w:val="24"/>
          <w:szCs w:val="24"/>
          <w:lang w:val="lv-LV" w:eastAsia="lv-LV"/>
        </w:rPr>
        <w:t>Biedrība "Jūrkante” darbojas kopš 2008. gada, un teritorija tiek pārstāvēta valdē pilnībā, jo darbojās princips no katras teritoriālās vienības vismaz viens vai divi pārstāvji. Aktīvas darbības rezultāta „Jūrkantes” biedru skaits ir pārsniedzis 100, no kuriem aktīvi darbojas daudzas nevalstiskās organizācijas, ka arī individuālie biedri.</w:t>
      </w:r>
    </w:p>
    <w:p w:rsidR="005C1BE0" w:rsidRPr="00A1656A" w:rsidRDefault="005C1BE0">
      <w:pPr>
        <w:pStyle w:val="ListParagraph"/>
        <w:spacing w:before="280" w:after="280" w:line="360" w:lineRule="auto"/>
        <w:ind w:left="0" w:firstLine="360"/>
        <w:jc w:val="both"/>
        <w:rPr>
          <w:sz w:val="24"/>
          <w:szCs w:val="24"/>
          <w:lang w:val="lv-LV"/>
        </w:rPr>
      </w:pPr>
      <w:r w:rsidRPr="00A1656A">
        <w:rPr>
          <w:sz w:val="24"/>
          <w:szCs w:val="24"/>
          <w:lang w:val="lv-LV"/>
        </w:rPr>
        <w:t>VRG izveidota piejūras teritorijā. Četrās (no sešām) pašvaldību teritoriālajās vienībās atrodas piekrastes zona, kas piesaista tūristus, taču liek uzņemties papildus pienākumus teritorijas sakopšanas un saglabāšanas jomā.</w:t>
      </w:r>
    </w:p>
    <w:p w:rsidR="009E2A46" w:rsidRPr="009E2A46" w:rsidRDefault="009E2A46">
      <w:pPr>
        <w:pStyle w:val="ListParagraph"/>
        <w:spacing w:before="280" w:after="280" w:line="360" w:lineRule="auto"/>
        <w:ind w:left="0" w:firstLine="360"/>
        <w:jc w:val="both"/>
        <w:rPr>
          <w:b/>
          <w:lang w:val="lv-LV"/>
        </w:rPr>
        <w:sectPr w:rsidR="009E2A46" w:rsidRPr="009E2A46" w:rsidSect="00C7607A">
          <w:footerReference w:type="default" r:id="rId11"/>
          <w:headerReference w:type="first" r:id="rId12"/>
          <w:pgSz w:w="11906" w:h="16838"/>
          <w:pgMar w:top="1135" w:right="1134" w:bottom="851" w:left="1701" w:header="720" w:footer="708" w:gutter="0"/>
          <w:cols w:space="720"/>
          <w:titlePg/>
          <w:docGrid w:linePitch="360"/>
        </w:sectPr>
      </w:pPr>
    </w:p>
    <w:p w:rsidR="005C1BE0" w:rsidRDefault="005C1BE0">
      <w:pPr>
        <w:pStyle w:val="Heading2"/>
        <w:numPr>
          <w:ilvl w:val="0"/>
          <w:numId w:val="0"/>
        </w:numPr>
        <w:rPr>
          <w:sz w:val="24"/>
          <w:szCs w:val="24"/>
        </w:rPr>
      </w:pPr>
      <w:bookmarkStart w:id="8" w:name="_Toc477511542"/>
      <w:bookmarkStart w:id="9" w:name="_Toc477859498"/>
      <w:r>
        <w:rPr>
          <w:lang w:val="lv-LV"/>
        </w:rPr>
        <w:lastRenderedPageBreak/>
        <w:t>Ievads</w:t>
      </w:r>
      <w:bookmarkEnd w:id="8"/>
      <w:bookmarkEnd w:id="9"/>
    </w:p>
    <w:p w:rsidR="005C1BE0" w:rsidRDefault="005C1BE0">
      <w:pPr>
        <w:spacing w:before="240" w:line="360" w:lineRule="auto"/>
        <w:ind w:firstLine="567"/>
        <w:jc w:val="both"/>
        <w:rPr>
          <w:sz w:val="24"/>
          <w:szCs w:val="24"/>
        </w:rPr>
      </w:pPr>
      <w:r>
        <w:rPr>
          <w:sz w:val="24"/>
          <w:szCs w:val="24"/>
        </w:rPr>
        <w:t>Lai nodrošinātu kopīgu (integrētu) skatījumu uz lauku attīstības jautājumu risināšanas iespējām, stratēģijas izstrāde un saskaņošana tika uzticēta biedrībai „Jūrkante”, kura apvieno pārstāvjus no dažādiem lauku un zivju attīstībā iesaistītiem sektoriem:</w:t>
      </w:r>
    </w:p>
    <w:p w:rsidR="005C1BE0" w:rsidRDefault="005C1BE0" w:rsidP="00171564">
      <w:pPr>
        <w:numPr>
          <w:ilvl w:val="0"/>
          <w:numId w:val="31"/>
        </w:numPr>
        <w:spacing w:before="240" w:line="360" w:lineRule="auto"/>
        <w:contextualSpacing/>
        <w:jc w:val="both"/>
        <w:rPr>
          <w:sz w:val="24"/>
          <w:szCs w:val="24"/>
        </w:rPr>
      </w:pPr>
      <w:r>
        <w:rPr>
          <w:sz w:val="24"/>
          <w:szCs w:val="24"/>
        </w:rPr>
        <w:t>Valsts un pašvaldības;</w:t>
      </w:r>
    </w:p>
    <w:p w:rsidR="005C1BE0" w:rsidRDefault="005C1BE0" w:rsidP="00171564">
      <w:pPr>
        <w:numPr>
          <w:ilvl w:val="0"/>
          <w:numId w:val="31"/>
        </w:numPr>
        <w:spacing w:before="240" w:line="360" w:lineRule="auto"/>
        <w:contextualSpacing/>
        <w:jc w:val="both"/>
        <w:rPr>
          <w:sz w:val="24"/>
          <w:szCs w:val="24"/>
        </w:rPr>
      </w:pPr>
      <w:r>
        <w:rPr>
          <w:sz w:val="24"/>
          <w:szCs w:val="24"/>
        </w:rPr>
        <w:t>Uzņēmēji;</w:t>
      </w:r>
    </w:p>
    <w:p w:rsidR="005C1BE0" w:rsidRDefault="005C1BE0" w:rsidP="00171564">
      <w:pPr>
        <w:numPr>
          <w:ilvl w:val="0"/>
          <w:numId w:val="31"/>
        </w:numPr>
        <w:spacing w:before="240" w:line="360" w:lineRule="auto"/>
        <w:contextualSpacing/>
        <w:jc w:val="both"/>
        <w:rPr>
          <w:sz w:val="24"/>
          <w:szCs w:val="24"/>
        </w:rPr>
      </w:pPr>
      <w:r>
        <w:rPr>
          <w:sz w:val="24"/>
          <w:szCs w:val="24"/>
        </w:rPr>
        <w:t>Nevalstiskās organizācijas.</w:t>
      </w:r>
    </w:p>
    <w:p w:rsidR="005C1BE0" w:rsidRDefault="005C1BE0">
      <w:pPr>
        <w:spacing w:before="240" w:line="360" w:lineRule="auto"/>
        <w:ind w:firstLine="567"/>
        <w:jc w:val="both"/>
        <w:rPr>
          <w:sz w:val="24"/>
          <w:szCs w:val="24"/>
        </w:rPr>
      </w:pPr>
      <w:r>
        <w:rPr>
          <w:sz w:val="24"/>
          <w:szCs w:val="24"/>
        </w:rPr>
        <w:t>Integrētās attīstības stratēģija ir VRG izstrādāts attīstības plāns jeb dokuments, kuram raksturīga integrēta, teritoriāla un izmēģinājuma rakstura pieeja un plaša sabiedrības iesaistīšana lauku un piekrastes attīstības jautājumu risināšanā vietējā līmenī. Stratēģija tiek īstenota vietējo kopienu projektu veidā, izmantojot programmas pieeju – veicamie pasākumi paredzēti stratēģijā.</w:t>
      </w:r>
    </w:p>
    <w:p w:rsidR="005C1BE0" w:rsidRDefault="005C1BE0">
      <w:pPr>
        <w:spacing w:before="240" w:after="280" w:line="360" w:lineRule="auto"/>
        <w:ind w:firstLine="567"/>
        <w:jc w:val="both"/>
        <w:rPr>
          <w:sz w:val="24"/>
          <w:szCs w:val="24"/>
        </w:rPr>
      </w:pPr>
      <w:r>
        <w:rPr>
          <w:sz w:val="24"/>
          <w:szCs w:val="24"/>
        </w:rPr>
        <w:t xml:space="preserve">Biedrības „Jūrkante” integrētā attīstības stratēģija (turpmāk tekstā - stratēģija) ir biedrības „Jūrkante” izstrādāts stratēģisks attīstības plāns jeb dokuments, kas balstās uz sociālekonomiskās situācijas un teritorijas vajadzību analīzi. Tas ir saskaņots ar citiem teritorijai saistošiem plānošanas dokumentiem, ietver tās attīstības vīziju, prioritātes, mērķus, paredzētos pasākumus un rīcības. Prioritātes atbilst Eiropas Kopienas politikas ilgtermiņa prioritātēm, tajā skaitā: informācijas sabiedrības, ilgtspējīgas attīstības, nodarbinātības, vienlīdzīgu iespēju un teritoriālās izlīdzināšanas sfērā. </w:t>
      </w:r>
    </w:p>
    <w:p w:rsidR="005C1BE0" w:rsidRDefault="005C1BE0">
      <w:pPr>
        <w:spacing w:before="240" w:after="280" w:line="360" w:lineRule="auto"/>
        <w:ind w:firstLine="567"/>
        <w:jc w:val="both"/>
        <w:rPr>
          <w:sz w:val="24"/>
          <w:szCs w:val="24"/>
        </w:rPr>
      </w:pPr>
      <w:r>
        <w:rPr>
          <w:sz w:val="24"/>
          <w:szCs w:val="24"/>
        </w:rPr>
        <w:t>Iedzīvotāju un ekspertu diskusijās tika noskaidroti prioritārie priekšnoteikumi lauku un piekrastes teritoriju attīstībai, izanalizētas aktuālākās vajadzības un noteiktas aktivitātes, kuras paredz MK noteikumi “Darbību īstenošana saskaņā ar sabiedrības virzītas vietējās attīstības stratēģiju” un “Sabiedrības virzītas vietējās attīstības stratēģiju īstenošana”.</w:t>
      </w:r>
    </w:p>
    <w:p w:rsidR="005C1BE0" w:rsidRDefault="005C1BE0">
      <w:pPr>
        <w:spacing w:before="240" w:after="280" w:line="360" w:lineRule="auto"/>
        <w:ind w:firstLine="567"/>
        <w:jc w:val="both"/>
        <w:rPr>
          <w:sz w:val="24"/>
          <w:szCs w:val="24"/>
        </w:rPr>
      </w:pPr>
    </w:p>
    <w:p w:rsidR="005C1BE0" w:rsidRDefault="005C1BE0">
      <w:pPr>
        <w:spacing w:before="240" w:after="280" w:line="360" w:lineRule="auto"/>
        <w:ind w:firstLine="360"/>
        <w:jc w:val="both"/>
        <w:rPr>
          <w:sz w:val="24"/>
          <w:szCs w:val="24"/>
        </w:rPr>
      </w:pPr>
    </w:p>
    <w:p w:rsidR="005C1BE0" w:rsidRDefault="005C1BE0">
      <w:pPr>
        <w:sectPr w:rsidR="005C1BE0">
          <w:footerReference w:type="even" r:id="rId13"/>
          <w:footerReference w:type="default" r:id="rId14"/>
          <w:footerReference w:type="first" r:id="rId15"/>
          <w:pgSz w:w="11906" w:h="16838"/>
          <w:pgMar w:top="1701" w:right="1134" w:bottom="1134" w:left="1701" w:header="720" w:footer="708" w:gutter="0"/>
          <w:cols w:space="720"/>
          <w:docGrid w:linePitch="360"/>
        </w:sectPr>
      </w:pPr>
    </w:p>
    <w:p w:rsidR="005C1BE0" w:rsidRDefault="005C1BE0">
      <w:pPr>
        <w:pStyle w:val="Heading2"/>
        <w:numPr>
          <w:ilvl w:val="0"/>
          <w:numId w:val="0"/>
        </w:numPr>
        <w:rPr>
          <w:sz w:val="24"/>
          <w:szCs w:val="24"/>
          <w:lang w:eastAsia="lv-LV"/>
        </w:rPr>
      </w:pPr>
      <w:bookmarkStart w:id="10" w:name="_Toc477511543"/>
      <w:bookmarkStart w:id="11" w:name="_Toc477859499"/>
      <w:r>
        <w:rPr>
          <w:lang w:val="lv-LV" w:eastAsia="lv-LV"/>
        </w:rPr>
        <w:lastRenderedPageBreak/>
        <w:t>Saskaņotība ar vietējās rīcības grupas darbības teritorijā esošo pašvaldību programmām un sasaiste ar citiem vietējā, reģionālā un nacionālā mēroga attīstības plānošanas dokumentiem</w:t>
      </w:r>
      <w:bookmarkEnd w:id="10"/>
      <w:bookmarkEnd w:id="11"/>
    </w:p>
    <w:p w:rsidR="005C1BE0" w:rsidRDefault="005C1BE0">
      <w:pPr>
        <w:spacing w:line="276" w:lineRule="auto"/>
        <w:ind w:firstLine="360"/>
        <w:rPr>
          <w:sz w:val="24"/>
          <w:szCs w:val="24"/>
          <w:lang w:eastAsia="lv-LV"/>
        </w:rPr>
      </w:pPr>
    </w:p>
    <w:p w:rsidR="005C1BE0" w:rsidRDefault="005C1BE0">
      <w:pPr>
        <w:spacing w:line="360" w:lineRule="auto"/>
        <w:ind w:firstLine="360"/>
        <w:jc w:val="both"/>
        <w:rPr>
          <w:rFonts w:eastAsia="Times New Roman"/>
          <w:b/>
          <w:bCs/>
          <w:sz w:val="18"/>
          <w:szCs w:val="18"/>
          <w:lang w:eastAsia="lv-LV"/>
        </w:rPr>
      </w:pPr>
      <w:r>
        <w:rPr>
          <w:sz w:val="24"/>
          <w:szCs w:val="24"/>
          <w:lang w:eastAsia="lv-LV"/>
        </w:rPr>
        <w:t xml:space="preserve">Šī stratēģija ir izstrādāta atbilstoši vietējiem, reģionāliem un nacionāliem plānošanas dokumentiem. Stratēģija atbilst Salacgrīvas novada attīstības programmai 2015.-2021. gadam, Limbažu novada attīstības programmai 2011.-2017. gadam, Rīgas plānošanas reģiona attīstības programmai 2014.-2020. gadam, </w:t>
      </w:r>
      <w:r>
        <w:rPr>
          <w:rFonts w:eastAsia="Times New Roman"/>
          <w:sz w:val="24"/>
          <w:szCs w:val="24"/>
          <w:lang w:eastAsia="lv-LV"/>
        </w:rPr>
        <w:t>Lauku attīstības programmai 2014.-2020. gadam un Rīcības programmai zivsaimniecības attīstībai 2014.-2020. gadam.</w:t>
      </w:r>
    </w:p>
    <w:tbl>
      <w:tblPr>
        <w:tblW w:w="14714" w:type="dxa"/>
        <w:tblInd w:w="-5" w:type="dxa"/>
        <w:tblLayout w:type="fixed"/>
        <w:tblLook w:val="0000" w:firstRow="0" w:lastRow="0" w:firstColumn="0" w:lastColumn="0" w:noHBand="0" w:noVBand="0"/>
      </w:tblPr>
      <w:tblGrid>
        <w:gridCol w:w="3657"/>
        <w:gridCol w:w="2126"/>
        <w:gridCol w:w="2694"/>
        <w:gridCol w:w="3402"/>
        <w:gridCol w:w="2835"/>
      </w:tblGrid>
      <w:tr w:rsidR="005C1BE0" w:rsidTr="00BA5C04">
        <w:trPr>
          <w:trHeight w:val="1125"/>
        </w:trPr>
        <w:tc>
          <w:tcPr>
            <w:tcW w:w="3657" w:type="dxa"/>
            <w:tcBorders>
              <w:top w:val="single" w:sz="4" w:space="0" w:color="000000"/>
              <w:left w:val="single" w:sz="4" w:space="0" w:color="000000"/>
              <w:bottom w:val="single" w:sz="4" w:space="0" w:color="000000"/>
            </w:tcBorders>
            <w:shd w:val="clear" w:color="auto" w:fill="auto"/>
          </w:tcPr>
          <w:p w:rsidR="005C1BE0" w:rsidRDefault="005C1BE0">
            <w:pPr>
              <w:autoSpaceDE w:val="0"/>
              <w:jc w:val="center"/>
              <w:rPr>
                <w:rFonts w:eastAsia="Times New Roman"/>
                <w:b/>
                <w:bCs/>
                <w:sz w:val="18"/>
                <w:szCs w:val="18"/>
                <w:lang w:eastAsia="lv-LV"/>
              </w:rPr>
            </w:pPr>
            <w:r>
              <w:rPr>
                <w:rFonts w:eastAsia="Times New Roman"/>
                <w:b/>
                <w:bCs/>
                <w:sz w:val="18"/>
                <w:szCs w:val="18"/>
                <w:lang w:eastAsia="lv-LV"/>
              </w:rPr>
              <w:t>Plānošanas reģiona</w:t>
            </w:r>
          </w:p>
          <w:p w:rsidR="005C1BE0" w:rsidRDefault="005C1BE0">
            <w:pPr>
              <w:spacing w:before="280"/>
              <w:jc w:val="center"/>
              <w:rPr>
                <w:rFonts w:eastAsia="Times New Roman"/>
                <w:b/>
                <w:bCs/>
                <w:sz w:val="18"/>
                <w:szCs w:val="18"/>
                <w:lang w:eastAsia="lv-LV"/>
              </w:rPr>
            </w:pPr>
            <w:r>
              <w:rPr>
                <w:rFonts w:eastAsia="Times New Roman"/>
                <w:b/>
                <w:bCs/>
                <w:sz w:val="18"/>
                <w:szCs w:val="18"/>
                <w:lang w:eastAsia="lv-LV"/>
              </w:rPr>
              <w:t>attīstības programma</w:t>
            </w:r>
          </w:p>
        </w:tc>
        <w:tc>
          <w:tcPr>
            <w:tcW w:w="2126" w:type="dxa"/>
            <w:tcBorders>
              <w:top w:val="single" w:sz="4" w:space="0" w:color="000000"/>
              <w:left w:val="single" w:sz="4" w:space="0" w:color="000000"/>
              <w:bottom w:val="single" w:sz="4" w:space="0" w:color="000000"/>
            </w:tcBorders>
            <w:shd w:val="clear" w:color="auto" w:fill="auto"/>
          </w:tcPr>
          <w:p w:rsidR="005C1BE0" w:rsidRDefault="005C1BE0">
            <w:pPr>
              <w:autoSpaceDE w:val="0"/>
              <w:jc w:val="center"/>
              <w:rPr>
                <w:rFonts w:eastAsia="Times New Roman"/>
                <w:b/>
                <w:bCs/>
                <w:sz w:val="18"/>
                <w:szCs w:val="18"/>
                <w:lang w:eastAsia="lv-LV"/>
              </w:rPr>
            </w:pPr>
            <w:r>
              <w:rPr>
                <w:rFonts w:eastAsia="Times New Roman"/>
                <w:b/>
                <w:bCs/>
                <w:sz w:val="18"/>
                <w:szCs w:val="18"/>
                <w:lang w:eastAsia="lv-LV"/>
              </w:rPr>
              <w:t>Salacgrīvas novada</w:t>
            </w:r>
          </w:p>
          <w:p w:rsidR="005C1BE0" w:rsidRDefault="005C1BE0">
            <w:pPr>
              <w:autoSpaceDE w:val="0"/>
              <w:jc w:val="center"/>
              <w:rPr>
                <w:rFonts w:eastAsia="Times New Roman"/>
                <w:b/>
                <w:bCs/>
                <w:sz w:val="18"/>
                <w:szCs w:val="18"/>
                <w:lang w:eastAsia="lv-LV"/>
              </w:rPr>
            </w:pPr>
            <w:r>
              <w:rPr>
                <w:rFonts w:eastAsia="Times New Roman"/>
                <w:b/>
                <w:bCs/>
                <w:sz w:val="18"/>
                <w:szCs w:val="18"/>
                <w:lang w:eastAsia="lv-LV"/>
              </w:rPr>
              <w:t>pašvaldības attīstības</w:t>
            </w:r>
          </w:p>
          <w:p w:rsidR="005C1BE0" w:rsidRDefault="005C1BE0">
            <w:pPr>
              <w:spacing w:before="280"/>
              <w:jc w:val="center"/>
              <w:rPr>
                <w:rFonts w:eastAsia="Times New Roman"/>
                <w:b/>
                <w:bCs/>
                <w:sz w:val="18"/>
                <w:szCs w:val="18"/>
                <w:lang w:eastAsia="lv-LV"/>
              </w:rPr>
            </w:pPr>
            <w:r>
              <w:rPr>
                <w:rFonts w:eastAsia="Times New Roman"/>
                <w:b/>
                <w:bCs/>
                <w:sz w:val="18"/>
                <w:szCs w:val="18"/>
                <w:lang w:eastAsia="lv-LV"/>
              </w:rPr>
              <w:t>programma</w:t>
            </w:r>
          </w:p>
        </w:tc>
        <w:tc>
          <w:tcPr>
            <w:tcW w:w="2694" w:type="dxa"/>
            <w:tcBorders>
              <w:top w:val="single" w:sz="4" w:space="0" w:color="000000"/>
              <w:left w:val="single" w:sz="4" w:space="0" w:color="000000"/>
              <w:bottom w:val="single" w:sz="4" w:space="0" w:color="000000"/>
            </w:tcBorders>
            <w:shd w:val="clear" w:color="auto" w:fill="auto"/>
          </w:tcPr>
          <w:p w:rsidR="005C1BE0" w:rsidRDefault="005C1BE0">
            <w:pPr>
              <w:autoSpaceDE w:val="0"/>
              <w:jc w:val="center"/>
              <w:rPr>
                <w:rFonts w:eastAsia="Times New Roman"/>
                <w:b/>
                <w:bCs/>
                <w:sz w:val="18"/>
                <w:szCs w:val="18"/>
                <w:lang w:eastAsia="lv-LV"/>
              </w:rPr>
            </w:pPr>
            <w:r>
              <w:rPr>
                <w:rFonts w:eastAsia="Times New Roman"/>
                <w:b/>
                <w:bCs/>
                <w:sz w:val="18"/>
                <w:szCs w:val="18"/>
                <w:lang w:eastAsia="lv-LV"/>
              </w:rPr>
              <w:t>Limbažu novada</w:t>
            </w:r>
          </w:p>
          <w:p w:rsidR="005C1BE0" w:rsidRDefault="005C1BE0">
            <w:pPr>
              <w:autoSpaceDE w:val="0"/>
              <w:jc w:val="center"/>
              <w:rPr>
                <w:rFonts w:eastAsia="Times New Roman"/>
                <w:b/>
                <w:bCs/>
                <w:sz w:val="18"/>
                <w:szCs w:val="18"/>
                <w:lang w:eastAsia="lv-LV"/>
              </w:rPr>
            </w:pPr>
            <w:r>
              <w:rPr>
                <w:rFonts w:eastAsia="Times New Roman"/>
                <w:b/>
                <w:bCs/>
                <w:sz w:val="18"/>
                <w:szCs w:val="18"/>
                <w:lang w:eastAsia="lv-LV"/>
              </w:rPr>
              <w:t>pašvaldības attīstības</w:t>
            </w:r>
          </w:p>
          <w:p w:rsidR="005C1BE0" w:rsidRDefault="005C1BE0">
            <w:pPr>
              <w:spacing w:before="280"/>
              <w:jc w:val="center"/>
              <w:rPr>
                <w:rFonts w:eastAsia="Times New Roman"/>
                <w:b/>
                <w:bCs/>
                <w:sz w:val="18"/>
                <w:szCs w:val="18"/>
                <w:lang w:eastAsia="lv-LV"/>
              </w:rPr>
            </w:pPr>
            <w:r>
              <w:rPr>
                <w:rFonts w:eastAsia="Times New Roman"/>
                <w:b/>
                <w:bCs/>
                <w:sz w:val="18"/>
                <w:szCs w:val="18"/>
                <w:lang w:eastAsia="lv-LV"/>
              </w:rPr>
              <w:t>programma</w:t>
            </w:r>
          </w:p>
        </w:tc>
        <w:tc>
          <w:tcPr>
            <w:tcW w:w="3402" w:type="dxa"/>
            <w:tcBorders>
              <w:top w:val="single" w:sz="4" w:space="0" w:color="000000"/>
              <w:left w:val="single" w:sz="4" w:space="0" w:color="000000"/>
              <w:bottom w:val="single" w:sz="4" w:space="0" w:color="000000"/>
            </w:tcBorders>
            <w:shd w:val="clear" w:color="auto" w:fill="auto"/>
          </w:tcPr>
          <w:p w:rsidR="005C1BE0" w:rsidRDefault="005C1BE0">
            <w:pPr>
              <w:autoSpaceDE w:val="0"/>
              <w:jc w:val="center"/>
              <w:rPr>
                <w:rFonts w:eastAsia="Times New Roman"/>
                <w:b/>
                <w:bCs/>
                <w:sz w:val="18"/>
                <w:szCs w:val="18"/>
                <w:lang w:eastAsia="lv-LV"/>
              </w:rPr>
            </w:pPr>
            <w:r>
              <w:rPr>
                <w:rFonts w:eastAsia="Times New Roman"/>
                <w:b/>
                <w:bCs/>
                <w:sz w:val="18"/>
                <w:szCs w:val="18"/>
                <w:lang w:eastAsia="lv-LV"/>
              </w:rPr>
              <w:t>Lauku attīstības</w:t>
            </w:r>
          </w:p>
          <w:p w:rsidR="005C1BE0" w:rsidRDefault="005C1BE0">
            <w:pPr>
              <w:spacing w:before="280"/>
              <w:jc w:val="center"/>
              <w:rPr>
                <w:sz w:val="18"/>
                <w:szCs w:val="18"/>
              </w:rPr>
            </w:pPr>
            <w:r>
              <w:rPr>
                <w:rFonts w:eastAsia="Times New Roman"/>
                <w:b/>
                <w:bCs/>
                <w:sz w:val="18"/>
                <w:szCs w:val="18"/>
                <w:lang w:eastAsia="lv-LV"/>
              </w:rPr>
              <w:t>programma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spacing w:before="280"/>
              <w:jc w:val="center"/>
            </w:pPr>
            <w:r>
              <w:rPr>
                <w:sz w:val="18"/>
                <w:szCs w:val="18"/>
              </w:rPr>
              <w:t>EJZF Rīcības programma</w:t>
            </w:r>
          </w:p>
        </w:tc>
      </w:tr>
      <w:tr w:rsidR="005C1BE0" w:rsidTr="00BA5C04">
        <w:trPr>
          <w:cantSplit/>
          <w:trHeight w:val="1063"/>
        </w:trPr>
        <w:tc>
          <w:tcPr>
            <w:tcW w:w="3657" w:type="dxa"/>
            <w:tcBorders>
              <w:top w:val="single" w:sz="4" w:space="0" w:color="000000"/>
              <w:left w:val="single" w:sz="4" w:space="0" w:color="000000"/>
              <w:bottom w:val="single" w:sz="4" w:space="0" w:color="000000"/>
            </w:tcBorders>
            <w:shd w:val="clear" w:color="auto" w:fill="auto"/>
          </w:tcPr>
          <w:p w:rsidR="005C1BE0" w:rsidRDefault="005C1BE0" w:rsidP="00BA5C04">
            <w:pPr>
              <w:numPr>
                <w:ilvl w:val="0"/>
                <w:numId w:val="15"/>
              </w:numPr>
              <w:tabs>
                <w:tab w:val="left" w:pos="252"/>
              </w:tabs>
              <w:ind w:left="252" w:hanging="180"/>
              <w:jc w:val="center"/>
              <w:rPr>
                <w:rFonts w:eastAsia="Times New Roman"/>
                <w:sz w:val="18"/>
                <w:szCs w:val="18"/>
                <w:lang w:eastAsia="lv-LV"/>
              </w:rPr>
            </w:pPr>
            <w:r>
              <w:rPr>
                <w:sz w:val="18"/>
                <w:szCs w:val="18"/>
              </w:rPr>
              <w:t>SM 1</w:t>
            </w:r>
            <w:r>
              <w:rPr>
                <w:rFonts w:eastAsia="Times New Roman"/>
                <w:sz w:val="18"/>
                <w:szCs w:val="18"/>
                <w:lang w:eastAsia="lv-LV"/>
              </w:rPr>
              <w:t xml:space="preserve"> Uz zināšanām balstītas ekonomikas attīstības veicināšana (AS);</w:t>
            </w:r>
          </w:p>
          <w:p w:rsidR="005C1BE0" w:rsidRDefault="005C1BE0" w:rsidP="00BA5C04">
            <w:pPr>
              <w:numPr>
                <w:ilvl w:val="0"/>
                <w:numId w:val="15"/>
              </w:numPr>
              <w:tabs>
                <w:tab w:val="left" w:pos="252"/>
              </w:tabs>
              <w:ind w:left="252" w:hanging="180"/>
              <w:jc w:val="center"/>
              <w:rPr>
                <w:rFonts w:eastAsia="Times New Roman"/>
                <w:sz w:val="18"/>
                <w:szCs w:val="18"/>
                <w:lang w:eastAsia="lv-LV"/>
              </w:rPr>
            </w:pPr>
            <w:r>
              <w:rPr>
                <w:rFonts w:eastAsia="Times New Roman"/>
                <w:sz w:val="18"/>
                <w:szCs w:val="18"/>
                <w:lang w:eastAsia="lv-LV"/>
              </w:rPr>
              <w:t>Konkurētspējīga tautsaimniecība un labvēlīga uzņēmējdarbības vide, īpašu vērību veltot uz zināšanām un pētniecību balstīto moderno tehnoloģiju un inovāciju attīstībai un reģiona kā starptautiski atzīta pakalpojuma centra attīstībai (AS);</w:t>
            </w:r>
          </w:p>
          <w:p w:rsidR="005C1BE0" w:rsidRDefault="005C1BE0" w:rsidP="00BA5C04">
            <w:pPr>
              <w:numPr>
                <w:ilvl w:val="0"/>
                <w:numId w:val="15"/>
              </w:numPr>
              <w:tabs>
                <w:tab w:val="left" w:pos="252"/>
              </w:tabs>
              <w:ind w:left="252" w:hanging="180"/>
              <w:jc w:val="center"/>
              <w:rPr>
                <w:rFonts w:eastAsia="Times New Roman"/>
                <w:sz w:val="18"/>
                <w:szCs w:val="18"/>
                <w:lang w:eastAsia="lv-LV"/>
              </w:rPr>
            </w:pPr>
            <w:r>
              <w:rPr>
                <w:rFonts w:eastAsia="Times New Roman"/>
                <w:sz w:val="18"/>
                <w:szCs w:val="18"/>
                <w:lang w:eastAsia="lv-LV"/>
              </w:rPr>
              <w:t>Attīstību rosinošas reģiona satiksmes, komunikāciju, informācijas, enerģijas un vides infrastruktūra (AS)</w:t>
            </w:r>
          </w:p>
          <w:p w:rsidR="005C1BE0" w:rsidRDefault="005C1BE0" w:rsidP="00BA5C04">
            <w:pPr>
              <w:numPr>
                <w:ilvl w:val="0"/>
                <w:numId w:val="15"/>
              </w:numPr>
              <w:tabs>
                <w:tab w:val="left" w:pos="252"/>
              </w:tabs>
              <w:ind w:left="252" w:hanging="180"/>
              <w:jc w:val="center"/>
              <w:rPr>
                <w:rFonts w:eastAsia="Times New Roman"/>
                <w:bCs/>
                <w:sz w:val="18"/>
                <w:szCs w:val="18"/>
                <w:lang w:eastAsia="lv-LV"/>
              </w:rPr>
            </w:pPr>
            <w:r>
              <w:rPr>
                <w:rFonts w:eastAsia="Times New Roman"/>
                <w:sz w:val="18"/>
                <w:szCs w:val="18"/>
                <w:lang w:eastAsia="lv-LV"/>
              </w:rPr>
              <w:t>Vietējā un starptautiskā tūrisma attīstība balstoties uz daudzveidīgās vides, savdabīgās kultūras un kultūrvēsturiskajām vērtībām (AS)</w:t>
            </w:r>
          </w:p>
          <w:p w:rsidR="005C1BE0" w:rsidRDefault="005C1BE0" w:rsidP="00BA5C04">
            <w:pPr>
              <w:numPr>
                <w:ilvl w:val="0"/>
                <w:numId w:val="15"/>
              </w:numPr>
              <w:tabs>
                <w:tab w:val="left" w:pos="252"/>
              </w:tabs>
              <w:ind w:left="252" w:hanging="180"/>
              <w:jc w:val="center"/>
              <w:rPr>
                <w:rFonts w:eastAsia="Times New Roman"/>
                <w:bCs/>
                <w:sz w:val="18"/>
                <w:szCs w:val="18"/>
                <w:lang w:eastAsia="lv-LV"/>
              </w:rPr>
            </w:pPr>
            <w:r>
              <w:rPr>
                <w:rFonts w:eastAsia="Times New Roman"/>
                <w:bCs/>
                <w:sz w:val="18"/>
                <w:szCs w:val="18"/>
                <w:lang w:eastAsia="lv-LV"/>
              </w:rPr>
              <w:t>Ērta reģiona starptautiskā un vietējā sasniedzamība (AP)</w:t>
            </w:r>
          </w:p>
          <w:p w:rsidR="005C1BE0" w:rsidRDefault="005C1BE0" w:rsidP="00BA5C04">
            <w:pPr>
              <w:spacing w:before="280" w:after="280"/>
              <w:jc w:val="center"/>
              <w:rPr>
                <w:sz w:val="18"/>
                <w:szCs w:val="18"/>
              </w:rPr>
            </w:pPr>
            <w:r>
              <w:rPr>
                <w:rFonts w:eastAsia="Times New Roman"/>
                <w:bCs/>
                <w:sz w:val="18"/>
                <w:szCs w:val="18"/>
                <w:lang w:eastAsia="lv-LV"/>
              </w:rPr>
              <w:t>Konkurētspējīga tautsaimniecība, daudzveidīga un aktīva uzņēmējdarbība (AP)</w:t>
            </w:r>
          </w:p>
        </w:tc>
        <w:tc>
          <w:tcPr>
            <w:tcW w:w="2126" w:type="dxa"/>
            <w:tcBorders>
              <w:top w:val="single" w:sz="4" w:space="0" w:color="000000"/>
              <w:left w:val="single" w:sz="4" w:space="0" w:color="000000"/>
              <w:bottom w:val="single" w:sz="4" w:space="0" w:color="000000"/>
            </w:tcBorders>
            <w:shd w:val="clear" w:color="auto" w:fill="auto"/>
          </w:tcPr>
          <w:p w:rsidR="005C1BE0" w:rsidRDefault="005C1BE0" w:rsidP="00BA5C04">
            <w:pPr>
              <w:jc w:val="center"/>
              <w:rPr>
                <w:sz w:val="18"/>
                <w:szCs w:val="18"/>
              </w:rPr>
            </w:pPr>
            <w:r>
              <w:rPr>
                <w:sz w:val="18"/>
                <w:szCs w:val="18"/>
              </w:rPr>
              <w:t>SM 1.2 Veiksmīga uzņēmējdarbības vide</w:t>
            </w:r>
          </w:p>
          <w:p w:rsidR="005C1BE0" w:rsidRDefault="005C1BE0" w:rsidP="00BA5C04">
            <w:pPr>
              <w:spacing w:before="280" w:after="280"/>
              <w:jc w:val="center"/>
              <w:rPr>
                <w:sz w:val="18"/>
                <w:szCs w:val="18"/>
              </w:rPr>
            </w:pPr>
            <w:r>
              <w:rPr>
                <w:sz w:val="18"/>
                <w:szCs w:val="18"/>
              </w:rPr>
              <w:t>Kvalitatīvi pašvaldības pakalpojumi un atbalsta pasākumi uzņēmējiem un investoriem</w:t>
            </w:r>
          </w:p>
        </w:tc>
        <w:tc>
          <w:tcPr>
            <w:tcW w:w="2694" w:type="dxa"/>
            <w:tcBorders>
              <w:top w:val="single" w:sz="4" w:space="0" w:color="000000"/>
              <w:left w:val="single" w:sz="4" w:space="0" w:color="000000"/>
              <w:bottom w:val="single" w:sz="4" w:space="0" w:color="000000"/>
            </w:tcBorders>
            <w:shd w:val="clear" w:color="auto" w:fill="auto"/>
          </w:tcPr>
          <w:p w:rsidR="005C1BE0" w:rsidRDefault="005C1BE0" w:rsidP="00BA5C04">
            <w:pPr>
              <w:spacing w:before="280" w:after="280"/>
              <w:jc w:val="center"/>
              <w:rPr>
                <w:sz w:val="18"/>
                <w:szCs w:val="18"/>
              </w:rPr>
            </w:pPr>
            <w:r>
              <w:rPr>
                <w:sz w:val="18"/>
                <w:szCs w:val="18"/>
              </w:rPr>
              <w:t>SM 1 un 2 Uzņēmējdarbības vides attīstība, sekmējot konkurētspējīgas un ar augstu pievienoto vērtību uzņēmējdarbības, īpaši ražošanas attīstību</w:t>
            </w:r>
          </w:p>
          <w:p w:rsidR="005C1BE0" w:rsidRDefault="005C1BE0" w:rsidP="00BA5C04">
            <w:pPr>
              <w:spacing w:before="280" w:after="280"/>
              <w:jc w:val="center"/>
              <w:rPr>
                <w:sz w:val="18"/>
                <w:szCs w:val="18"/>
              </w:rPr>
            </w:pPr>
            <w:r>
              <w:rPr>
                <w:sz w:val="18"/>
                <w:szCs w:val="18"/>
              </w:rPr>
              <w:t>1. Pašvaldības sniegto pakalpojumu veidu attīstība, veicinot nodarbinātību, un iespējas nodarboties ar uzņēmējdarbību</w:t>
            </w:r>
          </w:p>
          <w:p w:rsidR="005C1BE0" w:rsidRDefault="005C1BE0" w:rsidP="00BA5C04">
            <w:pPr>
              <w:spacing w:before="280" w:after="280"/>
              <w:jc w:val="center"/>
              <w:rPr>
                <w:sz w:val="18"/>
                <w:szCs w:val="18"/>
              </w:rPr>
            </w:pPr>
            <w:r>
              <w:rPr>
                <w:sz w:val="18"/>
                <w:szCs w:val="18"/>
              </w:rPr>
              <w:t>2. Novada pieejamības un starptautiskās sadarbības veicināšana</w:t>
            </w:r>
          </w:p>
          <w:p w:rsidR="005C1BE0" w:rsidRDefault="005C1BE0" w:rsidP="00BA5C04">
            <w:pPr>
              <w:spacing w:before="280" w:after="280"/>
              <w:jc w:val="center"/>
              <w:rPr>
                <w:sz w:val="18"/>
                <w:szCs w:val="18"/>
              </w:rPr>
            </w:pPr>
          </w:p>
        </w:tc>
        <w:tc>
          <w:tcPr>
            <w:tcW w:w="3402" w:type="dxa"/>
            <w:vMerge w:val="restart"/>
            <w:tcBorders>
              <w:top w:val="single" w:sz="4" w:space="0" w:color="000000"/>
              <w:left w:val="single" w:sz="4" w:space="0" w:color="000000"/>
              <w:bottom w:val="single" w:sz="4" w:space="0" w:color="000000"/>
            </w:tcBorders>
            <w:shd w:val="clear" w:color="auto" w:fill="auto"/>
          </w:tcPr>
          <w:p w:rsidR="005C1BE0" w:rsidRDefault="005C1BE0" w:rsidP="00BA5C04">
            <w:pPr>
              <w:autoSpaceDE w:val="0"/>
              <w:jc w:val="center"/>
              <w:rPr>
                <w:sz w:val="18"/>
                <w:szCs w:val="18"/>
              </w:rPr>
            </w:pPr>
            <w:r>
              <w:rPr>
                <w:sz w:val="18"/>
                <w:szCs w:val="18"/>
              </w:rPr>
              <w:t>M19 mērķi:</w:t>
            </w:r>
          </w:p>
          <w:p w:rsidR="005C1BE0" w:rsidRDefault="005C1BE0" w:rsidP="00BA5C04">
            <w:pPr>
              <w:autoSpaceDE w:val="0"/>
              <w:jc w:val="center"/>
              <w:rPr>
                <w:sz w:val="18"/>
                <w:szCs w:val="18"/>
              </w:rPr>
            </w:pPr>
            <w:r>
              <w:rPr>
                <w:sz w:val="18"/>
                <w:szCs w:val="18"/>
              </w:rPr>
              <w:t>a) Sniegt atbalstu lauku</w:t>
            </w:r>
          </w:p>
          <w:p w:rsidR="005C1BE0" w:rsidRDefault="005C1BE0" w:rsidP="00BA5C04">
            <w:pPr>
              <w:autoSpaceDE w:val="0"/>
              <w:jc w:val="center"/>
              <w:rPr>
                <w:sz w:val="18"/>
                <w:szCs w:val="18"/>
              </w:rPr>
            </w:pPr>
            <w:r>
              <w:rPr>
                <w:sz w:val="18"/>
                <w:szCs w:val="18"/>
              </w:rPr>
              <w:t>kopienu ilgtspēju</w:t>
            </w:r>
          </w:p>
          <w:p w:rsidR="005C1BE0" w:rsidRDefault="005C1BE0" w:rsidP="00BA5C04">
            <w:pPr>
              <w:autoSpaceDE w:val="0"/>
              <w:jc w:val="center"/>
              <w:rPr>
                <w:sz w:val="18"/>
                <w:szCs w:val="18"/>
              </w:rPr>
            </w:pPr>
            <w:r>
              <w:rPr>
                <w:sz w:val="18"/>
                <w:szCs w:val="18"/>
              </w:rPr>
              <w:t>veicinošām vietējās</w:t>
            </w:r>
          </w:p>
          <w:p w:rsidR="005C1BE0" w:rsidRDefault="005C1BE0" w:rsidP="00BA5C04">
            <w:pPr>
              <w:autoSpaceDE w:val="0"/>
              <w:jc w:val="center"/>
              <w:rPr>
                <w:sz w:val="18"/>
                <w:szCs w:val="18"/>
              </w:rPr>
            </w:pPr>
            <w:r>
              <w:rPr>
                <w:sz w:val="18"/>
                <w:szCs w:val="18"/>
              </w:rPr>
              <w:t>attīstības iniciatīvām, kas</w:t>
            </w:r>
          </w:p>
          <w:p w:rsidR="005C1BE0" w:rsidRDefault="005C1BE0" w:rsidP="00BA5C04">
            <w:pPr>
              <w:autoSpaceDE w:val="0"/>
              <w:jc w:val="center"/>
              <w:rPr>
                <w:sz w:val="18"/>
                <w:szCs w:val="18"/>
              </w:rPr>
            </w:pPr>
            <w:r>
              <w:rPr>
                <w:sz w:val="18"/>
                <w:szCs w:val="18"/>
              </w:rPr>
              <w:t>uzlabo sociālo situāciju</w:t>
            </w:r>
          </w:p>
          <w:p w:rsidR="005C1BE0" w:rsidRDefault="005C1BE0" w:rsidP="00BA5C04">
            <w:pPr>
              <w:autoSpaceDE w:val="0"/>
              <w:jc w:val="center"/>
              <w:rPr>
                <w:sz w:val="18"/>
                <w:szCs w:val="18"/>
              </w:rPr>
            </w:pPr>
            <w:r>
              <w:rPr>
                <w:sz w:val="18"/>
                <w:szCs w:val="18"/>
              </w:rPr>
              <w:t>laukos, veido labvēlīgu vidi</w:t>
            </w:r>
          </w:p>
          <w:p w:rsidR="005C1BE0" w:rsidRDefault="005C1BE0" w:rsidP="00BA5C04">
            <w:pPr>
              <w:autoSpaceDE w:val="0"/>
              <w:jc w:val="center"/>
              <w:rPr>
                <w:sz w:val="18"/>
                <w:szCs w:val="18"/>
              </w:rPr>
            </w:pPr>
            <w:r>
              <w:rPr>
                <w:sz w:val="18"/>
                <w:szCs w:val="18"/>
              </w:rPr>
              <w:t>dzīvošanai,</w:t>
            </w:r>
          </w:p>
          <w:p w:rsidR="005C1BE0" w:rsidRDefault="005C1BE0" w:rsidP="00BA5C04">
            <w:pPr>
              <w:autoSpaceDE w:val="0"/>
              <w:jc w:val="center"/>
              <w:rPr>
                <w:sz w:val="18"/>
                <w:szCs w:val="18"/>
              </w:rPr>
            </w:pPr>
            <w:r>
              <w:rPr>
                <w:sz w:val="18"/>
                <w:szCs w:val="18"/>
              </w:rPr>
              <w:t>uzņēmējdarbībai un lauku</w:t>
            </w:r>
          </w:p>
          <w:p w:rsidR="005C1BE0" w:rsidRDefault="005C1BE0" w:rsidP="00BA5C04">
            <w:pPr>
              <w:autoSpaceDE w:val="0"/>
              <w:jc w:val="center"/>
              <w:rPr>
                <w:sz w:val="18"/>
                <w:szCs w:val="18"/>
              </w:rPr>
            </w:pPr>
            <w:r>
              <w:rPr>
                <w:sz w:val="18"/>
                <w:szCs w:val="18"/>
              </w:rPr>
              <w:t>teritoriju attīstībai;</w:t>
            </w:r>
          </w:p>
          <w:p w:rsidR="005C1BE0" w:rsidRDefault="005C1BE0" w:rsidP="00BA5C04">
            <w:pPr>
              <w:autoSpaceDE w:val="0"/>
              <w:jc w:val="center"/>
              <w:rPr>
                <w:sz w:val="18"/>
                <w:szCs w:val="18"/>
              </w:rPr>
            </w:pPr>
            <w:r>
              <w:rPr>
                <w:sz w:val="18"/>
                <w:szCs w:val="18"/>
              </w:rPr>
              <w:t>b)Sekmēt tādu pārvaldības</w:t>
            </w:r>
          </w:p>
          <w:p w:rsidR="005C1BE0" w:rsidRDefault="005C1BE0" w:rsidP="00BA5C04">
            <w:pPr>
              <w:autoSpaceDE w:val="0"/>
              <w:jc w:val="center"/>
              <w:rPr>
                <w:sz w:val="18"/>
                <w:szCs w:val="18"/>
              </w:rPr>
            </w:pPr>
            <w:r>
              <w:rPr>
                <w:sz w:val="18"/>
                <w:szCs w:val="18"/>
              </w:rPr>
              <w:t>mehānismu attīstību</w:t>
            </w:r>
          </w:p>
          <w:p w:rsidR="005C1BE0" w:rsidRDefault="005C1BE0" w:rsidP="00BA5C04">
            <w:pPr>
              <w:autoSpaceDE w:val="0"/>
              <w:jc w:val="center"/>
              <w:rPr>
                <w:sz w:val="18"/>
                <w:szCs w:val="18"/>
              </w:rPr>
            </w:pPr>
            <w:r>
              <w:rPr>
                <w:sz w:val="18"/>
                <w:szCs w:val="18"/>
              </w:rPr>
              <w:t>vietējā līmenī, kas balstīti</w:t>
            </w:r>
          </w:p>
          <w:p w:rsidR="005C1BE0" w:rsidRDefault="005C1BE0" w:rsidP="00BA5C04">
            <w:pPr>
              <w:autoSpaceDE w:val="0"/>
              <w:jc w:val="center"/>
              <w:rPr>
                <w:sz w:val="18"/>
                <w:szCs w:val="18"/>
              </w:rPr>
            </w:pPr>
            <w:r>
              <w:rPr>
                <w:sz w:val="18"/>
                <w:szCs w:val="18"/>
              </w:rPr>
              <w:t>uz iekļaujošiem</w:t>
            </w:r>
          </w:p>
          <w:p w:rsidR="005C1BE0" w:rsidRDefault="005C1BE0" w:rsidP="00BA5C04">
            <w:pPr>
              <w:autoSpaceDE w:val="0"/>
              <w:jc w:val="center"/>
              <w:rPr>
                <w:sz w:val="18"/>
                <w:szCs w:val="18"/>
              </w:rPr>
            </w:pPr>
            <w:r>
              <w:rPr>
                <w:sz w:val="18"/>
                <w:szCs w:val="18"/>
              </w:rPr>
              <w:t>vienlīdzīgas partnerības</w:t>
            </w:r>
          </w:p>
          <w:p w:rsidR="005C1BE0" w:rsidRDefault="005C1BE0" w:rsidP="00BA5C04">
            <w:pPr>
              <w:autoSpaceDE w:val="0"/>
              <w:jc w:val="center"/>
              <w:rPr>
                <w:sz w:val="18"/>
                <w:szCs w:val="18"/>
              </w:rPr>
            </w:pPr>
            <w:r>
              <w:rPr>
                <w:sz w:val="18"/>
                <w:szCs w:val="18"/>
              </w:rPr>
              <w:t>principiem un rada</w:t>
            </w:r>
          </w:p>
          <w:p w:rsidR="005C1BE0" w:rsidRDefault="005C1BE0" w:rsidP="00BA5C04">
            <w:pPr>
              <w:autoSpaceDE w:val="0"/>
              <w:jc w:val="center"/>
              <w:rPr>
                <w:sz w:val="18"/>
                <w:szCs w:val="18"/>
              </w:rPr>
            </w:pPr>
            <w:r>
              <w:rPr>
                <w:sz w:val="18"/>
                <w:szCs w:val="18"/>
              </w:rPr>
              <w:t>pievienoto vērtību teritorijas un vietējās</w:t>
            </w:r>
          </w:p>
          <w:p w:rsidR="005C1BE0" w:rsidRDefault="005C1BE0" w:rsidP="00BA5C04">
            <w:pPr>
              <w:autoSpaceDE w:val="0"/>
              <w:jc w:val="center"/>
              <w:rPr>
                <w:sz w:val="18"/>
                <w:szCs w:val="18"/>
              </w:rPr>
            </w:pPr>
            <w:r>
              <w:rPr>
                <w:sz w:val="18"/>
                <w:szCs w:val="18"/>
              </w:rPr>
              <w:t>sabiedrības potenciālam.</w:t>
            </w:r>
          </w:p>
          <w:p w:rsidR="005C1BE0" w:rsidRDefault="005C1BE0" w:rsidP="00BA5C04">
            <w:pPr>
              <w:autoSpaceDE w:val="0"/>
              <w:jc w:val="center"/>
              <w:rPr>
                <w:sz w:val="18"/>
                <w:szCs w:val="18"/>
              </w:rPr>
            </w:pPr>
            <w:r>
              <w:rPr>
                <w:sz w:val="18"/>
                <w:szCs w:val="18"/>
              </w:rPr>
              <w:t>c) Veicināt starpteritoriālu</w:t>
            </w:r>
          </w:p>
          <w:p w:rsidR="005C1BE0" w:rsidRDefault="005C1BE0" w:rsidP="00BA5C04">
            <w:pPr>
              <w:autoSpaceDE w:val="0"/>
              <w:jc w:val="center"/>
              <w:rPr>
                <w:sz w:val="18"/>
                <w:szCs w:val="18"/>
              </w:rPr>
            </w:pPr>
            <w:r>
              <w:rPr>
                <w:sz w:val="18"/>
                <w:szCs w:val="18"/>
              </w:rPr>
              <w:t>un starpvalstu sadarbību</w:t>
            </w:r>
          </w:p>
          <w:p w:rsidR="005C1BE0" w:rsidRDefault="005C1BE0" w:rsidP="00BA5C04">
            <w:pPr>
              <w:autoSpaceDE w:val="0"/>
              <w:jc w:val="center"/>
              <w:rPr>
                <w:sz w:val="18"/>
                <w:szCs w:val="18"/>
              </w:rPr>
            </w:pPr>
            <w:r>
              <w:rPr>
                <w:sz w:val="18"/>
                <w:szCs w:val="18"/>
              </w:rPr>
              <w:t>vietējās attīstības</w:t>
            </w:r>
          </w:p>
          <w:p w:rsidR="005C1BE0" w:rsidRDefault="005C1BE0" w:rsidP="00BA5C04">
            <w:pPr>
              <w:autoSpaceDE w:val="0"/>
              <w:jc w:val="center"/>
              <w:rPr>
                <w:sz w:val="18"/>
                <w:szCs w:val="18"/>
              </w:rPr>
            </w:pPr>
            <w:r>
              <w:rPr>
                <w:sz w:val="18"/>
                <w:szCs w:val="18"/>
              </w:rPr>
              <w:lastRenderedPageBreak/>
              <w:t>potenciāla un resursu ilgtspējīgai izmantošanai.</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rsidP="00BA5C04">
            <w:pPr>
              <w:autoSpaceDE w:val="0"/>
              <w:jc w:val="center"/>
              <w:rPr>
                <w:sz w:val="18"/>
                <w:szCs w:val="18"/>
              </w:rPr>
            </w:pPr>
            <w:r>
              <w:rPr>
                <w:sz w:val="18"/>
                <w:szCs w:val="18"/>
              </w:rPr>
              <w:lastRenderedPageBreak/>
              <w:t>Konkrētais mērķis:</w:t>
            </w:r>
          </w:p>
          <w:p w:rsidR="005C1BE0" w:rsidRDefault="005C1BE0" w:rsidP="00BA5C04">
            <w:pPr>
              <w:autoSpaceDE w:val="0"/>
              <w:jc w:val="center"/>
              <w:rPr>
                <w:sz w:val="18"/>
                <w:szCs w:val="18"/>
              </w:rPr>
            </w:pPr>
            <w:r>
              <w:rPr>
                <w:sz w:val="18"/>
                <w:szCs w:val="18"/>
              </w:rPr>
              <w:t>Ekonomiskās izaugsmes,</w:t>
            </w:r>
          </w:p>
          <w:p w:rsidR="005C1BE0" w:rsidRDefault="005C1BE0" w:rsidP="00BA5C04">
            <w:pPr>
              <w:autoSpaceDE w:val="0"/>
              <w:jc w:val="center"/>
              <w:rPr>
                <w:sz w:val="18"/>
                <w:szCs w:val="18"/>
              </w:rPr>
            </w:pPr>
            <w:r>
              <w:rPr>
                <w:sz w:val="18"/>
                <w:szCs w:val="18"/>
              </w:rPr>
              <w:t>sociālās iekļaušanas un</w:t>
            </w:r>
          </w:p>
          <w:p w:rsidR="005C1BE0" w:rsidRDefault="005C1BE0" w:rsidP="00BA5C04">
            <w:pPr>
              <w:autoSpaceDE w:val="0"/>
              <w:jc w:val="center"/>
              <w:rPr>
                <w:sz w:val="18"/>
                <w:szCs w:val="18"/>
              </w:rPr>
            </w:pPr>
            <w:r>
              <w:rPr>
                <w:sz w:val="18"/>
                <w:szCs w:val="18"/>
              </w:rPr>
              <w:t>darbvietu radīšanas</w:t>
            </w:r>
          </w:p>
          <w:p w:rsidR="005C1BE0" w:rsidRDefault="005C1BE0" w:rsidP="00BA5C04">
            <w:pPr>
              <w:autoSpaceDE w:val="0"/>
              <w:jc w:val="center"/>
              <w:rPr>
                <w:sz w:val="18"/>
                <w:szCs w:val="18"/>
              </w:rPr>
            </w:pPr>
            <w:r>
              <w:rPr>
                <w:sz w:val="18"/>
                <w:szCs w:val="18"/>
              </w:rPr>
              <w:t>veicināšana un sniedzot</w:t>
            </w:r>
          </w:p>
          <w:p w:rsidR="005C1BE0" w:rsidRDefault="005C1BE0" w:rsidP="00BA5C04">
            <w:pPr>
              <w:autoSpaceDE w:val="0"/>
              <w:jc w:val="center"/>
              <w:rPr>
                <w:sz w:val="18"/>
                <w:szCs w:val="18"/>
              </w:rPr>
            </w:pPr>
            <w:r>
              <w:rPr>
                <w:sz w:val="18"/>
                <w:szCs w:val="18"/>
              </w:rPr>
              <w:t>atbalstu nodarbinātībai un</w:t>
            </w:r>
          </w:p>
          <w:p w:rsidR="005C1BE0" w:rsidRDefault="005C1BE0" w:rsidP="00BA5C04">
            <w:pPr>
              <w:autoSpaceDE w:val="0"/>
              <w:jc w:val="center"/>
              <w:rPr>
                <w:sz w:val="18"/>
                <w:szCs w:val="18"/>
              </w:rPr>
            </w:pPr>
            <w:r>
              <w:rPr>
                <w:sz w:val="18"/>
                <w:szCs w:val="18"/>
              </w:rPr>
              <w:t>darbaspēka mobilitātei</w:t>
            </w:r>
          </w:p>
          <w:p w:rsidR="005C1BE0" w:rsidRDefault="005C1BE0" w:rsidP="00BA5C04">
            <w:pPr>
              <w:autoSpaceDE w:val="0"/>
              <w:jc w:val="center"/>
              <w:rPr>
                <w:sz w:val="18"/>
                <w:szCs w:val="18"/>
              </w:rPr>
            </w:pPr>
            <w:r>
              <w:rPr>
                <w:sz w:val="18"/>
                <w:szCs w:val="18"/>
              </w:rPr>
              <w:t>piekrastes un iekšzemes</w:t>
            </w:r>
          </w:p>
          <w:p w:rsidR="005C1BE0" w:rsidRDefault="005C1BE0" w:rsidP="00BA5C04">
            <w:pPr>
              <w:autoSpaceDE w:val="0"/>
              <w:jc w:val="center"/>
              <w:rPr>
                <w:sz w:val="18"/>
                <w:szCs w:val="18"/>
              </w:rPr>
            </w:pPr>
            <w:r>
              <w:rPr>
                <w:sz w:val="18"/>
                <w:szCs w:val="18"/>
              </w:rPr>
              <w:t>kopienās, kas atkarīgas no</w:t>
            </w:r>
          </w:p>
          <w:p w:rsidR="005C1BE0" w:rsidRDefault="005C1BE0" w:rsidP="00BA5C04">
            <w:pPr>
              <w:autoSpaceDE w:val="0"/>
              <w:jc w:val="center"/>
              <w:rPr>
                <w:sz w:val="18"/>
                <w:szCs w:val="18"/>
              </w:rPr>
            </w:pPr>
            <w:r>
              <w:rPr>
                <w:sz w:val="18"/>
                <w:szCs w:val="18"/>
              </w:rPr>
              <w:t>zvejas un akvakultūras,</w:t>
            </w:r>
          </w:p>
          <w:p w:rsidR="005C1BE0" w:rsidRDefault="005C1BE0" w:rsidP="00BA5C04">
            <w:pPr>
              <w:autoSpaceDE w:val="0"/>
              <w:jc w:val="center"/>
              <w:rPr>
                <w:sz w:val="18"/>
                <w:szCs w:val="18"/>
              </w:rPr>
            </w:pPr>
            <w:r>
              <w:rPr>
                <w:sz w:val="18"/>
                <w:szCs w:val="18"/>
              </w:rPr>
              <w:t>darbību dažādošana</w:t>
            </w:r>
          </w:p>
          <w:p w:rsidR="005C1BE0" w:rsidRDefault="005C1BE0" w:rsidP="00BA5C04">
            <w:pPr>
              <w:autoSpaceDE w:val="0"/>
              <w:jc w:val="center"/>
              <w:rPr>
                <w:sz w:val="18"/>
                <w:szCs w:val="18"/>
              </w:rPr>
            </w:pPr>
            <w:r>
              <w:rPr>
                <w:sz w:val="18"/>
                <w:szCs w:val="18"/>
              </w:rPr>
              <w:t>zivsaimniecības nozarē un</w:t>
            </w:r>
          </w:p>
          <w:p w:rsidR="005C1BE0" w:rsidRDefault="005C1BE0" w:rsidP="00BA5C04">
            <w:pPr>
              <w:autoSpaceDE w:val="0"/>
              <w:jc w:val="center"/>
              <w:rPr>
                <w:sz w:val="18"/>
                <w:szCs w:val="18"/>
              </w:rPr>
            </w:pPr>
            <w:r>
              <w:rPr>
                <w:sz w:val="18"/>
                <w:szCs w:val="18"/>
              </w:rPr>
              <w:t>citas jūras ekonomikas</w:t>
            </w:r>
          </w:p>
          <w:p w:rsidR="005C1BE0" w:rsidRDefault="005C1BE0" w:rsidP="00BA5C04">
            <w:pPr>
              <w:autoSpaceDE w:val="0"/>
              <w:jc w:val="center"/>
              <w:rPr>
                <w:sz w:val="18"/>
                <w:szCs w:val="18"/>
              </w:rPr>
            </w:pPr>
            <w:r>
              <w:rPr>
                <w:sz w:val="18"/>
                <w:szCs w:val="18"/>
              </w:rPr>
              <w:t>nozarēs</w:t>
            </w:r>
          </w:p>
          <w:p w:rsidR="005C1BE0" w:rsidRDefault="005C1BE0" w:rsidP="00BA5C04">
            <w:pPr>
              <w:autoSpaceDE w:val="0"/>
              <w:jc w:val="center"/>
              <w:rPr>
                <w:sz w:val="18"/>
                <w:szCs w:val="18"/>
              </w:rPr>
            </w:pPr>
            <w:r>
              <w:rPr>
                <w:sz w:val="18"/>
                <w:szCs w:val="18"/>
              </w:rPr>
              <w:t>b) Starpteritoriālā</w:t>
            </w:r>
          </w:p>
          <w:p w:rsidR="005C1BE0" w:rsidRDefault="005C1BE0" w:rsidP="00BA5C04">
            <w:pPr>
              <w:autoSpaceDE w:val="0"/>
              <w:jc w:val="center"/>
              <w:rPr>
                <w:sz w:val="18"/>
                <w:szCs w:val="18"/>
              </w:rPr>
            </w:pPr>
            <w:r>
              <w:rPr>
                <w:sz w:val="18"/>
                <w:szCs w:val="18"/>
              </w:rPr>
              <w:t>sadarbība starp VRG</w:t>
            </w:r>
          </w:p>
          <w:p w:rsidR="005C1BE0" w:rsidRDefault="005C1BE0" w:rsidP="00BA5C04">
            <w:pPr>
              <w:autoSpaceDE w:val="0"/>
              <w:jc w:val="center"/>
              <w:rPr>
                <w:sz w:val="18"/>
                <w:szCs w:val="18"/>
              </w:rPr>
            </w:pPr>
            <w:r>
              <w:rPr>
                <w:sz w:val="18"/>
                <w:szCs w:val="18"/>
              </w:rPr>
              <w:t>nacionālajā līmenī un</w:t>
            </w:r>
          </w:p>
          <w:p w:rsidR="005C1BE0" w:rsidRDefault="005C1BE0" w:rsidP="00BA5C04">
            <w:pPr>
              <w:spacing w:before="280" w:after="280"/>
              <w:jc w:val="center"/>
            </w:pPr>
            <w:r>
              <w:rPr>
                <w:sz w:val="18"/>
                <w:szCs w:val="18"/>
              </w:rPr>
              <w:t>starpvalstu sadarbība</w:t>
            </w:r>
          </w:p>
        </w:tc>
      </w:tr>
      <w:tr w:rsidR="005C1BE0" w:rsidTr="00BA5C04">
        <w:trPr>
          <w:cantSplit/>
          <w:trHeight w:val="953"/>
        </w:trPr>
        <w:tc>
          <w:tcPr>
            <w:tcW w:w="3657" w:type="dxa"/>
            <w:tcBorders>
              <w:top w:val="single" w:sz="4" w:space="0" w:color="000000"/>
              <w:left w:val="single" w:sz="4" w:space="0" w:color="000000"/>
              <w:bottom w:val="single" w:sz="4" w:space="0" w:color="000000"/>
            </w:tcBorders>
            <w:shd w:val="clear" w:color="auto" w:fill="auto"/>
          </w:tcPr>
          <w:p w:rsidR="005C1BE0" w:rsidRPr="00BA5C04" w:rsidRDefault="005C1BE0" w:rsidP="00171564">
            <w:pPr>
              <w:numPr>
                <w:ilvl w:val="0"/>
                <w:numId w:val="12"/>
              </w:numPr>
              <w:tabs>
                <w:tab w:val="left" w:pos="252"/>
              </w:tabs>
              <w:ind w:left="252" w:hanging="180"/>
              <w:rPr>
                <w:rFonts w:eastAsia="Times New Roman"/>
                <w:sz w:val="18"/>
                <w:szCs w:val="18"/>
                <w:lang w:eastAsia="lv-LV"/>
              </w:rPr>
            </w:pPr>
            <w:r w:rsidRPr="00BA5C04">
              <w:rPr>
                <w:rFonts w:eastAsia="Times New Roman"/>
                <w:sz w:val="18"/>
                <w:szCs w:val="18"/>
                <w:lang w:eastAsia="lv-LV"/>
              </w:rPr>
              <w:lastRenderedPageBreak/>
              <w:t>Rīgas reģiona cilvēku potenciāla – spēju un sociālās aktivitātes pieaugums, paplašinot zināšanu ieguves iespējas un nodrošinot visiem pieejamu un kvalitatīvu veselības aprūpi, sociālo aizsardzību un pakalpojumus (AS);</w:t>
            </w:r>
          </w:p>
          <w:p w:rsidR="005C1BE0" w:rsidRPr="00BA5C04" w:rsidRDefault="005C1BE0" w:rsidP="00171564">
            <w:pPr>
              <w:numPr>
                <w:ilvl w:val="0"/>
                <w:numId w:val="12"/>
              </w:numPr>
              <w:tabs>
                <w:tab w:val="left" w:pos="252"/>
              </w:tabs>
              <w:ind w:left="252" w:hanging="180"/>
              <w:rPr>
                <w:rFonts w:eastAsia="Times New Roman"/>
                <w:bCs/>
                <w:sz w:val="18"/>
                <w:szCs w:val="18"/>
                <w:lang w:eastAsia="lv-LV"/>
              </w:rPr>
            </w:pPr>
            <w:r w:rsidRPr="00BA5C04">
              <w:rPr>
                <w:rFonts w:eastAsia="Times New Roman"/>
                <w:sz w:val="18"/>
                <w:szCs w:val="18"/>
                <w:lang w:eastAsia="lv-LV"/>
              </w:rPr>
              <w:t>Augstas kvalitātes veselīga dzīves vide, sekmējot ilgtspējīgas, daudzcentru apdzīvojuma sistēmas attīstību, harmonijā ar dabas vidi un saskaņotām pilsētu un lauku attiecībām (AS);</w:t>
            </w:r>
          </w:p>
          <w:p w:rsidR="005C1BE0" w:rsidRPr="00BA5C04" w:rsidRDefault="005C1BE0" w:rsidP="00171564">
            <w:pPr>
              <w:numPr>
                <w:ilvl w:val="0"/>
                <w:numId w:val="12"/>
              </w:numPr>
              <w:tabs>
                <w:tab w:val="left" w:pos="252"/>
              </w:tabs>
              <w:ind w:left="252" w:hanging="180"/>
              <w:rPr>
                <w:sz w:val="18"/>
                <w:szCs w:val="18"/>
              </w:rPr>
            </w:pPr>
            <w:r w:rsidRPr="00BA5C04">
              <w:rPr>
                <w:rFonts w:eastAsia="Times New Roman"/>
                <w:bCs/>
                <w:sz w:val="18"/>
                <w:szCs w:val="18"/>
                <w:lang w:eastAsia="lv-LV"/>
              </w:rPr>
              <w:t>Augsta cilvēkresursu kvalitāte un attīstība (AP);</w:t>
            </w:r>
          </w:p>
          <w:p w:rsidR="005C1BE0" w:rsidRPr="00BA5C04" w:rsidRDefault="005C1BE0">
            <w:pPr>
              <w:spacing w:before="280" w:after="280"/>
              <w:jc w:val="both"/>
              <w:rPr>
                <w:sz w:val="18"/>
                <w:szCs w:val="18"/>
              </w:rPr>
            </w:pPr>
          </w:p>
        </w:tc>
        <w:tc>
          <w:tcPr>
            <w:tcW w:w="2126" w:type="dxa"/>
            <w:tcBorders>
              <w:top w:val="single" w:sz="4" w:space="0" w:color="000000"/>
              <w:left w:val="single" w:sz="4" w:space="0" w:color="000000"/>
              <w:bottom w:val="single" w:sz="4" w:space="0" w:color="000000"/>
            </w:tcBorders>
            <w:shd w:val="clear" w:color="auto" w:fill="auto"/>
          </w:tcPr>
          <w:p w:rsidR="005C1BE0" w:rsidRPr="00BA5C04" w:rsidRDefault="005C1BE0">
            <w:pPr>
              <w:jc w:val="both"/>
              <w:rPr>
                <w:sz w:val="18"/>
                <w:szCs w:val="18"/>
              </w:rPr>
            </w:pPr>
            <w:r w:rsidRPr="00BA5C04">
              <w:rPr>
                <w:sz w:val="18"/>
                <w:szCs w:val="18"/>
              </w:rPr>
              <w:t>SM3 Saliedēta, aktīva, sociāli nodrošināta un inteliģenta sabiedrība</w:t>
            </w:r>
          </w:p>
          <w:p w:rsidR="005C1BE0" w:rsidRPr="00BA5C04" w:rsidRDefault="005C1BE0">
            <w:pPr>
              <w:spacing w:before="280"/>
              <w:jc w:val="both"/>
              <w:rPr>
                <w:sz w:val="18"/>
                <w:szCs w:val="18"/>
              </w:rPr>
            </w:pPr>
            <w:r w:rsidRPr="00BA5C04">
              <w:rPr>
                <w:sz w:val="18"/>
                <w:szCs w:val="18"/>
              </w:rPr>
              <w:t>1. Efektīva pārvaldība</w:t>
            </w:r>
          </w:p>
          <w:p w:rsidR="005C1BE0" w:rsidRPr="00BA5C04" w:rsidRDefault="005C1BE0">
            <w:pPr>
              <w:spacing w:before="280"/>
              <w:jc w:val="both"/>
              <w:rPr>
                <w:sz w:val="18"/>
                <w:szCs w:val="18"/>
              </w:rPr>
            </w:pPr>
            <w:r w:rsidRPr="00BA5C04">
              <w:rPr>
                <w:sz w:val="18"/>
                <w:szCs w:val="18"/>
              </w:rPr>
              <w:t>.2. Daudzpusīga izglītība</w:t>
            </w:r>
          </w:p>
          <w:p w:rsidR="005C1BE0" w:rsidRPr="00BA5C04" w:rsidRDefault="005C1BE0">
            <w:pPr>
              <w:spacing w:before="280"/>
              <w:jc w:val="both"/>
              <w:rPr>
                <w:sz w:val="18"/>
                <w:szCs w:val="18"/>
              </w:rPr>
            </w:pPr>
            <w:r w:rsidRPr="00BA5C04">
              <w:rPr>
                <w:sz w:val="18"/>
                <w:szCs w:val="18"/>
              </w:rPr>
              <w:t>3. Saglabāta, uzturēta un pilnveidota kultūrvide</w:t>
            </w:r>
          </w:p>
          <w:p w:rsidR="005C1BE0" w:rsidRPr="00BA5C04" w:rsidRDefault="005C1BE0">
            <w:pPr>
              <w:spacing w:before="280"/>
              <w:jc w:val="both"/>
              <w:rPr>
                <w:sz w:val="18"/>
                <w:szCs w:val="18"/>
              </w:rPr>
            </w:pPr>
            <w:r w:rsidRPr="00BA5C04">
              <w:rPr>
                <w:sz w:val="18"/>
                <w:szCs w:val="18"/>
              </w:rPr>
              <w:t>4. Fiziski aktīvs un veselīgs dzīvesveids</w:t>
            </w:r>
          </w:p>
          <w:p w:rsidR="005C1BE0" w:rsidRPr="00BA5C04" w:rsidRDefault="005C1BE0">
            <w:pPr>
              <w:spacing w:before="280"/>
              <w:jc w:val="both"/>
              <w:rPr>
                <w:sz w:val="18"/>
                <w:szCs w:val="18"/>
              </w:rPr>
            </w:pPr>
            <w:r w:rsidRPr="00BA5C04">
              <w:rPr>
                <w:sz w:val="18"/>
                <w:szCs w:val="18"/>
              </w:rPr>
              <w:t>5. Pieejama veselības aprūpe un sociālie pakalpojumi</w:t>
            </w:r>
          </w:p>
          <w:p w:rsidR="005C1BE0" w:rsidRPr="00BA5C04" w:rsidRDefault="005C1BE0">
            <w:pPr>
              <w:spacing w:before="280" w:after="280"/>
              <w:jc w:val="both"/>
              <w:rPr>
                <w:sz w:val="18"/>
                <w:szCs w:val="18"/>
              </w:rPr>
            </w:pPr>
          </w:p>
        </w:tc>
        <w:tc>
          <w:tcPr>
            <w:tcW w:w="2694" w:type="dxa"/>
            <w:tcBorders>
              <w:top w:val="single" w:sz="4" w:space="0" w:color="000000"/>
              <w:left w:val="single" w:sz="4" w:space="0" w:color="000000"/>
              <w:bottom w:val="single" w:sz="4" w:space="0" w:color="000000"/>
            </w:tcBorders>
            <w:shd w:val="clear" w:color="auto" w:fill="auto"/>
          </w:tcPr>
          <w:p w:rsidR="005C1BE0" w:rsidRPr="00BA5C04" w:rsidRDefault="005C1BE0">
            <w:pPr>
              <w:spacing w:before="280" w:after="280"/>
              <w:jc w:val="both"/>
              <w:rPr>
                <w:sz w:val="18"/>
                <w:szCs w:val="18"/>
              </w:rPr>
            </w:pPr>
            <w:r w:rsidRPr="00BA5C04">
              <w:rPr>
                <w:sz w:val="18"/>
                <w:szCs w:val="18"/>
              </w:rPr>
              <w:t>SM3 Cilvēkresursu attīstība un to dzīves kvalitātes paaugstināšana</w:t>
            </w:r>
          </w:p>
          <w:p w:rsidR="005C1BE0" w:rsidRPr="00BA5C04" w:rsidRDefault="005C1BE0">
            <w:pPr>
              <w:spacing w:before="280" w:after="280"/>
              <w:jc w:val="both"/>
              <w:rPr>
                <w:sz w:val="18"/>
                <w:szCs w:val="18"/>
              </w:rPr>
            </w:pPr>
            <w:r w:rsidRPr="00BA5C04">
              <w:rPr>
                <w:sz w:val="18"/>
                <w:szCs w:val="18"/>
              </w:rPr>
              <w:t>1 Izglītotas, prasmīgas un kultūru cienošas sabiedrības izveides veicināšana</w:t>
            </w:r>
          </w:p>
          <w:p w:rsidR="005C1BE0" w:rsidRPr="00BA5C04" w:rsidRDefault="005C1BE0">
            <w:pPr>
              <w:spacing w:before="280" w:after="280"/>
              <w:jc w:val="both"/>
              <w:rPr>
                <w:sz w:val="18"/>
                <w:szCs w:val="18"/>
              </w:rPr>
            </w:pPr>
            <w:r w:rsidRPr="00BA5C04">
              <w:rPr>
                <w:sz w:val="18"/>
                <w:szCs w:val="18"/>
              </w:rPr>
              <w:t>2.Sociāli labvēlīgas un drošas vides veidošana</w:t>
            </w:r>
          </w:p>
          <w:p w:rsidR="005C1BE0" w:rsidRPr="00BA5C04" w:rsidRDefault="005C1BE0">
            <w:pPr>
              <w:spacing w:before="280" w:after="280"/>
              <w:jc w:val="both"/>
              <w:rPr>
                <w:sz w:val="18"/>
                <w:szCs w:val="18"/>
              </w:rPr>
            </w:pPr>
            <w:r w:rsidRPr="00BA5C04">
              <w:rPr>
                <w:sz w:val="18"/>
                <w:szCs w:val="18"/>
              </w:rPr>
              <w:t>3.Veselīgas un pilsoniskas sabiedrības veidošana</w:t>
            </w:r>
          </w:p>
          <w:p w:rsidR="005C1BE0" w:rsidRPr="00BA5C04" w:rsidRDefault="005C1BE0">
            <w:pPr>
              <w:spacing w:before="280" w:after="280"/>
              <w:jc w:val="both"/>
              <w:rPr>
                <w:sz w:val="18"/>
                <w:szCs w:val="18"/>
              </w:rPr>
            </w:pPr>
            <w:r w:rsidRPr="00BA5C04">
              <w:rPr>
                <w:sz w:val="18"/>
                <w:szCs w:val="18"/>
              </w:rPr>
              <w:t>M3 Vides ilgtspējīga attīstība, saglabājot novadam raksturīgo dzīves vidi un apdzīvojuma struktūru</w:t>
            </w:r>
          </w:p>
          <w:p w:rsidR="005C1BE0" w:rsidRPr="00BA5C04" w:rsidRDefault="005C1BE0">
            <w:pPr>
              <w:spacing w:before="280" w:after="280"/>
              <w:jc w:val="both"/>
              <w:rPr>
                <w:sz w:val="18"/>
                <w:szCs w:val="18"/>
              </w:rPr>
            </w:pPr>
            <w:r w:rsidRPr="00BA5C04">
              <w:rPr>
                <w:sz w:val="18"/>
                <w:szCs w:val="18"/>
              </w:rPr>
              <w:t>1.Novada kultūrvēsturisko un dabas resursu ilgtspējīga attīstība un izmantošana</w:t>
            </w:r>
          </w:p>
        </w:tc>
        <w:tc>
          <w:tcPr>
            <w:tcW w:w="3402" w:type="dxa"/>
            <w:vMerge/>
            <w:tcBorders>
              <w:top w:val="single" w:sz="4" w:space="0" w:color="000000"/>
              <w:left w:val="single" w:sz="4" w:space="0" w:color="000000"/>
              <w:bottom w:val="single" w:sz="4" w:space="0" w:color="000000"/>
            </w:tcBorders>
            <w:shd w:val="clear" w:color="auto" w:fill="auto"/>
          </w:tcPr>
          <w:p w:rsidR="005C1BE0" w:rsidRDefault="005C1BE0">
            <w:pPr>
              <w:snapToGrid w:val="0"/>
              <w:spacing w:before="280" w:after="280"/>
              <w:jc w:val="both"/>
              <w:rPr>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snapToGrid w:val="0"/>
              <w:spacing w:before="280" w:after="280"/>
              <w:jc w:val="both"/>
              <w:rPr>
                <w:sz w:val="20"/>
                <w:szCs w:val="20"/>
              </w:rPr>
            </w:pPr>
          </w:p>
        </w:tc>
      </w:tr>
    </w:tbl>
    <w:p w:rsidR="005C1BE0" w:rsidRDefault="005C1BE0">
      <w:pPr>
        <w:sectPr w:rsidR="005C1BE0" w:rsidSect="00BA5C04">
          <w:footerReference w:type="even" r:id="rId16"/>
          <w:footerReference w:type="default" r:id="rId17"/>
          <w:footerReference w:type="first" r:id="rId18"/>
          <w:pgSz w:w="16838" w:h="11906" w:orient="landscape"/>
          <w:pgMar w:top="1701" w:right="1701" w:bottom="709" w:left="1134" w:header="720" w:footer="708" w:gutter="0"/>
          <w:cols w:space="720"/>
          <w:docGrid w:linePitch="360"/>
        </w:sectPr>
      </w:pPr>
    </w:p>
    <w:p w:rsidR="005C1BE0" w:rsidRDefault="005C1BE0">
      <w:pPr>
        <w:pStyle w:val="Heading1"/>
        <w:numPr>
          <w:ilvl w:val="0"/>
          <w:numId w:val="0"/>
        </w:numPr>
        <w:ind w:left="432"/>
        <w:jc w:val="left"/>
        <w:rPr>
          <w:szCs w:val="36"/>
          <w:lang w:val="lv-LV"/>
        </w:rPr>
      </w:pPr>
    </w:p>
    <w:p w:rsidR="005C1BE0" w:rsidRDefault="005C1BE0">
      <w:pPr>
        <w:pStyle w:val="Heading1"/>
        <w:numPr>
          <w:ilvl w:val="0"/>
          <w:numId w:val="0"/>
        </w:numPr>
        <w:ind w:left="432"/>
        <w:jc w:val="left"/>
        <w:rPr>
          <w:szCs w:val="36"/>
          <w:lang w:val="lv-LV"/>
        </w:rPr>
      </w:pPr>
    </w:p>
    <w:p w:rsidR="005C1BE0" w:rsidRDefault="005C1BE0">
      <w:pPr>
        <w:pStyle w:val="Heading1"/>
        <w:numPr>
          <w:ilvl w:val="0"/>
          <w:numId w:val="0"/>
        </w:numPr>
        <w:ind w:left="432"/>
        <w:jc w:val="left"/>
        <w:rPr>
          <w:szCs w:val="36"/>
          <w:lang w:val="lv-LV"/>
        </w:rPr>
      </w:pPr>
    </w:p>
    <w:p w:rsidR="005C1BE0" w:rsidRDefault="005C1BE0">
      <w:pPr>
        <w:pStyle w:val="Heading1"/>
        <w:numPr>
          <w:ilvl w:val="0"/>
          <w:numId w:val="0"/>
        </w:numPr>
        <w:ind w:left="432"/>
        <w:jc w:val="left"/>
        <w:rPr>
          <w:szCs w:val="36"/>
          <w:lang w:val="lv-LV"/>
        </w:rPr>
      </w:pPr>
    </w:p>
    <w:p w:rsidR="005C1BE0" w:rsidRDefault="005C1BE0">
      <w:pPr>
        <w:pStyle w:val="Heading1"/>
        <w:numPr>
          <w:ilvl w:val="0"/>
          <w:numId w:val="0"/>
        </w:numPr>
        <w:jc w:val="left"/>
        <w:rPr>
          <w:szCs w:val="36"/>
          <w:lang w:val="lv-LV"/>
        </w:rPr>
      </w:pPr>
    </w:p>
    <w:p w:rsidR="005C1BE0" w:rsidRDefault="005C1BE0" w:rsidP="00171564">
      <w:pPr>
        <w:pStyle w:val="Heading1"/>
        <w:numPr>
          <w:ilvl w:val="0"/>
          <w:numId w:val="20"/>
        </w:numPr>
        <w:rPr>
          <w:lang w:val="lv-LV"/>
        </w:rPr>
        <w:sectPr w:rsidR="005C1BE0">
          <w:footerReference w:type="even" r:id="rId19"/>
          <w:footerReference w:type="default" r:id="rId20"/>
          <w:footerReference w:type="first" r:id="rId21"/>
          <w:pgSz w:w="11906" w:h="16838"/>
          <w:pgMar w:top="1701" w:right="1134" w:bottom="1134" w:left="1701" w:header="720" w:footer="720" w:gutter="0"/>
          <w:cols w:space="720"/>
          <w:docGrid w:linePitch="360"/>
        </w:sectPr>
      </w:pPr>
      <w:bookmarkStart w:id="12" w:name="_Toc477511544"/>
      <w:bookmarkStart w:id="13" w:name="_Toc477859500"/>
      <w:r>
        <w:rPr>
          <w:lang w:val="lv-LV"/>
        </w:rPr>
        <w:t>Esošā situācija</w:t>
      </w:r>
      <w:bookmarkEnd w:id="12"/>
      <w:bookmarkEnd w:id="13"/>
    </w:p>
    <w:p w:rsidR="005C1BE0" w:rsidRDefault="005C1BE0" w:rsidP="00A1656A">
      <w:pPr>
        <w:pStyle w:val="Heading2"/>
        <w:jc w:val="center"/>
        <w:rPr>
          <w:sz w:val="24"/>
          <w:szCs w:val="24"/>
        </w:rPr>
      </w:pPr>
      <w:bookmarkStart w:id="14" w:name="_Toc477511545"/>
      <w:bookmarkStart w:id="15" w:name="_Toc477859501"/>
      <w:r>
        <w:lastRenderedPageBreak/>
        <w:t>Darbības teritorija</w:t>
      </w:r>
      <w:bookmarkEnd w:id="14"/>
      <w:bookmarkEnd w:id="15"/>
    </w:p>
    <w:p w:rsidR="005C1BE0" w:rsidRDefault="005C1BE0">
      <w:pPr>
        <w:rPr>
          <w:sz w:val="24"/>
          <w:szCs w:val="24"/>
        </w:rPr>
      </w:pPr>
    </w:p>
    <w:p w:rsidR="005C1BE0" w:rsidRDefault="005C1BE0">
      <w:pPr>
        <w:spacing w:line="360" w:lineRule="auto"/>
        <w:ind w:firstLine="567"/>
        <w:jc w:val="both"/>
        <w:rPr>
          <w:sz w:val="24"/>
          <w:szCs w:val="24"/>
        </w:rPr>
      </w:pPr>
      <w:r>
        <w:rPr>
          <w:sz w:val="24"/>
          <w:szCs w:val="24"/>
        </w:rPr>
        <w:t>Biedrības „Jūrkante” teritorija atrodas Latvijas ziemeļdaļā. Tās kopējā platība ir 1153 km</w:t>
      </w:r>
      <w:r>
        <w:rPr>
          <w:sz w:val="24"/>
          <w:szCs w:val="24"/>
          <w:vertAlign w:val="superscript"/>
        </w:rPr>
        <w:t>2</w:t>
      </w:r>
      <w:r>
        <w:rPr>
          <w:sz w:val="24"/>
          <w:szCs w:val="24"/>
        </w:rPr>
        <w:t>. Biedrības „Jūrkante” teritorija robežojas ar Limbažu, Katvaru, Brīvzemnieku un Vidrižu</w:t>
      </w:r>
      <w:r>
        <w:rPr>
          <w:color w:val="FF0000"/>
          <w:sz w:val="24"/>
          <w:szCs w:val="24"/>
        </w:rPr>
        <w:t xml:space="preserve"> </w:t>
      </w:r>
      <w:r>
        <w:rPr>
          <w:sz w:val="24"/>
          <w:szCs w:val="24"/>
        </w:rPr>
        <w:t>pagastiem, kā arī ar Alojas novadu un Saulkrastu novadu.</w:t>
      </w:r>
    </w:p>
    <w:p w:rsidR="005C1BE0" w:rsidRDefault="005C1BE0">
      <w:pPr>
        <w:spacing w:line="360" w:lineRule="auto"/>
        <w:ind w:firstLine="567"/>
        <w:jc w:val="both"/>
        <w:rPr>
          <w:b/>
          <w:sz w:val="24"/>
          <w:szCs w:val="24"/>
        </w:rPr>
      </w:pPr>
      <w:r>
        <w:rPr>
          <w:sz w:val="24"/>
          <w:szCs w:val="24"/>
        </w:rPr>
        <w:t>Biedrības darbības teritorijā atrodas divas pilsētas - Ainaži (154,1 km</w:t>
      </w:r>
      <w:r>
        <w:rPr>
          <w:sz w:val="24"/>
          <w:szCs w:val="24"/>
          <w:vertAlign w:val="superscript"/>
        </w:rPr>
        <w:t>2</w:t>
      </w:r>
      <w:r>
        <w:rPr>
          <w:sz w:val="24"/>
          <w:szCs w:val="24"/>
        </w:rPr>
        <w:t>) un Salacgrīva (325,4 km</w:t>
      </w:r>
      <w:r>
        <w:rPr>
          <w:sz w:val="24"/>
          <w:szCs w:val="24"/>
          <w:vertAlign w:val="superscript"/>
        </w:rPr>
        <w:t>2</w:t>
      </w:r>
      <w:r>
        <w:rPr>
          <w:sz w:val="24"/>
          <w:szCs w:val="24"/>
        </w:rPr>
        <w:t>), 4 vietējie pagasti, no kuriem lielākie ir Viļķene (225,2 km</w:t>
      </w:r>
      <w:r>
        <w:rPr>
          <w:sz w:val="24"/>
          <w:szCs w:val="24"/>
          <w:vertAlign w:val="superscript"/>
        </w:rPr>
        <w:t>2</w:t>
      </w:r>
      <w:r>
        <w:rPr>
          <w:sz w:val="24"/>
          <w:szCs w:val="24"/>
        </w:rPr>
        <w:t>) un Liepupe (157,9 km</w:t>
      </w:r>
      <w:r>
        <w:rPr>
          <w:sz w:val="24"/>
          <w:szCs w:val="24"/>
          <w:vertAlign w:val="superscript"/>
        </w:rPr>
        <w:t>2</w:t>
      </w:r>
      <w:r>
        <w:rPr>
          <w:sz w:val="24"/>
          <w:szCs w:val="24"/>
        </w:rPr>
        <w:t>), bet mazākie - Pāle (146,3 km</w:t>
      </w:r>
      <w:r>
        <w:rPr>
          <w:sz w:val="24"/>
          <w:szCs w:val="24"/>
          <w:vertAlign w:val="superscript"/>
        </w:rPr>
        <w:t>2</w:t>
      </w:r>
      <w:r>
        <w:rPr>
          <w:sz w:val="24"/>
          <w:szCs w:val="24"/>
        </w:rPr>
        <w:t>) un Skulte (144,1 km</w:t>
      </w:r>
      <w:r>
        <w:rPr>
          <w:sz w:val="24"/>
          <w:szCs w:val="24"/>
          <w:vertAlign w:val="superscript"/>
        </w:rPr>
        <w:t>2</w:t>
      </w:r>
      <w:r>
        <w:rPr>
          <w:sz w:val="24"/>
          <w:szCs w:val="24"/>
        </w:rPr>
        <w:t>). Biedrības „Jūrkante” teritorijai cauri vijas tādas upes kā: Salaca, Korģīte, Svētupe, Jaunupe, Vitrupe un Aģe.</w:t>
      </w:r>
    </w:p>
    <w:p w:rsidR="005C1BE0" w:rsidRDefault="005C1BE0">
      <w:pPr>
        <w:spacing w:line="360" w:lineRule="auto"/>
        <w:ind w:firstLine="567"/>
        <w:jc w:val="both"/>
        <w:rPr>
          <w:rFonts w:eastAsia="Arial Unicode MS"/>
          <w:b/>
          <w:sz w:val="24"/>
          <w:szCs w:val="24"/>
        </w:rPr>
      </w:pPr>
      <w:r>
        <w:rPr>
          <w:b/>
          <w:sz w:val="24"/>
          <w:szCs w:val="24"/>
        </w:rPr>
        <w:t xml:space="preserve">Ainaži </w:t>
      </w:r>
      <w:r>
        <w:rPr>
          <w:sz w:val="24"/>
          <w:szCs w:val="24"/>
        </w:rPr>
        <w:t>– klusa Vidzemes jūrmalas mazpilsēta. Ainaži atrodas 113 km no Rīgas un savas teritorijas ziemeļu pusē cieši piekļaujas Igaunijai. Ainaži atrodas ļoti izdevīgā ceļu krustojumā - šeit krustojas automaģistrāle A1 Rīga (Baltezers) un autoceļš P15 Ainaži - Matīši, „Ziemeļu stīga”. Pilsētas nosaukums cēlies no lībiešu vārda „ainagi”- vientuļš. Ainažu vārds pirmoreiz minēts jau 1564. gadā, bet pilsētas statuss iegūts 1926. gadā. Ainažu vēsturē kopš pagājušā gadsimta vidus bijuši uzplaukuma periodi, kas saistījušies ar kuģu būvi, jūrskolu, ostu. Par dažādiem vēstures periodiem Ainažos stāsta ekspozīcijas Ainažu jūrskolas muzejā un Ainažu ugunsdzēsības muzejā.</w:t>
      </w:r>
    </w:p>
    <w:p w:rsidR="005C1BE0" w:rsidRDefault="005C1BE0">
      <w:pPr>
        <w:spacing w:after="240" w:line="360" w:lineRule="auto"/>
        <w:ind w:firstLine="567"/>
        <w:jc w:val="both"/>
        <w:rPr>
          <w:rFonts w:eastAsia="Arial Unicode MS"/>
          <w:b/>
          <w:sz w:val="24"/>
          <w:szCs w:val="24"/>
        </w:rPr>
      </w:pPr>
      <w:r>
        <w:rPr>
          <w:rFonts w:eastAsia="Arial Unicode MS"/>
          <w:b/>
          <w:sz w:val="24"/>
          <w:szCs w:val="24"/>
        </w:rPr>
        <w:t xml:space="preserve">Salacgrīva </w:t>
      </w:r>
      <w:r>
        <w:rPr>
          <w:rFonts w:eastAsia="Arial Unicode MS"/>
          <w:sz w:val="24"/>
          <w:szCs w:val="24"/>
        </w:rPr>
        <w:t>– atrodas Ziemeļvidzemē, Salacgrīvas novadā, Baltijas jūras krastā. Vietā, kur jūrā ietek viena no Latvijas krāšņākajām upēm - Salaca. Pilsētas tiesības ieguvusi 1928. gadā. Pilsētas ekonomisko attīstību nosaka osta, zvejnieki, zivju pārstrādes uzņēmums, pakalpojumu sfēras uzņēmumi un zemnieku saimniecības. Attālums no Salacgrīvas līdz Rīgai ir 103 km, līdz Limbažiem - 50 km, līdz Valmierai - 95 km. Uz ziemeļiem no Salacgrīvas atrodas Ainažu pilsēta – 13 km attālumā. Salacgrīvas pilsētas platība ir 12,57 km</w:t>
      </w:r>
      <w:r>
        <w:rPr>
          <w:rFonts w:eastAsia="Arial Unicode MS"/>
          <w:sz w:val="24"/>
          <w:szCs w:val="24"/>
          <w:vertAlign w:val="superscript"/>
        </w:rPr>
        <w:t>2</w:t>
      </w:r>
      <w:r>
        <w:rPr>
          <w:rFonts w:eastAsia="Arial Unicode MS"/>
          <w:sz w:val="24"/>
          <w:szCs w:val="24"/>
        </w:rPr>
        <w:t>, bet pagasta teritorijas platība ir 312,83 km</w:t>
      </w:r>
      <w:r>
        <w:rPr>
          <w:rFonts w:eastAsia="Arial Unicode MS"/>
          <w:sz w:val="24"/>
          <w:szCs w:val="24"/>
          <w:vertAlign w:val="superscript"/>
        </w:rPr>
        <w:t>2</w:t>
      </w:r>
      <w:r>
        <w:rPr>
          <w:rFonts w:eastAsia="Arial Unicode MS"/>
          <w:sz w:val="24"/>
          <w:szCs w:val="24"/>
        </w:rPr>
        <w:t>. Salacgrīvas pilsēta atrodas Ziemeļvidzemes biosfēras rezervātā.</w:t>
      </w:r>
    </w:p>
    <w:p w:rsidR="005C1BE0" w:rsidRDefault="005C1BE0">
      <w:pPr>
        <w:spacing w:after="240" w:line="360" w:lineRule="auto"/>
        <w:ind w:firstLine="567"/>
        <w:jc w:val="both"/>
        <w:rPr>
          <w:rFonts w:eastAsia="Arial Unicode MS"/>
          <w:b/>
          <w:sz w:val="24"/>
          <w:szCs w:val="24"/>
        </w:rPr>
      </w:pPr>
      <w:r>
        <w:rPr>
          <w:rFonts w:eastAsia="Arial Unicode MS"/>
          <w:b/>
          <w:sz w:val="24"/>
          <w:szCs w:val="24"/>
        </w:rPr>
        <w:t xml:space="preserve">Skulte </w:t>
      </w:r>
      <w:r>
        <w:rPr>
          <w:rFonts w:eastAsia="Arial Unicode MS"/>
          <w:sz w:val="24"/>
          <w:szCs w:val="24"/>
        </w:rPr>
        <w:t>– atrodas Limbažu novada dienvidu daļā. Tās teritorija 5,5 km garumā piekļaujas jūrai. Attālums no pagasta centra līdz Rīgai ir 56 km, līdz Limbažiem – 40 km. Pagasta teritoriju šķērso Aģes upe, kurā ietek Mazupīte un Toras upīte. Daļa pagasta teritorijas ietilpst Ziemeļvidzemes biosfēras rezervātā. Pagasta teritorijā atrodas valsts aizsargājamie dabas un kultūrvēsturiskie objekti:  lielais Lauču dižakmens, Skultes pagasta evaņģēliski luteriskā baznīca un Skultes muiža.</w:t>
      </w:r>
    </w:p>
    <w:p w:rsidR="005C1BE0" w:rsidRDefault="005C1BE0">
      <w:pPr>
        <w:spacing w:after="240" w:line="360" w:lineRule="auto"/>
        <w:ind w:firstLine="567"/>
        <w:jc w:val="both"/>
        <w:rPr>
          <w:rFonts w:eastAsia="Arial Unicode MS"/>
          <w:b/>
          <w:sz w:val="24"/>
          <w:szCs w:val="24"/>
        </w:rPr>
      </w:pPr>
      <w:r>
        <w:rPr>
          <w:rFonts w:eastAsia="Arial Unicode MS"/>
          <w:b/>
          <w:sz w:val="24"/>
          <w:szCs w:val="24"/>
        </w:rPr>
        <w:lastRenderedPageBreak/>
        <w:t xml:space="preserve">Liepupe </w:t>
      </w:r>
      <w:r>
        <w:rPr>
          <w:rFonts w:eastAsia="Arial Unicode MS"/>
          <w:sz w:val="24"/>
          <w:szCs w:val="24"/>
        </w:rPr>
        <w:t>– atrodas Rīgas jūras līča ZA krastā. Teritoriju šķērso starptautiskā trase VIA Baltica. Pagasts atrodas Ziemeļvidzemes biosfēras rezervātā Salacgrīvas novadā.  Pagasts ir savdabīgs ar savu dabas ainavu, vēsturiskajām vietām un ievērojamiem novadniekiem. Vidzemes akmeņainā pludmale ir iecienīta tūristu atpūtas vieta. Pasaulē ir tikai divi Minhauzena muzeji - viens Vācijā, Bodenverdenā, bet otrs - Liepupes pagasta Duntē. Pagasta teritorijā atrodas valsts nozīmes arhitektūras piemineklis - Liepupes muižas komplekss.</w:t>
      </w:r>
    </w:p>
    <w:p w:rsidR="005C1BE0" w:rsidRDefault="005C1BE0">
      <w:pPr>
        <w:spacing w:after="240" w:line="360" w:lineRule="auto"/>
        <w:ind w:firstLine="567"/>
        <w:jc w:val="both"/>
        <w:rPr>
          <w:rFonts w:eastAsia="Arial Unicode MS"/>
          <w:b/>
          <w:sz w:val="24"/>
          <w:szCs w:val="24"/>
        </w:rPr>
      </w:pPr>
      <w:r>
        <w:rPr>
          <w:rFonts w:eastAsia="Arial Unicode MS"/>
          <w:b/>
          <w:sz w:val="24"/>
          <w:szCs w:val="24"/>
        </w:rPr>
        <w:t xml:space="preserve">Viļķene </w:t>
      </w:r>
      <w:r>
        <w:rPr>
          <w:rFonts w:eastAsia="Arial Unicode MS"/>
          <w:sz w:val="24"/>
          <w:szCs w:val="24"/>
        </w:rPr>
        <w:t>– atrodas Limbažu novada centrālajā daļā, uz ZR no novada centra. Attālums līdz Limbažiem – 15 km, Rīgai – 90 km, ostas pilsētai Salacgrīvai – 30 km. Pagastam ir 2 km gara robeža ar VIA Baltica. Pagasts robežojas ar Pāles, Katvaru, Limbažu pagastu un Salacgrīvas novadu teritorijām. Viļķenē atrodas Baumaņu Kārlim izveidota piemiņas vieta.</w:t>
      </w:r>
    </w:p>
    <w:p w:rsidR="005C1BE0" w:rsidRDefault="005C1BE0">
      <w:pPr>
        <w:spacing w:line="360" w:lineRule="auto"/>
        <w:ind w:firstLine="567"/>
        <w:jc w:val="both"/>
      </w:pPr>
      <w:r>
        <w:rPr>
          <w:rFonts w:eastAsia="Arial Unicode MS"/>
          <w:b/>
          <w:sz w:val="24"/>
          <w:szCs w:val="24"/>
        </w:rPr>
        <w:t xml:space="preserve">Pāle </w:t>
      </w:r>
      <w:r>
        <w:rPr>
          <w:rFonts w:eastAsia="Arial Unicode MS"/>
          <w:sz w:val="24"/>
          <w:szCs w:val="24"/>
        </w:rPr>
        <w:t>– atrodas Limbažu novada vidusdaļā, vairāku ceļu krustpunktā.  No šejienes var nokļūt  uz Limbažiem, Salacgrīvu un Aloju. Attālums līdz novada centram 25 km.</w:t>
      </w:r>
      <w:r>
        <w:rPr>
          <w:rFonts w:eastAsia="Arial Unicode MS"/>
          <w:sz w:val="24"/>
          <w:szCs w:val="24"/>
        </w:rPr>
        <w:br/>
        <w:t>Pagastā ir 2 ciemati - Pāle un Ārciems, kā arī apdzīvotas vietas bijušo pusmuižu teritorijās - Drieliņi un Suceni jeb Būdele. Pa pagasta teritoriju tek līkumotā, gleznaino krastu ieskautā Svētupe un tās pieteka Pērļupīte, uz kuras uzpludināta ūdenskrātuve „Vētras”, kas bagāta ar zivīm un ir iecienīta vieta tūristu vidū. Valsts nozīmes dabas liegums Niedrāju-Pilkas purvs ir  Ziemeļvidzemes biosfēras rezervāta (www.biosfera.lv) daļa. Pāles pamatskola (celta 1935. gadā) ir viens no izcilākajiem trīsdesmito gadu skolu celtniecības paraugiem, kur vēl joprojām pamatizglītību iegūst Pāles pagasta bērni. Iedzīvotāji nodarbojas ar mežizstrādi un lauksaimniecību.</w:t>
      </w:r>
    </w:p>
    <w:p w:rsidR="005C1BE0" w:rsidRDefault="005C1BE0">
      <w:pPr>
        <w:pStyle w:val="Caption"/>
        <w:rPr>
          <w:sz w:val="24"/>
          <w:szCs w:val="24"/>
        </w:rPr>
      </w:pPr>
      <w:r>
        <w:fldChar w:fldCharType="begin"/>
      </w:r>
      <w:r>
        <w:instrText xml:space="preserve"> STYLEREF 1 \s </w:instrText>
      </w:r>
      <w:r>
        <w:fldChar w:fldCharType="separate"/>
      </w:r>
      <w:r w:rsidR="00BA5C04">
        <w:rPr>
          <w:noProof/>
        </w:rPr>
        <w:t>1</w:t>
      </w:r>
      <w:r>
        <w:rPr>
          <w:sz w:val="24"/>
          <w:szCs w:val="24"/>
          <w:lang w:val="en-US" w:eastAsia="en-US"/>
        </w:rPr>
        <w:fldChar w:fldCharType="end"/>
      </w:r>
      <w:r>
        <w:rPr>
          <w:sz w:val="24"/>
          <w:szCs w:val="24"/>
        </w:rPr>
        <w:t>.</w:t>
      </w:r>
      <w:r>
        <w:rPr>
          <w:sz w:val="24"/>
          <w:szCs w:val="24"/>
        </w:rPr>
        <w:fldChar w:fldCharType="begin"/>
      </w:r>
      <w:r>
        <w:rPr>
          <w:sz w:val="24"/>
          <w:szCs w:val="24"/>
        </w:rPr>
        <w:instrText xml:space="preserve"> SEQ ".tab." \* ARABIC </w:instrText>
      </w:r>
      <w:r>
        <w:rPr>
          <w:sz w:val="24"/>
          <w:szCs w:val="24"/>
        </w:rPr>
        <w:fldChar w:fldCharType="separate"/>
      </w:r>
      <w:r w:rsidR="00BA5C04">
        <w:rPr>
          <w:noProof/>
          <w:sz w:val="24"/>
          <w:szCs w:val="24"/>
        </w:rPr>
        <w:t>1</w:t>
      </w:r>
      <w:r>
        <w:rPr>
          <w:sz w:val="24"/>
          <w:szCs w:val="24"/>
        </w:rPr>
        <w:fldChar w:fldCharType="end"/>
      </w:r>
      <w:r>
        <w:rPr>
          <w:sz w:val="24"/>
          <w:szCs w:val="24"/>
        </w:rPr>
        <w:t xml:space="preserve">.tab. </w:t>
      </w:r>
    </w:p>
    <w:tbl>
      <w:tblPr>
        <w:tblW w:w="0" w:type="auto"/>
        <w:tblInd w:w="-10" w:type="dxa"/>
        <w:tblLayout w:type="fixed"/>
        <w:tblLook w:val="0000" w:firstRow="0" w:lastRow="0" w:firstColumn="0" w:lastColumn="0" w:noHBand="0" w:noVBand="0"/>
      </w:tblPr>
      <w:tblGrid>
        <w:gridCol w:w="2518"/>
        <w:gridCol w:w="2431"/>
      </w:tblGrid>
      <w:tr w:rsidR="005C1BE0">
        <w:trPr>
          <w:trHeight w:val="395"/>
        </w:trPr>
        <w:tc>
          <w:tcPr>
            <w:tcW w:w="2518" w:type="dxa"/>
            <w:tcBorders>
              <w:top w:val="single" w:sz="4" w:space="0" w:color="000000"/>
              <w:left w:val="single" w:sz="4" w:space="0" w:color="000000"/>
              <w:bottom w:val="single" w:sz="4" w:space="0" w:color="000000"/>
            </w:tcBorders>
            <w:shd w:val="clear" w:color="auto" w:fill="auto"/>
          </w:tcPr>
          <w:p w:rsidR="005C1BE0" w:rsidRDefault="005C1BE0">
            <w:pPr>
              <w:spacing w:line="360" w:lineRule="auto"/>
              <w:rPr>
                <w:b/>
                <w:sz w:val="24"/>
                <w:szCs w:val="24"/>
              </w:rPr>
            </w:pPr>
            <w:r>
              <w:rPr>
                <w:b/>
                <w:sz w:val="24"/>
                <w:szCs w:val="24"/>
              </w:rPr>
              <w:t xml:space="preserve">Teritoriālās vienības </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spacing w:line="360" w:lineRule="auto"/>
              <w:jc w:val="center"/>
            </w:pPr>
            <w:r>
              <w:rPr>
                <w:b/>
                <w:sz w:val="24"/>
                <w:szCs w:val="24"/>
              </w:rPr>
              <w:t>Kopējā platība km</w:t>
            </w:r>
            <w:r>
              <w:rPr>
                <w:b/>
                <w:sz w:val="24"/>
                <w:szCs w:val="24"/>
                <w:vertAlign w:val="superscript"/>
              </w:rPr>
              <w:t>2</w:t>
            </w:r>
          </w:p>
        </w:tc>
      </w:tr>
      <w:tr w:rsidR="005C1BE0">
        <w:trPr>
          <w:trHeight w:val="350"/>
        </w:trPr>
        <w:tc>
          <w:tcPr>
            <w:tcW w:w="2518" w:type="dxa"/>
            <w:tcBorders>
              <w:top w:val="single" w:sz="4" w:space="0" w:color="000000"/>
              <w:left w:val="single" w:sz="4" w:space="0" w:color="000000"/>
              <w:bottom w:val="single" w:sz="4" w:space="0" w:color="000000"/>
            </w:tcBorders>
            <w:shd w:val="clear" w:color="auto" w:fill="auto"/>
          </w:tcPr>
          <w:p w:rsidR="005C1BE0" w:rsidRDefault="005C1BE0">
            <w:pPr>
              <w:spacing w:line="360" w:lineRule="auto"/>
              <w:rPr>
                <w:sz w:val="24"/>
                <w:szCs w:val="24"/>
              </w:rPr>
            </w:pPr>
            <w:r>
              <w:rPr>
                <w:sz w:val="24"/>
                <w:szCs w:val="24"/>
              </w:rPr>
              <w:t xml:space="preserve">Ainaži </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spacing w:line="360" w:lineRule="auto"/>
              <w:jc w:val="center"/>
            </w:pPr>
            <w:r>
              <w:rPr>
                <w:sz w:val="24"/>
                <w:szCs w:val="24"/>
              </w:rPr>
              <w:t>154,1</w:t>
            </w:r>
          </w:p>
        </w:tc>
      </w:tr>
      <w:tr w:rsidR="005C1BE0">
        <w:trPr>
          <w:trHeight w:val="350"/>
        </w:trPr>
        <w:tc>
          <w:tcPr>
            <w:tcW w:w="2518" w:type="dxa"/>
            <w:tcBorders>
              <w:top w:val="single" w:sz="4" w:space="0" w:color="000000"/>
              <w:left w:val="single" w:sz="4" w:space="0" w:color="000000"/>
              <w:bottom w:val="single" w:sz="4" w:space="0" w:color="000000"/>
            </w:tcBorders>
            <w:shd w:val="clear" w:color="auto" w:fill="auto"/>
          </w:tcPr>
          <w:p w:rsidR="005C1BE0" w:rsidRDefault="005C1BE0">
            <w:pPr>
              <w:spacing w:line="360" w:lineRule="auto"/>
              <w:rPr>
                <w:sz w:val="24"/>
                <w:szCs w:val="24"/>
              </w:rPr>
            </w:pPr>
            <w:r>
              <w:rPr>
                <w:sz w:val="24"/>
                <w:szCs w:val="24"/>
              </w:rPr>
              <w:t>Salacgrīva</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spacing w:line="360" w:lineRule="auto"/>
              <w:jc w:val="center"/>
            </w:pPr>
            <w:r>
              <w:rPr>
                <w:sz w:val="24"/>
                <w:szCs w:val="24"/>
              </w:rPr>
              <w:t>325,4</w:t>
            </w:r>
          </w:p>
        </w:tc>
      </w:tr>
      <w:tr w:rsidR="005C1BE0">
        <w:trPr>
          <w:trHeight w:val="350"/>
        </w:trPr>
        <w:tc>
          <w:tcPr>
            <w:tcW w:w="2518" w:type="dxa"/>
            <w:tcBorders>
              <w:top w:val="single" w:sz="4" w:space="0" w:color="000000"/>
              <w:left w:val="single" w:sz="4" w:space="0" w:color="000000"/>
              <w:bottom w:val="single" w:sz="4" w:space="0" w:color="000000"/>
            </w:tcBorders>
            <w:shd w:val="clear" w:color="auto" w:fill="auto"/>
          </w:tcPr>
          <w:p w:rsidR="005C1BE0" w:rsidRDefault="005C1BE0">
            <w:pPr>
              <w:spacing w:line="360" w:lineRule="auto"/>
              <w:rPr>
                <w:sz w:val="24"/>
                <w:szCs w:val="24"/>
              </w:rPr>
            </w:pPr>
            <w:r>
              <w:rPr>
                <w:sz w:val="24"/>
                <w:szCs w:val="24"/>
              </w:rPr>
              <w:t>Liepupe</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spacing w:line="360" w:lineRule="auto"/>
              <w:jc w:val="center"/>
            </w:pPr>
            <w:r>
              <w:rPr>
                <w:sz w:val="24"/>
                <w:szCs w:val="24"/>
              </w:rPr>
              <w:t>157,9</w:t>
            </w:r>
          </w:p>
        </w:tc>
      </w:tr>
      <w:tr w:rsidR="005C1BE0">
        <w:trPr>
          <w:trHeight w:val="260"/>
        </w:trPr>
        <w:tc>
          <w:tcPr>
            <w:tcW w:w="2518" w:type="dxa"/>
            <w:tcBorders>
              <w:top w:val="single" w:sz="4" w:space="0" w:color="000000"/>
              <w:left w:val="single" w:sz="4" w:space="0" w:color="000000"/>
              <w:bottom w:val="single" w:sz="4" w:space="0" w:color="000000"/>
            </w:tcBorders>
            <w:shd w:val="clear" w:color="auto" w:fill="auto"/>
          </w:tcPr>
          <w:p w:rsidR="005C1BE0" w:rsidRDefault="005C1BE0">
            <w:pPr>
              <w:spacing w:line="360" w:lineRule="auto"/>
              <w:rPr>
                <w:sz w:val="24"/>
                <w:szCs w:val="24"/>
              </w:rPr>
            </w:pPr>
            <w:r>
              <w:rPr>
                <w:sz w:val="24"/>
                <w:szCs w:val="24"/>
              </w:rPr>
              <w:t>Pāle</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spacing w:line="360" w:lineRule="auto"/>
              <w:jc w:val="center"/>
            </w:pPr>
            <w:r>
              <w:rPr>
                <w:sz w:val="24"/>
                <w:szCs w:val="24"/>
              </w:rPr>
              <w:t>146,3</w:t>
            </w:r>
          </w:p>
        </w:tc>
      </w:tr>
      <w:tr w:rsidR="005C1BE0">
        <w:trPr>
          <w:trHeight w:val="287"/>
        </w:trPr>
        <w:tc>
          <w:tcPr>
            <w:tcW w:w="2518" w:type="dxa"/>
            <w:tcBorders>
              <w:top w:val="single" w:sz="4" w:space="0" w:color="000000"/>
              <w:left w:val="single" w:sz="4" w:space="0" w:color="000000"/>
              <w:bottom w:val="single" w:sz="4" w:space="0" w:color="000000"/>
            </w:tcBorders>
            <w:shd w:val="clear" w:color="auto" w:fill="auto"/>
          </w:tcPr>
          <w:p w:rsidR="005C1BE0" w:rsidRDefault="005C1BE0">
            <w:pPr>
              <w:spacing w:line="360" w:lineRule="auto"/>
              <w:rPr>
                <w:sz w:val="24"/>
                <w:szCs w:val="24"/>
              </w:rPr>
            </w:pPr>
            <w:r>
              <w:rPr>
                <w:sz w:val="24"/>
                <w:szCs w:val="24"/>
              </w:rPr>
              <w:t>Viļķene</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spacing w:line="360" w:lineRule="auto"/>
              <w:jc w:val="center"/>
            </w:pPr>
            <w:r>
              <w:rPr>
                <w:sz w:val="24"/>
                <w:szCs w:val="24"/>
              </w:rPr>
              <w:t>225,2</w:t>
            </w:r>
          </w:p>
        </w:tc>
      </w:tr>
      <w:tr w:rsidR="005C1BE0">
        <w:trPr>
          <w:trHeight w:val="332"/>
        </w:trPr>
        <w:tc>
          <w:tcPr>
            <w:tcW w:w="2518" w:type="dxa"/>
            <w:tcBorders>
              <w:top w:val="single" w:sz="4" w:space="0" w:color="000000"/>
              <w:left w:val="single" w:sz="4" w:space="0" w:color="000000"/>
              <w:bottom w:val="single" w:sz="4" w:space="0" w:color="000000"/>
            </w:tcBorders>
            <w:shd w:val="clear" w:color="auto" w:fill="auto"/>
          </w:tcPr>
          <w:p w:rsidR="005C1BE0" w:rsidRDefault="005C1BE0">
            <w:pPr>
              <w:spacing w:line="360" w:lineRule="auto"/>
              <w:rPr>
                <w:sz w:val="24"/>
                <w:szCs w:val="24"/>
              </w:rPr>
            </w:pPr>
            <w:r>
              <w:rPr>
                <w:sz w:val="24"/>
                <w:szCs w:val="24"/>
              </w:rPr>
              <w:t>Skulte</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spacing w:line="360" w:lineRule="auto"/>
              <w:jc w:val="center"/>
            </w:pPr>
            <w:r>
              <w:rPr>
                <w:sz w:val="24"/>
                <w:szCs w:val="24"/>
              </w:rPr>
              <w:t>144,1</w:t>
            </w:r>
          </w:p>
        </w:tc>
      </w:tr>
      <w:tr w:rsidR="005C1BE0">
        <w:trPr>
          <w:trHeight w:val="305"/>
        </w:trPr>
        <w:tc>
          <w:tcPr>
            <w:tcW w:w="2518" w:type="dxa"/>
            <w:tcBorders>
              <w:top w:val="single" w:sz="4" w:space="0" w:color="000000"/>
              <w:left w:val="single" w:sz="4" w:space="0" w:color="000000"/>
              <w:bottom w:val="single" w:sz="4" w:space="0" w:color="000000"/>
            </w:tcBorders>
            <w:shd w:val="clear" w:color="auto" w:fill="auto"/>
          </w:tcPr>
          <w:p w:rsidR="005C1BE0" w:rsidRDefault="005C1BE0">
            <w:pPr>
              <w:spacing w:line="360" w:lineRule="auto"/>
              <w:rPr>
                <w:b/>
                <w:sz w:val="24"/>
                <w:szCs w:val="24"/>
              </w:rPr>
            </w:pPr>
            <w:r>
              <w:rPr>
                <w:b/>
                <w:sz w:val="24"/>
                <w:szCs w:val="24"/>
              </w:rPr>
              <w:t xml:space="preserve">Biedrības teritorijas kopējā platība </w:t>
            </w:r>
          </w:p>
        </w:tc>
        <w:tc>
          <w:tcPr>
            <w:tcW w:w="2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BE0" w:rsidRDefault="005C1BE0">
            <w:pPr>
              <w:spacing w:line="360" w:lineRule="auto"/>
              <w:jc w:val="center"/>
            </w:pPr>
            <w:r>
              <w:rPr>
                <w:b/>
                <w:sz w:val="24"/>
                <w:szCs w:val="24"/>
              </w:rPr>
              <w:t>1153</w:t>
            </w:r>
          </w:p>
        </w:tc>
      </w:tr>
    </w:tbl>
    <w:p w:rsidR="005C1BE0" w:rsidRDefault="005C1BE0">
      <w:pPr>
        <w:spacing w:before="240" w:line="360" w:lineRule="auto"/>
        <w:ind w:firstLine="567"/>
        <w:jc w:val="both"/>
        <w:rPr>
          <w:sz w:val="24"/>
          <w:szCs w:val="24"/>
        </w:rPr>
      </w:pPr>
      <w:r>
        <w:rPr>
          <w:sz w:val="24"/>
          <w:szCs w:val="24"/>
        </w:rPr>
        <w:lastRenderedPageBreak/>
        <w:t>Biedrības „Jūrkante” ietvertās teritorijas galvenās auto maģistrāles ir autoceļi Ainaži – Salacgrīva - Rīga (VIA BALTICA), Ainaži - Matīši (Ziemeļu stigas). Biedrība “Jūrkante” robežojas ar Igaunijas Republiku.</w:t>
      </w:r>
    </w:p>
    <w:p w:rsidR="005C1BE0" w:rsidRDefault="005C1BE0">
      <w:pPr>
        <w:spacing w:line="360" w:lineRule="auto"/>
        <w:ind w:firstLine="567"/>
        <w:jc w:val="both"/>
        <w:rPr>
          <w:sz w:val="24"/>
          <w:szCs w:val="24"/>
        </w:rPr>
      </w:pPr>
      <w:r>
        <w:rPr>
          <w:sz w:val="24"/>
          <w:szCs w:val="24"/>
        </w:rPr>
        <w:t xml:space="preserve">Teritorijā atrodas daudzveidīgi kultūrvēsturiskie mantojumi (Duntē Minhauzena muzeja komplekss, Ainažos „Baltā saule”, Mērniekos Sarkanās klintis pie Salacas, Nēģu tači Salacā un Svētupē, Ainažu Jūrskolas muzejs, Lībiešu upuralas, Randu pļavas, Lauču dižakmens, Liepupes muiža, Ķirbižu meža muzejs, Skultes muiža, piemineklis valsts himnas autoram Baumaņu Kārlim Viļķenē, Tūjas un Ainažu vecie moli, Vidzemes akmeņainā jūrmala). Biedrību „Jūrkante” veidojošo pašvaldību teritorijas vēsturiski ir postījuši daudzie kari, bet cēlusi cilvēku neatlaidība un griba. </w:t>
      </w:r>
    </w:p>
    <w:p w:rsidR="005C1BE0" w:rsidRDefault="005C1BE0">
      <w:pPr>
        <w:spacing w:line="360" w:lineRule="auto"/>
        <w:ind w:firstLine="567"/>
        <w:jc w:val="both"/>
        <w:rPr>
          <w:sz w:val="24"/>
          <w:szCs w:val="24"/>
        </w:rPr>
      </w:pPr>
      <w:r>
        <w:rPr>
          <w:sz w:val="24"/>
          <w:szCs w:val="24"/>
        </w:rPr>
        <w:t xml:space="preserve">Biedrības „Jūrkante” darbības teritorija atpazīstama ar savu vadošo lomu lauksaimniecības produkcijas ražošanā (graudkopība, zālāji, zālāju sēklas, pēdējos gados - rapsis) un zivsaimniecībā. Lauksaimniecības pamatnozare ir piena lopkopība, kā arī liellopu gaļas audzēšana, jo šajā teritorijā esošajai augsnei novērojami zemi auglības rādītāji (zemes kvalitātes novērtējums virs 40 ballēm ir Skultes un Viļķenes pagastos, bet pārējās pašvaldībās zemes kvalitātes novērtējums ir zem 30 ballēm). Šobrīd situācija lauksaimniecības jomā ir ļoti nestabila visā Latvijas teritorijā un to izjūt arī lielākās zemnieku saimniecības, kas atrodas biedrības teritorijā, jo piena iepirkuma cenas samazinājums, salīdzinot ar 2014. gadu par 35 - 40%. Tas kavē saimniecību attīstību un dažādošanu. Trūkst iespēju piesaistīt ES naudas, jo bankas nelabprāt kreditē lauksaimniekus šajā krīzes situācijā. Zivsaimniecības nozares attīstību veicina tas, ka biedrības darbības teritorijā atrodas trīs ostas un šīs teritorijas iedzīvotāji jau vēsturiski ir nodarbojušies ar zivju zveju un to apstrādi. </w:t>
      </w:r>
    </w:p>
    <w:p w:rsidR="005C1BE0" w:rsidRDefault="005C1BE0">
      <w:pPr>
        <w:spacing w:line="360" w:lineRule="auto"/>
        <w:ind w:firstLine="567"/>
        <w:jc w:val="both"/>
        <w:rPr>
          <w:sz w:val="24"/>
          <w:szCs w:val="24"/>
        </w:rPr>
      </w:pPr>
      <w:r>
        <w:rPr>
          <w:sz w:val="24"/>
          <w:szCs w:val="24"/>
        </w:rPr>
        <w:t xml:space="preserve">Biedrības teritorija stiepjas gar Rīgas jūras līci 61 km garumā no Ainažiem līdz Saulkrastiem. Ainažos 1864. gadā tika atvērta pirmā jūrskola Latvijas teritorijā (tajā tagad atrodas Jūrskolas muzejs). Jūrskolas muzejs glabā īpašu ekspozīciju par vēsturisko dzelzceļa iebrauktuvi jūrā (akmeņu krāvums līdzīgs molam). Salacgrīvas vidusskola ilgus gadus nodrošināja iespēju apgūt kuģa stūrmaņa profesiju, bet nu jau vairākus gadus tas nenotiek. Sadarbības projektu ietvaros ceram atjaunot šo tradīciju. Gar piekrasti padomju laikos bijuši zvejnieku kolhozi „Brīvais Vilnis” (Salacgrīva), „Enkurs” (Kuiviži) un „Zvejnieks” (Skulte). Šodien darbību joprojām turpina a/s “Brīvais vilnis”. </w:t>
      </w:r>
    </w:p>
    <w:p w:rsidR="005C1BE0" w:rsidRDefault="005C1BE0">
      <w:pPr>
        <w:spacing w:line="360" w:lineRule="auto"/>
        <w:ind w:firstLine="567"/>
        <w:jc w:val="both"/>
        <w:rPr>
          <w:sz w:val="24"/>
          <w:szCs w:val="24"/>
        </w:rPr>
      </w:pPr>
      <w:r>
        <w:rPr>
          <w:sz w:val="24"/>
          <w:szCs w:val="24"/>
        </w:rPr>
        <w:t xml:space="preserve">Piekrastes teritorijā atrodas daudzas lielākas un mazākas zvejnieku/zemnieku saimniecības un sabiedrības ar ierobežotu atbildību, kas nodarbojas ar piekrastes zveju, kā arī vairāki lielāki uzņēmumi, kas zivis iepērk, uzglabā un pārstrādā (piemēram - SIA „Baņķis”, SIA „Baltijas zivis - 97”). Liekākais zivju apstrādes – pārstrādes uzņēmums ir a/s „Brīvais </w:t>
      </w:r>
      <w:r>
        <w:rPr>
          <w:sz w:val="24"/>
          <w:szCs w:val="24"/>
        </w:rPr>
        <w:lastRenderedPageBreak/>
        <w:t xml:space="preserve">vilnis”, kas kopumā nodrošina darbu ap 400 strādājošo. Krievijas ieviestā embargo krīze zivsaimniecības sfērā, ko asi izjūt visā piekrastes teritorijā. </w:t>
      </w:r>
    </w:p>
    <w:p w:rsidR="005C1BE0" w:rsidRDefault="005C1BE0">
      <w:pPr>
        <w:spacing w:line="360" w:lineRule="auto"/>
        <w:ind w:firstLine="567"/>
        <w:jc w:val="both"/>
        <w:rPr>
          <w:sz w:val="24"/>
          <w:szCs w:val="24"/>
        </w:rPr>
      </w:pPr>
      <w:r>
        <w:rPr>
          <w:sz w:val="24"/>
          <w:szCs w:val="24"/>
        </w:rPr>
        <w:t xml:space="preserve">Biedrības teritorijā atrodas starptautiska automaģistrāle VIA Baltica, kas veicina tūrisma attīstību. Biedrības un uzņēmēji, piesaistot ES struktūrfondu ELFLA un EZF līdzekļus, saņēma atbalstu, lai sakārtotu piekrastes tūrisma infrastruktūru.  Jau vairākus gadus aktīvi darbojas tūrisma uzņēmumi piekrastē – Lauču akmens, Minhauzena muzejs, restaurētā Liepupes muiža, atpūtas vieta “Krimalnieki”, modernizētie atpūtas kompleksi “Klintis”, “Rakari” un “Kapteiņu osta”. </w:t>
      </w:r>
    </w:p>
    <w:p w:rsidR="005C1BE0" w:rsidRDefault="005C1BE0">
      <w:pPr>
        <w:spacing w:line="360" w:lineRule="auto"/>
        <w:ind w:firstLine="567"/>
        <w:jc w:val="both"/>
      </w:pPr>
      <w:r>
        <w:rPr>
          <w:sz w:val="24"/>
          <w:szCs w:val="24"/>
        </w:rPr>
        <w:t>Biedrības „Jūrkante” mērķis ir saglabāt tās teritorijā esošās kultūrvēsturiskās vietas un vērtības, aktivizēt vietējos iedzīvotājus kopīgam darbam un motivēt jauniešus atgriezties laukos.</w:t>
      </w:r>
    </w:p>
    <w:p w:rsidR="005C1BE0" w:rsidRDefault="00F62FF9">
      <w:pPr>
        <w:spacing w:line="360" w:lineRule="auto"/>
        <w:sectPr w:rsidR="005C1BE0">
          <w:footerReference w:type="even" r:id="rId22"/>
          <w:footerReference w:type="default" r:id="rId23"/>
          <w:footerReference w:type="first" r:id="rId24"/>
          <w:pgSz w:w="11906" w:h="16838"/>
          <w:pgMar w:top="1701" w:right="1134" w:bottom="1134" w:left="1701" w:header="720" w:footer="708" w:gutter="0"/>
          <w:cols w:space="720"/>
          <w:docGrid w:linePitch="360"/>
        </w:sectPr>
      </w:pPr>
      <w:r>
        <w:rPr>
          <w:noProof/>
          <w:szCs w:val="24"/>
          <w:lang w:eastAsia="lv-LV"/>
        </w:rPr>
        <w:drawing>
          <wp:inline distT="0" distB="0" distL="0" distR="0">
            <wp:extent cx="5532120" cy="3284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32120" cy="3284220"/>
                    </a:xfrm>
                    <a:prstGeom prst="rect">
                      <a:avLst/>
                    </a:prstGeom>
                    <a:solidFill>
                      <a:srgbClr val="FFFFFF"/>
                    </a:solidFill>
                    <a:ln>
                      <a:noFill/>
                    </a:ln>
                  </pic:spPr>
                </pic:pic>
              </a:graphicData>
            </a:graphic>
          </wp:inline>
        </w:drawing>
      </w:r>
    </w:p>
    <w:p w:rsidR="005C1BE0" w:rsidRDefault="005C1BE0">
      <w:pPr>
        <w:pStyle w:val="Heading3"/>
      </w:pPr>
      <w:bookmarkStart w:id="16" w:name="_Toc477511546"/>
      <w:bookmarkStart w:id="17" w:name="_Toc477859502"/>
      <w:r>
        <w:rPr>
          <w:lang w:val="lv-LV"/>
        </w:rPr>
        <w:lastRenderedPageBreak/>
        <w:t>Vispārējs ģeogrāfisks apskats</w:t>
      </w:r>
      <w:bookmarkEnd w:id="16"/>
      <w:bookmarkEnd w:id="17"/>
    </w:p>
    <w:p w:rsidR="005C1BE0" w:rsidRDefault="005C1BE0">
      <w:pPr>
        <w:spacing w:before="40" w:line="254" w:lineRule="auto"/>
      </w:pPr>
    </w:p>
    <w:tbl>
      <w:tblPr>
        <w:tblW w:w="0" w:type="auto"/>
        <w:tblInd w:w="-10" w:type="dxa"/>
        <w:tblLayout w:type="fixed"/>
        <w:tblLook w:val="0000" w:firstRow="0" w:lastRow="0" w:firstColumn="0" w:lastColumn="0" w:noHBand="0" w:noVBand="0"/>
      </w:tblPr>
      <w:tblGrid>
        <w:gridCol w:w="15007"/>
      </w:tblGrid>
      <w:tr w:rsidR="005C1BE0">
        <w:tc>
          <w:tcPr>
            <w:tcW w:w="15007"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snapToGrid w:val="0"/>
              <w:rPr>
                <w:color w:val="000000"/>
                <w:sz w:val="20"/>
                <w:szCs w:val="20"/>
              </w:rPr>
            </w:pPr>
          </w:p>
          <w:tbl>
            <w:tblPr>
              <w:tblW w:w="0" w:type="auto"/>
              <w:tblLayout w:type="fixed"/>
              <w:tblLook w:val="0000" w:firstRow="0" w:lastRow="0" w:firstColumn="0" w:lastColumn="0" w:noHBand="0" w:noVBand="0"/>
            </w:tblPr>
            <w:tblGrid>
              <w:gridCol w:w="2268"/>
              <w:gridCol w:w="6521"/>
              <w:gridCol w:w="5963"/>
            </w:tblGrid>
            <w:tr w:rsidR="005C1BE0">
              <w:tc>
                <w:tcPr>
                  <w:tcW w:w="2268" w:type="dxa"/>
                  <w:tcBorders>
                    <w:top w:val="single" w:sz="4" w:space="0" w:color="000000"/>
                    <w:left w:val="single" w:sz="4" w:space="0" w:color="000000"/>
                    <w:bottom w:val="single" w:sz="4" w:space="0" w:color="000000"/>
                  </w:tcBorders>
                  <w:shd w:val="clear" w:color="auto" w:fill="auto"/>
                </w:tcPr>
                <w:p w:rsidR="005C1BE0" w:rsidRDefault="005C1BE0">
                  <w:pPr>
                    <w:jc w:val="center"/>
                    <w:rPr>
                      <w:b/>
                      <w:color w:val="000000"/>
                      <w:sz w:val="20"/>
                      <w:szCs w:val="20"/>
                    </w:rPr>
                  </w:pPr>
                  <w:r>
                    <w:rPr>
                      <w:b/>
                      <w:color w:val="000000"/>
                      <w:sz w:val="20"/>
                      <w:szCs w:val="20"/>
                    </w:rPr>
                    <w:t xml:space="preserve">Rādītājs </w:t>
                  </w:r>
                </w:p>
              </w:tc>
              <w:tc>
                <w:tcPr>
                  <w:tcW w:w="6521" w:type="dxa"/>
                  <w:tcBorders>
                    <w:top w:val="single" w:sz="4" w:space="0" w:color="000000"/>
                    <w:left w:val="single" w:sz="4" w:space="0" w:color="000000"/>
                    <w:bottom w:val="single" w:sz="4" w:space="0" w:color="000000"/>
                  </w:tcBorders>
                  <w:shd w:val="clear" w:color="auto" w:fill="auto"/>
                </w:tcPr>
                <w:p w:rsidR="005C1BE0" w:rsidRDefault="005C1BE0">
                  <w:pPr>
                    <w:jc w:val="center"/>
                    <w:rPr>
                      <w:b/>
                      <w:color w:val="000000"/>
                      <w:sz w:val="20"/>
                      <w:szCs w:val="20"/>
                    </w:rPr>
                  </w:pPr>
                  <w:r>
                    <w:rPr>
                      <w:b/>
                      <w:color w:val="000000"/>
                      <w:sz w:val="20"/>
                      <w:szCs w:val="20"/>
                    </w:rPr>
                    <w:t>Rezultāti</w:t>
                  </w: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jc w:val="center"/>
                  </w:pPr>
                  <w:r>
                    <w:rPr>
                      <w:b/>
                      <w:color w:val="000000"/>
                      <w:sz w:val="20"/>
                      <w:szCs w:val="20"/>
                    </w:rPr>
                    <w:t>Secinājumi</w:t>
                  </w:r>
                </w:p>
              </w:tc>
            </w:tr>
            <w:tr w:rsidR="005C1BE0">
              <w:trPr>
                <w:trHeight w:val="949"/>
              </w:trPr>
              <w:tc>
                <w:tcPr>
                  <w:tcW w:w="2268" w:type="dxa"/>
                  <w:tcBorders>
                    <w:top w:val="single" w:sz="4" w:space="0" w:color="000000"/>
                    <w:left w:val="single" w:sz="4" w:space="0" w:color="000000"/>
                    <w:bottom w:val="single" w:sz="4" w:space="0" w:color="000000"/>
                  </w:tcBorders>
                  <w:shd w:val="clear" w:color="auto" w:fill="auto"/>
                </w:tcPr>
                <w:p w:rsidR="005C1BE0" w:rsidRDefault="005C1BE0">
                  <w:pPr>
                    <w:jc w:val="both"/>
                    <w:rPr>
                      <w:color w:val="000000"/>
                      <w:sz w:val="20"/>
                      <w:szCs w:val="20"/>
                    </w:rPr>
                  </w:pPr>
                  <w:r>
                    <w:rPr>
                      <w:color w:val="000000"/>
                      <w:sz w:val="20"/>
                      <w:szCs w:val="20"/>
                    </w:rPr>
                    <w:t>Teritorijas platība un izvietojums</w:t>
                  </w:r>
                </w:p>
              </w:tc>
              <w:tc>
                <w:tcPr>
                  <w:tcW w:w="6521" w:type="dxa"/>
                  <w:tcBorders>
                    <w:top w:val="single" w:sz="4" w:space="0" w:color="000000"/>
                    <w:left w:val="single" w:sz="4" w:space="0" w:color="000000"/>
                    <w:bottom w:val="single" w:sz="4" w:space="0" w:color="000000"/>
                  </w:tcBorders>
                  <w:shd w:val="clear" w:color="auto" w:fill="auto"/>
                </w:tcPr>
                <w:p w:rsidR="005C1BE0" w:rsidRDefault="005C1BE0">
                  <w:pPr>
                    <w:jc w:val="both"/>
                    <w:rPr>
                      <w:color w:val="000000"/>
                      <w:sz w:val="20"/>
                      <w:szCs w:val="20"/>
                    </w:rPr>
                  </w:pPr>
                  <w:r>
                    <w:rPr>
                      <w:color w:val="000000"/>
                      <w:sz w:val="20"/>
                      <w:szCs w:val="20"/>
                    </w:rPr>
                    <w:t xml:space="preserve">Teritorijas platība ir </w:t>
                  </w:r>
                  <w:r>
                    <w:rPr>
                      <w:b/>
                      <w:color w:val="000000"/>
                      <w:sz w:val="20"/>
                      <w:szCs w:val="20"/>
                    </w:rPr>
                    <w:t>1153 km</w:t>
                  </w:r>
                  <w:r>
                    <w:rPr>
                      <w:b/>
                      <w:color w:val="000000"/>
                      <w:sz w:val="20"/>
                      <w:szCs w:val="20"/>
                      <w:vertAlign w:val="superscript"/>
                    </w:rPr>
                    <w:t>2</w:t>
                  </w:r>
                </w:p>
                <w:p w:rsidR="005C1BE0" w:rsidRDefault="005C1BE0">
                  <w:pPr>
                    <w:jc w:val="both"/>
                    <w:rPr>
                      <w:color w:val="000000"/>
                      <w:sz w:val="20"/>
                      <w:szCs w:val="20"/>
                    </w:rPr>
                  </w:pPr>
                  <w:r>
                    <w:rPr>
                      <w:color w:val="000000"/>
                      <w:sz w:val="20"/>
                      <w:szCs w:val="20"/>
                    </w:rPr>
                    <w:t>Teritorija atrodas Latvijas ziemeļdaļā.  Biedrības teritorija iekļauj 2 novadu teritorijas – Salacgrīvas un daļu no Limbažu novada. No Limbažu novada iekļauj Skultes, Viļķenes un Pāles pagastus.</w:t>
                  </w:r>
                </w:p>
                <w:p w:rsidR="005C1BE0" w:rsidRDefault="005C1BE0">
                  <w:pPr>
                    <w:jc w:val="both"/>
                    <w:rPr>
                      <w:color w:val="000000"/>
                      <w:sz w:val="20"/>
                      <w:szCs w:val="20"/>
                    </w:rPr>
                  </w:pP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r>
                    <w:rPr>
                      <w:i/>
                      <w:color w:val="000000"/>
                      <w:sz w:val="20"/>
                      <w:szCs w:val="20"/>
                    </w:rPr>
                    <w:t>Nav nepieciešams</w:t>
                  </w:r>
                </w:p>
              </w:tc>
            </w:tr>
            <w:tr w:rsidR="005C1BE0">
              <w:tc>
                <w:tcPr>
                  <w:tcW w:w="2268" w:type="dxa"/>
                  <w:tcBorders>
                    <w:top w:val="single" w:sz="4" w:space="0" w:color="000000"/>
                    <w:left w:val="single" w:sz="4" w:space="0" w:color="000000"/>
                    <w:bottom w:val="single" w:sz="4" w:space="0" w:color="000000"/>
                  </w:tcBorders>
                  <w:shd w:val="clear" w:color="auto" w:fill="auto"/>
                </w:tcPr>
                <w:p w:rsidR="005C1BE0" w:rsidRDefault="005C1BE0">
                  <w:pPr>
                    <w:jc w:val="both"/>
                    <w:rPr>
                      <w:color w:val="000000"/>
                      <w:sz w:val="20"/>
                      <w:szCs w:val="20"/>
                    </w:rPr>
                  </w:pPr>
                  <w:r>
                    <w:rPr>
                      <w:color w:val="000000"/>
                      <w:sz w:val="20"/>
                      <w:szCs w:val="20"/>
                    </w:rPr>
                    <w:t>Teritorijas veids</w:t>
                  </w:r>
                </w:p>
              </w:tc>
              <w:tc>
                <w:tcPr>
                  <w:tcW w:w="6521" w:type="dxa"/>
                  <w:tcBorders>
                    <w:top w:val="single" w:sz="4" w:space="0" w:color="000000"/>
                    <w:left w:val="single" w:sz="4" w:space="0" w:color="000000"/>
                    <w:bottom w:val="single" w:sz="4" w:space="0" w:color="000000"/>
                  </w:tcBorders>
                  <w:shd w:val="clear" w:color="auto" w:fill="auto"/>
                </w:tcPr>
                <w:p w:rsidR="005C1BE0" w:rsidRDefault="005C1BE0">
                  <w:pPr>
                    <w:jc w:val="both"/>
                    <w:rPr>
                      <w:color w:val="000000"/>
                      <w:sz w:val="20"/>
                      <w:szCs w:val="20"/>
                    </w:rPr>
                  </w:pPr>
                  <w:r>
                    <w:rPr>
                      <w:color w:val="000000"/>
                      <w:sz w:val="20"/>
                      <w:szCs w:val="20"/>
                    </w:rPr>
                    <w:t>Meži ~65%</w:t>
                  </w:r>
                </w:p>
                <w:p w:rsidR="005C1BE0" w:rsidRDefault="005C1BE0">
                  <w:pPr>
                    <w:jc w:val="both"/>
                    <w:rPr>
                      <w:color w:val="000000"/>
                      <w:sz w:val="20"/>
                      <w:szCs w:val="20"/>
                    </w:rPr>
                  </w:pPr>
                  <w:r>
                    <w:rPr>
                      <w:color w:val="000000"/>
                      <w:sz w:val="20"/>
                      <w:szCs w:val="20"/>
                    </w:rPr>
                    <w:t>Ūdeņi ~3%</w:t>
                  </w:r>
                </w:p>
                <w:p w:rsidR="005C1BE0" w:rsidRDefault="005C1BE0">
                  <w:pPr>
                    <w:jc w:val="both"/>
                    <w:rPr>
                      <w:color w:val="000000"/>
                      <w:sz w:val="20"/>
                      <w:szCs w:val="20"/>
                    </w:rPr>
                  </w:pPr>
                  <w:r>
                    <w:rPr>
                      <w:color w:val="000000"/>
                      <w:sz w:val="20"/>
                      <w:szCs w:val="20"/>
                    </w:rPr>
                    <w:t>Lauksaimniecības zeme ~28%</w:t>
                  </w:r>
                </w:p>
                <w:p w:rsidR="005C1BE0" w:rsidRDefault="005C1BE0">
                  <w:pPr>
                    <w:jc w:val="both"/>
                    <w:rPr>
                      <w:color w:val="000000"/>
                      <w:sz w:val="20"/>
                      <w:szCs w:val="20"/>
                    </w:rPr>
                  </w:pP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autoSpaceDE w:val="0"/>
                    <w:jc w:val="both"/>
                    <w:rPr>
                      <w:rFonts w:eastAsia="Times New Roman"/>
                      <w:sz w:val="20"/>
                      <w:szCs w:val="20"/>
                      <w:lang w:eastAsia="lv-LV"/>
                    </w:rPr>
                  </w:pPr>
                  <w:r>
                    <w:rPr>
                      <w:rFonts w:eastAsia="Times New Roman"/>
                      <w:sz w:val="20"/>
                      <w:szCs w:val="20"/>
                      <w:lang w:eastAsia="lv-LV"/>
                    </w:rPr>
                    <w:t>Ņemot vērā augsto ūdeņu un mežu īpatsvaru darbības</w:t>
                  </w:r>
                </w:p>
                <w:p w:rsidR="005C1BE0" w:rsidRDefault="005C1BE0">
                  <w:pPr>
                    <w:autoSpaceDE w:val="0"/>
                    <w:jc w:val="both"/>
                    <w:rPr>
                      <w:rFonts w:eastAsia="Times New Roman"/>
                      <w:sz w:val="20"/>
                      <w:szCs w:val="20"/>
                      <w:lang w:eastAsia="lv-LV"/>
                    </w:rPr>
                  </w:pPr>
                  <w:r>
                    <w:rPr>
                      <w:rFonts w:eastAsia="Times New Roman"/>
                      <w:sz w:val="20"/>
                      <w:szCs w:val="20"/>
                      <w:lang w:eastAsia="lv-LV"/>
                    </w:rPr>
                    <w:t>teritorijā, kā arī būtisko piekrastes līnijas garumu,</w:t>
                  </w:r>
                </w:p>
                <w:p w:rsidR="005C1BE0" w:rsidRDefault="005C1BE0">
                  <w:pPr>
                    <w:autoSpaceDE w:val="0"/>
                    <w:jc w:val="both"/>
                    <w:rPr>
                      <w:rFonts w:eastAsia="Times New Roman"/>
                      <w:sz w:val="20"/>
                      <w:szCs w:val="20"/>
                      <w:lang w:eastAsia="lv-LV"/>
                    </w:rPr>
                  </w:pPr>
                  <w:r>
                    <w:rPr>
                      <w:rFonts w:eastAsia="Times New Roman"/>
                      <w:sz w:val="20"/>
                      <w:szCs w:val="20"/>
                      <w:lang w:eastAsia="lv-LV"/>
                    </w:rPr>
                    <w:t>nākotnē būtu vēlams no vienas puses veicināt dabas</w:t>
                  </w:r>
                </w:p>
                <w:p w:rsidR="005C1BE0" w:rsidRDefault="005C1BE0">
                  <w:pPr>
                    <w:autoSpaceDE w:val="0"/>
                    <w:jc w:val="both"/>
                    <w:rPr>
                      <w:rFonts w:eastAsia="Times New Roman"/>
                      <w:sz w:val="20"/>
                      <w:szCs w:val="20"/>
                      <w:lang w:eastAsia="lv-LV"/>
                    </w:rPr>
                  </w:pPr>
                  <w:r>
                    <w:rPr>
                      <w:rFonts w:eastAsia="Times New Roman"/>
                      <w:sz w:val="20"/>
                      <w:szCs w:val="20"/>
                      <w:lang w:eastAsia="lv-LV"/>
                    </w:rPr>
                    <w:t>resursu saglabāšanu, bet no otras puses veicināt to</w:t>
                  </w:r>
                </w:p>
                <w:p w:rsidR="005C1BE0" w:rsidRDefault="005C1BE0">
                  <w:pPr>
                    <w:jc w:val="both"/>
                  </w:pPr>
                  <w:r>
                    <w:rPr>
                      <w:rFonts w:eastAsia="Times New Roman"/>
                      <w:sz w:val="20"/>
                      <w:szCs w:val="20"/>
                      <w:lang w:eastAsia="lv-LV"/>
                    </w:rPr>
                    <w:t>ilgtspējīgu izmantošanu uzņēmējdarbības attīstībai</w:t>
                  </w:r>
                </w:p>
              </w:tc>
            </w:tr>
            <w:tr w:rsidR="005C1BE0">
              <w:tc>
                <w:tcPr>
                  <w:tcW w:w="2268" w:type="dxa"/>
                  <w:tcBorders>
                    <w:top w:val="single" w:sz="4" w:space="0" w:color="000000"/>
                    <w:left w:val="single" w:sz="4" w:space="0" w:color="000000"/>
                    <w:bottom w:val="single" w:sz="4" w:space="0" w:color="000000"/>
                  </w:tcBorders>
                  <w:shd w:val="clear" w:color="auto" w:fill="auto"/>
                </w:tcPr>
                <w:p w:rsidR="005C1BE0" w:rsidRDefault="005C1BE0">
                  <w:pPr>
                    <w:jc w:val="both"/>
                    <w:rPr>
                      <w:color w:val="000000"/>
                      <w:sz w:val="20"/>
                      <w:szCs w:val="20"/>
                    </w:rPr>
                  </w:pPr>
                  <w:r>
                    <w:rPr>
                      <w:color w:val="000000"/>
                      <w:sz w:val="20"/>
                      <w:szCs w:val="20"/>
                    </w:rPr>
                    <w:t>Dabas resursi</w:t>
                  </w:r>
                </w:p>
              </w:tc>
              <w:tc>
                <w:tcPr>
                  <w:tcW w:w="6521" w:type="dxa"/>
                  <w:tcBorders>
                    <w:top w:val="single" w:sz="4" w:space="0" w:color="000000"/>
                    <w:left w:val="single" w:sz="4" w:space="0" w:color="000000"/>
                    <w:bottom w:val="single" w:sz="4" w:space="0" w:color="000000"/>
                  </w:tcBorders>
                  <w:shd w:val="clear" w:color="auto" w:fill="auto"/>
                </w:tcPr>
                <w:p w:rsidR="005C1BE0" w:rsidRDefault="005C1BE0">
                  <w:pPr>
                    <w:jc w:val="both"/>
                    <w:rPr>
                      <w:color w:val="000000"/>
                      <w:sz w:val="20"/>
                      <w:szCs w:val="20"/>
                    </w:rPr>
                  </w:pPr>
                  <w:r>
                    <w:rPr>
                      <w:color w:val="000000"/>
                      <w:sz w:val="20"/>
                      <w:szCs w:val="20"/>
                    </w:rPr>
                    <w:t>Māli; smiltis; grants nogulumi; kūdra; laukakmeņi; saldūdens kaļķis</w:t>
                  </w:r>
                </w:p>
                <w:p w:rsidR="005C1BE0" w:rsidRDefault="005C1BE0">
                  <w:pPr>
                    <w:jc w:val="both"/>
                    <w:rPr>
                      <w:color w:val="000000"/>
                      <w:sz w:val="20"/>
                      <w:szCs w:val="20"/>
                    </w:rPr>
                  </w:pP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autoSpaceDE w:val="0"/>
                    <w:jc w:val="both"/>
                    <w:rPr>
                      <w:rFonts w:eastAsia="Times New Roman"/>
                      <w:sz w:val="20"/>
                      <w:szCs w:val="20"/>
                      <w:lang w:eastAsia="lv-LV"/>
                    </w:rPr>
                  </w:pPr>
                  <w:r>
                    <w:rPr>
                      <w:rFonts w:eastAsia="Times New Roman"/>
                      <w:sz w:val="20"/>
                      <w:szCs w:val="20"/>
                      <w:lang w:eastAsia="lv-LV"/>
                    </w:rPr>
                    <w:t>Ņemot vērā dabiskos resursus darbības teritorijā, ka to ieguve un izmantošana</w:t>
                  </w:r>
                </w:p>
                <w:p w:rsidR="005C1BE0" w:rsidRDefault="005C1BE0">
                  <w:pPr>
                    <w:autoSpaceDE w:val="0"/>
                    <w:jc w:val="both"/>
                    <w:rPr>
                      <w:rFonts w:eastAsia="Times New Roman"/>
                      <w:sz w:val="20"/>
                      <w:szCs w:val="20"/>
                      <w:lang w:eastAsia="lv-LV"/>
                    </w:rPr>
                  </w:pPr>
                  <w:r>
                    <w:rPr>
                      <w:rFonts w:eastAsia="Times New Roman"/>
                      <w:sz w:val="20"/>
                      <w:szCs w:val="20"/>
                      <w:lang w:eastAsia="lv-LV"/>
                    </w:rPr>
                    <w:t>šobrīd notiek, lai uzlabotu vietējo ceļu stāvokli, bet nākotnē, būtu nepieciešams veicināt to racionālāku,</w:t>
                  </w:r>
                </w:p>
                <w:p w:rsidR="005C1BE0" w:rsidRDefault="005C1BE0">
                  <w:pPr>
                    <w:jc w:val="both"/>
                  </w:pPr>
                  <w:r>
                    <w:rPr>
                      <w:rFonts w:eastAsia="Times New Roman"/>
                      <w:sz w:val="20"/>
                      <w:szCs w:val="20"/>
                      <w:lang w:eastAsia="lv-LV"/>
                    </w:rPr>
                    <w:t>ilgtspējīgu izmantošanu uzņēmējdarbības attīstībai</w:t>
                  </w:r>
                </w:p>
              </w:tc>
            </w:tr>
            <w:tr w:rsidR="005C1BE0">
              <w:tc>
                <w:tcPr>
                  <w:tcW w:w="2268" w:type="dxa"/>
                  <w:tcBorders>
                    <w:top w:val="single" w:sz="4" w:space="0" w:color="000000"/>
                    <w:left w:val="single" w:sz="4" w:space="0" w:color="000000"/>
                    <w:bottom w:val="single" w:sz="4" w:space="0" w:color="000000"/>
                  </w:tcBorders>
                  <w:shd w:val="clear" w:color="auto" w:fill="auto"/>
                </w:tcPr>
                <w:p w:rsidR="005C1BE0" w:rsidRDefault="005C1BE0">
                  <w:pPr>
                    <w:jc w:val="both"/>
                    <w:rPr>
                      <w:color w:val="000000"/>
                      <w:sz w:val="20"/>
                      <w:szCs w:val="20"/>
                    </w:rPr>
                  </w:pPr>
                  <w:r>
                    <w:rPr>
                      <w:color w:val="000000"/>
                      <w:sz w:val="20"/>
                      <w:szCs w:val="20"/>
                    </w:rPr>
                    <w:t>Dabas mantojuma objekti</w:t>
                  </w:r>
                </w:p>
              </w:tc>
              <w:tc>
                <w:tcPr>
                  <w:tcW w:w="6521" w:type="dxa"/>
                  <w:tcBorders>
                    <w:top w:val="single" w:sz="4" w:space="0" w:color="000000"/>
                    <w:left w:val="single" w:sz="4" w:space="0" w:color="000000"/>
                    <w:bottom w:val="single" w:sz="4" w:space="0" w:color="000000"/>
                  </w:tcBorders>
                  <w:shd w:val="clear" w:color="auto" w:fill="auto"/>
                </w:tcPr>
                <w:p w:rsidR="005C1BE0" w:rsidRDefault="005C1BE0">
                  <w:pPr>
                    <w:jc w:val="both"/>
                    <w:rPr>
                      <w:color w:val="000000"/>
                      <w:sz w:val="20"/>
                      <w:szCs w:val="20"/>
                    </w:rPr>
                  </w:pPr>
                  <w:r>
                    <w:rPr>
                      <w:color w:val="000000"/>
                      <w:sz w:val="20"/>
                      <w:szCs w:val="20"/>
                    </w:rPr>
                    <w:t xml:space="preserve">Randu pļavas, Vidzemes akmeņainā jūrmala, Lībiešu Upuralas, Veczemju klintis, Salaca </w:t>
                  </w:r>
                </w:p>
                <w:p w:rsidR="005C1BE0" w:rsidRDefault="005C1BE0">
                  <w:pPr>
                    <w:jc w:val="both"/>
                    <w:rPr>
                      <w:color w:val="000000"/>
                      <w:sz w:val="20"/>
                      <w:szCs w:val="20"/>
                    </w:rPr>
                  </w:pP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jc w:val="both"/>
                  </w:pPr>
                  <w:r>
                    <w:rPr>
                      <w:color w:val="000000"/>
                      <w:sz w:val="20"/>
                      <w:szCs w:val="20"/>
                    </w:rPr>
                    <w:t xml:space="preserve">Mūsu iespējas attīstot tūrismu. Randu pļavas ir iekļautas Ziemeļbiosfēras rezervāta un ir unikālas Latvijā, bet tā saprātīga apsaimniekošana dodu tikai pienesumu novada attīstībā. Kā arī vienīgā lašu upe Salaca. </w:t>
                  </w:r>
                </w:p>
              </w:tc>
            </w:tr>
            <w:tr w:rsidR="005C1BE0">
              <w:tc>
                <w:tcPr>
                  <w:tcW w:w="2268" w:type="dxa"/>
                  <w:tcBorders>
                    <w:top w:val="single" w:sz="4" w:space="0" w:color="000000"/>
                    <w:left w:val="single" w:sz="4" w:space="0" w:color="000000"/>
                    <w:bottom w:val="single" w:sz="4" w:space="0" w:color="000000"/>
                  </w:tcBorders>
                  <w:shd w:val="clear" w:color="auto" w:fill="auto"/>
                </w:tcPr>
                <w:p w:rsidR="005C1BE0" w:rsidRDefault="005C1BE0">
                  <w:pPr>
                    <w:jc w:val="both"/>
                    <w:rPr>
                      <w:color w:val="000000"/>
                      <w:sz w:val="20"/>
                      <w:szCs w:val="20"/>
                    </w:rPr>
                  </w:pPr>
                  <w:r>
                    <w:rPr>
                      <w:color w:val="000000"/>
                      <w:sz w:val="20"/>
                      <w:szCs w:val="20"/>
                    </w:rPr>
                    <w:t>Kultūras mantojuma objekti</w:t>
                  </w:r>
                </w:p>
              </w:tc>
              <w:tc>
                <w:tcPr>
                  <w:tcW w:w="6521" w:type="dxa"/>
                  <w:tcBorders>
                    <w:top w:val="single" w:sz="4" w:space="0" w:color="000000"/>
                    <w:left w:val="single" w:sz="4" w:space="0" w:color="000000"/>
                    <w:bottom w:val="single" w:sz="4" w:space="0" w:color="000000"/>
                  </w:tcBorders>
                  <w:shd w:val="clear" w:color="auto" w:fill="auto"/>
                </w:tcPr>
                <w:p w:rsidR="005C1BE0" w:rsidRDefault="005C1BE0">
                  <w:pPr>
                    <w:jc w:val="both"/>
                    <w:rPr>
                      <w:color w:val="000000"/>
                      <w:sz w:val="20"/>
                      <w:szCs w:val="20"/>
                    </w:rPr>
                  </w:pPr>
                  <w:r>
                    <w:rPr>
                      <w:color w:val="000000"/>
                      <w:sz w:val="20"/>
                      <w:szCs w:val="20"/>
                    </w:rPr>
                    <w:t>Ziemeļu mols Ainažos, Minhauzena muzejs, Nēģu tacis, bākas Salacgrīvā un Ainažos, Salacgrīvas promenāde</w:t>
                  </w:r>
                </w:p>
                <w:p w:rsidR="005C1BE0" w:rsidRDefault="005C1BE0">
                  <w:pPr>
                    <w:jc w:val="both"/>
                    <w:rPr>
                      <w:color w:val="000000"/>
                      <w:sz w:val="20"/>
                      <w:szCs w:val="20"/>
                    </w:rPr>
                  </w:pPr>
                  <w:r>
                    <w:rPr>
                      <w:color w:val="000000"/>
                      <w:sz w:val="20"/>
                      <w:szCs w:val="20"/>
                    </w:rPr>
                    <w:t>Starptautiskais Salacgrīvas Masku tradīciju festivāls, Nēģu svētki Salacgrīvā, Nēģu zveja no tačiem.</w:t>
                  </w:r>
                </w:p>
                <w:p w:rsidR="005C1BE0" w:rsidRDefault="005C1BE0">
                  <w:pPr>
                    <w:jc w:val="both"/>
                    <w:rPr>
                      <w:color w:val="000000"/>
                      <w:sz w:val="20"/>
                      <w:szCs w:val="20"/>
                    </w:rPr>
                  </w:pP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jc w:val="both"/>
                  </w:pPr>
                  <w:r>
                    <w:rPr>
                      <w:color w:val="000000"/>
                      <w:sz w:val="20"/>
                      <w:szCs w:val="20"/>
                    </w:rPr>
                    <w:t>Esam bagāti ar savu kultūras mantojumu, bet mums svarīgi ir to racionāli apsaimniekot un saglabāt nākamajām paaudzēm, tāpēc Stratēģijā īpaši izdalījām aktivitāti kultūras mantojuma infrastruktūras sakārtošanā un izveide.</w:t>
                  </w:r>
                </w:p>
              </w:tc>
            </w:tr>
            <w:tr w:rsidR="005C1BE0">
              <w:trPr>
                <w:trHeight w:val="192"/>
              </w:trPr>
              <w:tc>
                <w:tcPr>
                  <w:tcW w:w="2268" w:type="dxa"/>
                  <w:tcBorders>
                    <w:top w:val="single" w:sz="4" w:space="0" w:color="000000"/>
                    <w:left w:val="single" w:sz="4" w:space="0" w:color="000000"/>
                    <w:bottom w:val="single" w:sz="4" w:space="0" w:color="000000"/>
                  </w:tcBorders>
                  <w:shd w:val="clear" w:color="auto" w:fill="auto"/>
                </w:tcPr>
                <w:p w:rsidR="005C1BE0" w:rsidRDefault="005C1BE0">
                  <w:pPr>
                    <w:jc w:val="both"/>
                    <w:rPr>
                      <w:color w:val="000000"/>
                      <w:sz w:val="20"/>
                      <w:szCs w:val="20"/>
                    </w:rPr>
                  </w:pPr>
                  <w:r>
                    <w:rPr>
                      <w:color w:val="000000"/>
                      <w:sz w:val="20"/>
                      <w:szCs w:val="20"/>
                    </w:rPr>
                    <w:t>Iedzīvotāju blīvums</w:t>
                  </w:r>
                </w:p>
              </w:tc>
              <w:tc>
                <w:tcPr>
                  <w:tcW w:w="6521" w:type="dxa"/>
                  <w:tcBorders>
                    <w:top w:val="single" w:sz="4" w:space="0" w:color="000000"/>
                    <w:left w:val="single" w:sz="4" w:space="0" w:color="000000"/>
                    <w:bottom w:val="single" w:sz="4" w:space="0" w:color="000000"/>
                  </w:tcBorders>
                  <w:shd w:val="clear" w:color="auto" w:fill="auto"/>
                </w:tcPr>
                <w:p w:rsidR="005C1BE0" w:rsidRDefault="005C1BE0">
                  <w:pPr>
                    <w:jc w:val="both"/>
                    <w:rPr>
                      <w:color w:val="000000"/>
                      <w:sz w:val="20"/>
                      <w:szCs w:val="20"/>
                    </w:rPr>
                  </w:pPr>
                  <w:r>
                    <w:rPr>
                      <w:color w:val="000000"/>
                      <w:sz w:val="20"/>
                      <w:szCs w:val="20"/>
                    </w:rPr>
                    <w:t>~11,2 km</w:t>
                  </w:r>
                  <w:r>
                    <w:rPr>
                      <w:color w:val="000000"/>
                      <w:sz w:val="20"/>
                      <w:szCs w:val="20"/>
                      <w:vertAlign w:val="superscript"/>
                    </w:rPr>
                    <w:t>2</w:t>
                  </w:r>
                </w:p>
                <w:p w:rsidR="005C1BE0" w:rsidRDefault="005C1BE0">
                  <w:pPr>
                    <w:jc w:val="both"/>
                    <w:rPr>
                      <w:color w:val="000000"/>
                      <w:sz w:val="20"/>
                      <w:szCs w:val="20"/>
                    </w:rPr>
                  </w:pP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jc w:val="both"/>
                  </w:pPr>
                  <w:r>
                    <w:rPr>
                      <w:i/>
                      <w:color w:val="000000"/>
                      <w:sz w:val="20"/>
                      <w:szCs w:val="20"/>
                    </w:rPr>
                    <w:t>Nav nepieciešams</w:t>
                  </w:r>
                </w:p>
              </w:tc>
            </w:tr>
            <w:tr w:rsidR="005C1BE0">
              <w:tc>
                <w:tcPr>
                  <w:tcW w:w="2268" w:type="dxa"/>
                  <w:tcBorders>
                    <w:top w:val="single" w:sz="4" w:space="0" w:color="000000"/>
                    <w:left w:val="single" w:sz="4" w:space="0" w:color="000000"/>
                    <w:bottom w:val="single" w:sz="4" w:space="0" w:color="000000"/>
                  </w:tcBorders>
                  <w:shd w:val="clear" w:color="auto" w:fill="auto"/>
                </w:tcPr>
                <w:p w:rsidR="005C1BE0" w:rsidRDefault="005C1BE0">
                  <w:pPr>
                    <w:jc w:val="both"/>
                    <w:rPr>
                      <w:color w:val="000000"/>
                      <w:sz w:val="20"/>
                      <w:szCs w:val="20"/>
                    </w:rPr>
                  </w:pPr>
                  <w:r>
                    <w:rPr>
                      <w:color w:val="000000"/>
                      <w:sz w:val="20"/>
                      <w:szCs w:val="20"/>
                    </w:rPr>
                    <w:t>Būtiskākie attīstības un apdzīvojuma centri</w:t>
                  </w:r>
                </w:p>
              </w:tc>
              <w:tc>
                <w:tcPr>
                  <w:tcW w:w="6521" w:type="dxa"/>
                  <w:tcBorders>
                    <w:top w:val="single" w:sz="4" w:space="0" w:color="000000"/>
                    <w:left w:val="single" w:sz="4" w:space="0" w:color="000000"/>
                    <w:bottom w:val="single" w:sz="4" w:space="0" w:color="000000"/>
                  </w:tcBorders>
                  <w:shd w:val="clear" w:color="auto" w:fill="auto"/>
                  <w:vAlign w:val="center"/>
                </w:tcPr>
                <w:p w:rsidR="005C1BE0" w:rsidRDefault="005C1BE0">
                  <w:pPr>
                    <w:jc w:val="both"/>
                    <w:rPr>
                      <w:color w:val="000000"/>
                      <w:sz w:val="20"/>
                      <w:szCs w:val="20"/>
                    </w:rPr>
                  </w:pPr>
                  <w:r>
                    <w:rPr>
                      <w:color w:val="000000"/>
                      <w:sz w:val="20"/>
                      <w:szCs w:val="20"/>
                    </w:rPr>
                    <w:t>Salacgrīva, Ainaži, Liepupe, Skulte, Viļķene, Pāle</w:t>
                  </w:r>
                </w:p>
                <w:p w:rsidR="005C1BE0" w:rsidRDefault="005C1BE0">
                  <w:pPr>
                    <w:jc w:val="both"/>
                    <w:rPr>
                      <w:color w:val="000000"/>
                      <w:sz w:val="20"/>
                      <w:szCs w:val="20"/>
                    </w:rPr>
                  </w:pP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snapToGrid w:val="0"/>
                    <w:jc w:val="both"/>
                  </w:pPr>
                  <w:r>
                    <w:rPr>
                      <w:color w:val="000000"/>
                      <w:sz w:val="20"/>
                      <w:szCs w:val="20"/>
                    </w:rPr>
                    <w:t>Iedzīvotāji teritorijā koncentrējas uz noteikti lielāko apdzīvoto vietu, tādēļ ir nepieciešams attīstīt teritorijā esošos ciemus un stiprināt piederības sajūtu.</w:t>
                  </w:r>
                </w:p>
              </w:tc>
            </w:tr>
          </w:tbl>
          <w:p w:rsidR="005C1BE0" w:rsidRDefault="005C1BE0">
            <w:pPr>
              <w:rPr>
                <w:color w:val="000000"/>
                <w:sz w:val="20"/>
                <w:szCs w:val="20"/>
              </w:rPr>
            </w:pPr>
          </w:p>
        </w:tc>
      </w:tr>
    </w:tbl>
    <w:p w:rsidR="005C1BE0" w:rsidRDefault="005C1BE0">
      <w:pPr>
        <w:sectPr w:rsidR="005C1BE0">
          <w:footerReference w:type="even" r:id="rId26"/>
          <w:footerReference w:type="default" r:id="rId27"/>
          <w:footerReference w:type="first" r:id="rId28"/>
          <w:pgSz w:w="16838" w:h="11906" w:orient="landscape"/>
          <w:pgMar w:top="1701" w:right="1701" w:bottom="1134" w:left="1134" w:header="720" w:footer="708" w:gutter="0"/>
          <w:cols w:space="720"/>
          <w:docGrid w:linePitch="360"/>
        </w:sectPr>
      </w:pPr>
    </w:p>
    <w:p w:rsidR="005C1BE0" w:rsidRDefault="005C1BE0"/>
    <w:p w:rsidR="005C1BE0" w:rsidRDefault="005C1BE0">
      <w:pPr>
        <w:pStyle w:val="Heading3"/>
        <w:rPr>
          <w:color w:val="92D050"/>
        </w:rPr>
      </w:pPr>
      <w:bookmarkStart w:id="18" w:name="_Toc477511547"/>
      <w:bookmarkStart w:id="19" w:name="_Toc477859503"/>
      <w:r>
        <w:rPr>
          <w:lang w:val="lv-LV"/>
        </w:rPr>
        <w:t>Sociālekonomisks apskats</w:t>
      </w:r>
      <w:bookmarkEnd w:id="18"/>
      <w:bookmarkEnd w:id="19"/>
    </w:p>
    <w:p w:rsidR="005C1BE0" w:rsidRDefault="005C1BE0">
      <w:pPr>
        <w:rPr>
          <w:color w:val="92D050"/>
        </w:rPr>
      </w:pPr>
    </w:p>
    <w:p w:rsidR="005C1BE0" w:rsidRDefault="005C1BE0">
      <w:pPr>
        <w:spacing w:line="360" w:lineRule="auto"/>
        <w:ind w:firstLine="720"/>
        <w:jc w:val="both"/>
      </w:pPr>
      <w:r>
        <w:rPr>
          <w:rFonts w:eastAsia="Times New Roman"/>
          <w:sz w:val="24"/>
          <w:szCs w:val="24"/>
          <w:lang w:eastAsia="ar-SA"/>
        </w:rPr>
        <w:t xml:space="preserve">Augšupejoša sociālā un ekonomiskā attīstība ir galvenais teritorijas izaugsmi veicinošais faktors. Nav iespējama sociālā attīstība bez ekonomiskās attīstības – tieši tāpat kā nav iespējama ekonomiskā attīstība bez sociālās attīstības. Dzīves kvalitātes uzlabošanai un sociālās attīstības uzlabošanai rajonā ir svarīgi veicināt nodarbinātību, sekmēt izglītības un kultūras attīstību, mazināt sociālo atstumtību un nabadzību. </w:t>
      </w:r>
    </w:p>
    <w:p w:rsidR="005C1BE0" w:rsidRDefault="005C1BE0">
      <w:pPr>
        <w:jc w:val="both"/>
      </w:pPr>
    </w:p>
    <w:tbl>
      <w:tblPr>
        <w:tblW w:w="0" w:type="auto"/>
        <w:tblInd w:w="-10" w:type="dxa"/>
        <w:tblLayout w:type="fixed"/>
        <w:tblLook w:val="0000" w:firstRow="0" w:lastRow="0" w:firstColumn="0" w:lastColumn="0" w:noHBand="0" w:noVBand="0"/>
      </w:tblPr>
      <w:tblGrid>
        <w:gridCol w:w="14582"/>
      </w:tblGrid>
      <w:tr w:rsidR="005C1BE0">
        <w:tc>
          <w:tcPr>
            <w:tcW w:w="14582"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Look w:val="0000" w:firstRow="0" w:lastRow="0" w:firstColumn="0" w:lastColumn="0" w:noHBand="0" w:noVBand="0"/>
            </w:tblPr>
            <w:tblGrid>
              <w:gridCol w:w="3021"/>
              <w:gridCol w:w="2908"/>
              <w:gridCol w:w="8256"/>
            </w:tblGrid>
            <w:tr w:rsidR="005C1BE0">
              <w:trPr>
                <w:trHeight w:val="393"/>
              </w:trPr>
              <w:tc>
                <w:tcPr>
                  <w:tcW w:w="3021" w:type="dxa"/>
                  <w:tcBorders>
                    <w:top w:val="single" w:sz="4" w:space="0" w:color="000000"/>
                    <w:left w:val="single" w:sz="4" w:space="0" w:color="000000"/>
                    <w:bottom w:val="single" w:sz="4" w:space="0" w:color="000000"/>
                  </w:tcBorders>
                  <w:shd w:val="clear" w:color="auto" w:fill="auto"/>
                </w:tcPr>
                <w:p w:rsidR="005C1BE0" w:rsidRDefault="005C1BE0">
                  <w:pPr>
                    <w:jc w:val="center"/>
                    <w:rPr>
                      <w:b/>
                      <w:color w:val="000000"/>
                      <w:sz w:val="24"/>
                      <w:szCs w:val="24"/>
                    </w:rPr>
                  </w:pPr>
                  <w:r>
                    <w:rPr>
                      <w:b/>
                      <w:color w:val="000000"/>
                      <w:sz w:val="24"/>
                      <w:szCs w:val="24"/>
                    </w:rPr>
                    <w:t>Rādītājs</w:t>
                  </w:r>
                  <w:r>
                    <w:rPr>
                      <w:rStyle w:val="FootnoteReference"/>
                      <w:b/>
                      <w:color w:val="000000"/>
                      <w:sz w:val="24"/>
                      <w:szCs w:val="24"/>
                    </w:rPr>
                    <w:footnoteReference w:id="1"/>
                  </w:r>
                </w:p>
                <w:p w:rsidR="005C1BE0" w:rsidRDefault="005C1BE0">
                  <w:pPr>
                    <w:jc w:val="center"/>
                    <w:rPr>
                      <w:b/>
                      <w:color w:val="000000"/>
                      <w:sz w:val="24"/>
                      <w:szCs w:val="24"/>
                    </w:rPr>
                  </w:pPr>
                </w:p>
              </w:tc>
              <w:tc>
                <w:tcPr>
                  <w:tcW w:w="2908" w:type="dxa"/>
                  <w:tcBorders>
                    <w:top w:val="single" w:sz="4" w:space="0" w:color="000000"/>
                    <w:left w:val="single" w:sz="4" w:space="0" w:color="000000"/>
                    <w:bottom w:val="single" w:sz="4" w:space="0" w:color="000000"/>
                  </w:tcBorders>
                  <w:shd w:val="clear" w:color="auto" w:fill="auto"/>
                </w:tcPr>
                <w:p w:rsidR="005C1BE0" w:rsidRDefault="005C1BE0">
                  <w:pPr>
                    <w:jc w:val="center"/>
                    <w:rPr>
                      <w:b/>
                      <w:color w:val="000000"/>
                      <w:sz w:val="24"/>
                      <w:szCs w:val="24"/>
                    </w:rPr>
                  </w:pPr>
                  <w:r>
                    <w:rPr>
                      <w:b/>
                      <w:color w:val="000000"/>
                      <w:sz w:val="24"/>
                      <w:szCs w:val="24"/>
                    </w:rPr>
                    <w:t>Rezultāti</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snapToGrid w:val="0"/>
                    <w:jc w:val="center"/>
                  </w:pPr>
                  <w:r>
                    <w:rPr>
                      <w:b/>
                      <w:color w:val="000000"/>
                      <w:sz w:val="24"/>
                      <w:szCs w:val="24"/>
                    </w:rPr>
                    <w:t>Secinājumi</w:t>
                  </w:r>
                </w:p>
              </w:tc>
            </w:tr>
            <w:tr w:rsidR="005C1BE0">
              <w:trPr>
                <w:trHeight w:val="1492"/>
              </w:trPr>
              <w:tc>
                <w:tcPr>
                  <w:tcW w:w="3021" w:type="dxa"/>
                  <w:tcBorders>
                    <w:top w:val="single" w:sz="4" w:space="0" w:color="000000"/>
                    <w:left w:val="single" w:sz="4" w:space="0" w:color="000000"/>
                    <w:bottom w:val="single" w:sz="4" w:space="0" w:color="000000"/>
                  </w:tcBorders>
                  <w:shd w:val="clear" w:color="auto" w:fill="auto"/>
                </w:tcPr>
                <w:p w:rsidR="005C1BE0" w:rsidRDefault="005C1BE0">
                  <w:pPr>
                    <w:rPr>
                      <w:color w:val="000000"/>
                      <w:sz w:val="24"/>
                      <w:szCs w:val="24"/>
                    </w:rPr>
                  </w:pPr>
                  <w:r>
                    <w:rPr>
                      <w:color w:val="000000"/>
                      <w:sz w:val="24"/>
                      <w:szCs w:val="24"/>
                    </w:rPr>
                    <w:t>Iedzīvotāju skaits VRG darbības teritorijā</w:t>
                  </w:r>
                </w:p>
                <w:p w:rsidR="005C1BE0" w:rsidRDefault="005C1BE0">
                  <w:pPr>
                    <w:rPr>
                      <w:color w:val="000000"/>
                      <w:sz w:val="24"/>
                      <w:szCs w:val="24"/>
                    </w:rPr>
                  </w:pPr>
                </w:p>
              </w:tc>
              <w:tc>
                <w:tcPr>
                  <w:tcW w:w="2908" w:type="dxa"/>
                  <w:tcBorders>
                    <w:top w:val="single" w:sz="4" w:space="0" w:color="000000"/>
                    <w:left w:val="single" w:sz="4" w:space="0" w:color="000000"/>
                    <w:bottom w:val="single" w:sz="4" w:space="0" w:color="000000"/>
                  </w:tcBorders>
                  <w:shd w:val="clear" w:color="auto" w:fill="auto"/>
                </w:tcPr>
                <w:p w:rsidR="005C1BE0" w:rsidRDefault="005C1BE0">
                  <w:pPr>
                    <w:rPr>
                      <w:color w:val="000000"/>
                      <w:sz w:val="24"/>
                      <w:szCs w:val="24"/>
                    </w:rPr>
                  </w:pPr>
                  <w:r>
                    <w:rPr>
                      <w:color w:val="000000"/>
                      <w:sz w:val="24"/>
                      <w:szCs w:val="24"/>
                    </w:rPr>
                    <w:t>2010. gadā - 13779</w:t>
                  </w:r>
                </w:p>
                <w:p w:rsidR="005C1BE0" w:rsidRDefault="005C1BE0">
                  <w:pPr>
                    <w:rPr>
                      <w:color w:val="000000"/>
                      <w:sz w:val="24"/>
                      <w:szCs w:val="24"/>
                    </w:rPr>
                  </w:pPr>
                </w:p>
                <w:p w:rsidR="005C1BE0" w:rsidRDefault="005C1BE0">
                  <w:pPr>
                    <w:rPr>
                      <w:color w:val="000000"/>
                      <w:sz w:val="24"/>
                      <w:szCs w:val="24"/>
                    </w:rPr>
                  </w:pPr>
                  <w:r>
                    <w:rPr>
                      <w:color w:val="000000"/>
                      <w:sz w:val="24"/>
                      <w:szCs w:val="24"/>
                    </w:rPr>
                    <w:t>2012. gadā – 13412</w:t>
                  </w:r>
                </w:p>
                <w:p w:rsidR="005C1BE0" w:rsidRDefault="005C1BE0">
                  <w:pPr>
                    <w:rPr>
                      <w:color w:val="000000"/>
                      <w:sz w:val="24"/>
                      <w:szCs w:val="24"/>
                    </w:rPr>
                  </w:pPr>
                </w:p>
                <w:p w:rsidR="005C1BE0" w:rsidRDefault="005C1BE0">
                  <w:pPr>
                    <w:rPr>
                      <w:color w:val="000000"/>
                      <w:sz w:val="24"/>
                      <w:szCs w:val="24"/>
                    </w:rPr>
                  </w:pPr>
                  <w:r>
                    <w:rPr>
                      <w:color w:val="000000"/>
                      <w:sz w:val="24"/>
                      <w:szCs w:val="24"/>
                    </w:rPr>
                    <w:t>2014. gadā - 12877</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jc w:val="both"/>
                  </w:pPr>
                  <w:r>
                    <w:rPr>
                      <w:color w:val="000000"/>
                      <w:sz w:val="24"/>
                      <w:szCs w:val="24"/>
                    </w:rPr>
                    <w:t>Kā liecina apkopotā informācija, iedzīvotāju skaitam ir tendence samazināties – kopš 2010. gada iedzīvotāju skaits VRG teritorijā samazinājies par gandrīz 1000. Tāpēc mūsu mērķis ir radīt atbilstošu vidi, lai šīs teritorijas iedzīvotāji vēlētos atgriezties.</w:t>
                  </w:r>
                </w:p>
              </w:tc>
            </w:tr>
            <w:tr w:rsidR="005C1BE0">
              <w:tc>
                <w:tcPr>
                  <w:tcW w:w="3021" w:type="dxa"/>
                  <w:tcBorders>
                    <w:top w:val="single" w:sz="4" w:space="0" w:color="000000"/>
                    <w:left w:val="single" w:sz="4" w:space="0" w:color="000000"/>
                    <w:bottom w:val="single" w:sz="4" w:space="0" w:color="000000"/>
                  </w:tcBorders>
                  <w:shd w:val="clear" w:color="auto" w:fill="auto"/>
                </w:tcPr>
                <w:p w:rsidR="005C1BE0" w:rsidRDefault="005C1BE0">
                  <w:pPr>
                    <w:rPr>
                      <w:color w:val="000000"/>
                      <w:sz w:val="24"/>
                      <w:szCs w:val="24"/>
                    </w:rPr>
                  </w:pPr>
                  <w:r>
                    <w:rPr>
                      <w:color w:val="000000"/>
                      <w:sz w:val="24"/>
                      <w:szCs w:val="24"/>
                    </w:rPr>
                    <w:t>Bezdarba līmenis pret darbspējīgā vecumā esošajiem</w:t>
                  </w:r>
                </w:p>
                <w:p w:rsidR="005C1BE0" w:rsidRDefault="005C1BE0">
                  <w:pPr>
                    <w:rPr>
                      <w:color w:val="000000"/>
                      <w:sz w:val="24"/>
                      <w:szCs w:val="24"/>
                    </w:rPr>
                  </w:pPr>
                </w:p>
              </w:tc>
              <w:tc>
                <w:tcPr>
                  <w:tcW w:w="2908" w:type="dxa"/>
                  <w:tcBorders>
                    <w:top w:val="single" w:sz="4" w:space="0" w:color="000000"/>
                    <w:left w:val="single" w:sz="4" w:space="0" w:color="000000"/>
                    <w:bottom w:val="single" w:sz="4" w:space="0" w:color="000000"/>
                  </w:tcBorders>
                  <w:shd w:val="clear" w:color="auto" w:fill="auto"/>
                </w:tcPr>
                <w:p w:rsidR="005C1BE0" w:rsidRDefault="005C1BE0">
                  <w:pPr>
                    <w:rPr>
                      <w:color w:val="000000"/>
                      <w:sz w:val="24"/>
                      <w:szCs w:val="24"/>
                    </w:rPr>
                  </w:pPr>
                  <w:r>
                    <w:rPr>
                      <w:color w:val="000000"/>
                      <w:sz w:val="24"/>
                      <w:szCs w:val="24"/>
                    </w:rPr>
                    <w:t>2010. gadā – 6,9%</w:t>
                  </w:r>
                </w:p>
                <w:p w:rsidR="005C1BE0" w:rsidRDefault="005C1BE0">
                  <w:pPr>
                    <w:rPr>
                      <w:color w:val="000000"/>
                      <w:sz w:val="24"/>
                      <w:szCs w:val="24"/>
                    </w:rPr>
                  </w:pPr>
                </w:p>
                <w:p w:rsidR="005C1BE0" w:rsidRDefault="005C1BE0">
                  <w:pPr>
                    <w:rPr>
                      <w:color w:val="000000"/>
                      <w:sz w:val="24"/>
                      <w:szCs w:val="24"/>
                    </w:rPr>
                  </w:pPr>
                  <w:r>
                    <w:rPr>
                      <w:color w:val="000000"/>
                      <w:sz w:val="24"/>
                      <w:szCs w:val="24"/>
                    </w:rPr>
                    <w:t>2012. gadā – 4,6%</w:t>
                  </w:r>
                </w:p>
                <w:p w:rsidR="005C1BE0" w:rsidRDefault="005C1BE0">
                  <w:pPr>
                    <w:rPr>
                      <w:color w:val="000000"/>
                      <w:sz w:val="24"/>
                      <w:szCs w:val="24"/>
                    </w:rPr>
                  </w:pPr>
                </w:p>
                <w:p w:rsidR="005C1BE0" w:rsidRDefault="005C1BE0">
                  <w:pPr>
                    <w:rPr>
                      <w:color w:val="000000"/>
                      <w:sz w:val="24"/>
                      <w:szCs w:val="24"/>
                    </w:rPr>
                  </w:pPr>
                  <w:r>
                    <w:rPr>
                      <w:color w:val="000000"/>
                      <w:sz w:val="24"/>
                      <w:szCs w:val="24"/>
                    </w:rPr>
                    <w:t>2014. gadā – 3,6%</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jc w:val="both"/>
                  </w:pPr>
                  <w:r>
                    <w:rPr>
                      <w:color w:val="000000"/>
                      <w:sz w:val="24"/>
                      <w:szCs w:val="24"/>
                    </w:rPr>
                    <w:t>Bezdarba līmenis ar katru gadu ir samazinājies. Bezdarba līmeņa samazinājums varētu būt saistīts ar to, ka daudz teritorijas iedzīvotāji brauc strādāt uz citām pilsētām. Ir jāturpina attīstīt uzņēmējdarbību VRG teritorijā, lai šeit piesaistītu savus iedzīvotājus.</w:t>
                  </w:r>
                </w:p>
              </w:tc>
            </w:tr>
            <w:tr w:rsidR="005C1BE0">
              <w:tc>
                <w:tcPr>
                  <w:tcW w:w="3021" w:type="dxa"/>
                  <w:tcBorders>
                    <w:top w:val="single" w:sz="4" w:space="0" w:color="000000"/>
                    <w:left w:val="single" w:sz="4" w:space="0" w:color="000000"/>
                    <w:bottom w:val="single" w:sz="4" w:space="0" w:color="000000"/>
                  </w:tcBorders>
                  <w:shd w:val="clear" w:color="auto" w:fill="auto"/>
                </w:tcPr>
                <w:p w:rsidR="005C1BE0" w:rsidRDefault="005C1BE0">
                  <w:pPr>
                    <w:rPr>
                      <w:sz w:val="24"/>
                      <w:szCs w:val="24"/>
                    </w:rPr>
                  </w:pPr>
                  <w:r>
                    <w:rPr>
                      <w:color w:val="000000"/>
                      <w:sz w:val="24"/>
                      <w:szCs w:val="24"/>
                    </w:rPr>
                    <w:t xml:space="preserve">Jauniešu bezdarba līmenis </w:t>
                  </w:r>
                </w:p>
                <w:p w:rsidR="005C1BE0" w:rsidRDefault="005C1BE0">
                  <w:pPr>
                    <w:rPr>
                      <w:sz w:val="24"/>
                      <w:szCs w:val="24"/>
                    </w:rPr>
                  </w:pPr>
                </w:p>
                <w:p w:rsidR="005C1BE0" w:rsidRDefault="005C1BE0">
                  <w:pPr>
                    <w:rPr>
                      <w:color w:val="000000"/>
                      <w:sz w:val="24"/>
                      <w:szCs w:val="24"/>
                    </w:rPr>
                  </w:pPr>
                </w:p>
                <w:p w:rsidR="005C1BE0" w:rsidRDefault="005C1BE0">
                  <w:pPr>
                    <w:rPr>
                      <w:color w:val="000000"/>
                      <w:sz w:val="24"/>
                      <w:szCs w:val="24"/>
                    </w:rPr>
                  </w:pPr>
                </w:p>
                <w:p w:rsidR="005C1BE0" w:rsidRDefault="005C1BE0">
                  <w:pPr>
                    <w:rPr>
                      <w:color w:val="000000"/>
                      <w:sz w:val="24"/>
                      <w:szCs w:val="24"/>
                    </w:rPr>
                  </w:pPr>
                </w:p>
              </w:tc>
              <w:tc>
                <w:tcPr>
                  <w:tcW w:w="2908" w:type="dxa"/>
                  <w:tcBorders>
                    <w:top w:val="single" w:sz="4" w:space="0" w:color="000000"/>
                    <w:left w:val="single" w:sz="4" w:space="0" w:color="000000"/>
                    <w:bottom w:val="single" w:sz="4" w:space="0" w:color="000000"/>
                  </w:tcBorders>
                  <w:shd w:val="clear" w:color="auto" w:fill="auto"/>
                </w:tcPr>
                <w:p w:rsidR="005C1BE0" w:rsidRDefault="005C1BE0">
                  <w:pPr>
                    <w:rPr>
                      <w:color w:val="000000"/>
                      <w:sz w:val="24"/>
                      <w:szCs w:val="24"/>
                    </w:rPr>
                  </w:pPr>
                  <w:r>
                    <w:rPr>
                      <w:color w:val="000000"/>
                      <w:sz w:val="24"/>
                      <w:szCs w:val="24"/>
                    </w:rPr>
                    <w:lastRenderedPageBreak/>
                    <w:t>2010. gadā - 151</w:t>
                  </w:r>
                </w:p>
                <w:p w:rsidR="005C1BE0" w:rsidRDefault="005C1BE0">
                  <w:pPr>
                    <w:rPr>
                      <w:color w:val="000000"/>
                      <w:sz w:val="24"/>
                      <w:szCs w:val="24"/>
                    </w:rPr>
                  </w:pPr>
                </w:p>
                <w:p w:rsidR="005C1BE0" w:rsidRDefault="005C1BE0">
                  <w:pPr>
                    <w:rPr>
                      <w:color w:val="000000"/>
                      <w:sz w:val="24"/>
                      <w:szCs w:val="24"/>
                    </w:rPr>
                  </w:pPr>
                  <w:r>
                    <w:rPr>
                      <w:color w:val="000000"/>
                      <w:sz w:val="24"/>
                      <w:szCs w:val="24"/>
                    </w:rPr>
                    <w:t>2012. gadā - 65</w:t>
                  </w:r>
                </w:p>
                <w:p w:rsidR="005C1BE0" w:rsidRDefault="005C1BE0">
                  <w:pPr>
                    <w:rPr>
                      <w:color w:val="000000"/>
                      <w:sz w:val="24"/>
                      <w:szCs w:val="24"/>
                    </w:rPr>
                  </w:pPr>
                </w:p>
                <w:p w:rsidR="005C1BE0" w:rsidRDefault="005C1BE0">
                  <w:pPr>
                    <w:rPr>
                      <w:color w:val="000000"/>
                      <w:sz w:val="24"/>
                      <w:szCs w:val="24"/>
                    </w:rPr>
                  </w:pPr>
                  <w:r>
                    <w:rPr>
                      <w:color w:val="000000"/>
                      <w:sz w:val="24"/>
                      <w:szCs w:val="24"/>
                    </w:rPr>
                    <w:lastRenderedPageBreak/>
                    <w:t>2014. gadā - 41</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jc w:val="both"/>
                  </w:pPr>
                  <w:r>
                    <w:rPr>
                      <w:color w:val="000000"/>
                      <w:sz w:val="24"/>
                      <w:szCs w:val="24"/>
                    </w:rPr>
                    <w:lastRenderedPageBreak/>
                    <w:t>Jauniešu bezdarba līmenis ir samazinājies, tomēr stratēģijas galvenie uzdevumi un pasākumi ir novērst šo bezdarbu pilnībā – labāki priekšnosacījumi biznesa uzsākšanai, jauniešu aktivēšanas pasākumi u.c.</w:t>
                  </w:r>
                </w:p>
              </w:tc>
            </w:tr>
            <w:tr w:rsidR="005C1BE0">
              <w:tc>
                <w:tcPr>
                  <w:tcW w:w="3021" w:type="dxa"/>
                  <w:tcBorders>
                    <w:top w:val="single" w:sz="4" w:space="0" w:color="000000"/>
                    <w:left w:val="single" w:sz="4" w:space="0" w:color="000000"/>
                    <w:bottom w:val="single" w:sz="4" w:space="0" w:color="000000"/>
                  </w:tcBorders>
                  <w:shd w:val="clear" w:color="auto" w:fill="auto"/>
                </w:tcPr>
                <w:p w:rsidR="005C1BE0" w:rsidRDefault="005C1BE0">
                  <w:pPr>
                    <w:jc w:val="both"/>
                    <w:rPr>
                      <w:sz w:val="24"/>
                      <w:szCs w:val="24"/>
                    </w:rPr>
                  </w:pPr>
                  <w:r>
                    <w:rPr>
                      <w:color w:val="000000"/>
                      <w:sz w:val="24"/>
                      <w:szCs w:val="24"/>
                    </w:rPr>
                    <w:t>Būtiskākās uzņēmējdarbības nozares pēc to apgrozījuma</w:t>
                  </w:r>
                </w:p>
                <w:p w:rsidR="005C1BE0" w:rsidRDefault="005C1BE0">
                  <w:pPr>
                    <w:jc w:val="both"/>
                    <w:rPr>
                      <w:sz w:val="24"/>
                      <w:szCs w:val="24"/>
                    </w:rPr>
                  </w:pPr>
                </w:p>
                <w:p w:rsidR="005C1BE0" w:rsidRDefault="005C1BE0">
                  <w:pPr>
                    <w:jc w:val="both"/>
                    <w:rPr>
                      <w:color w:val="000000"/>
                      <w:sz w:val="24"/>
                      <w:szCs w:val="24"/>
                    </w:rPr>
                  </w:pPr>
                </w:p>
                <w:p w:rsidR="005C1BE0" w:rsidRDefault="005C1BE0">
                  <w:pPr>
                    <w:jc w:val="both"/>
                    <w:rPr>
                      <w:sz w:val="24"/>
                      <w:szCs w:val="24"/>
                    </w:rPr>
                  </w:pPr>
                </w:p>
                <w:p w:rsidR="005C1BE0" w:rsidRDefault="005C1BE0">
                  <w:pPr>
                    <w:jc w:val="both"/>
                    <w:rPr>
                      <w:color w:val="000000"/>
                      <w:sz w:val="24"/>
                      <w:szCs w:val="24"/>
                    </w:rPr>
                  </w:pPr>
                </w:p>
                <w:p w:rsidR="005C1BE0" w:rsidRDefault="005C1BE0">
                  <w:pPr>
                    <w:jc w:val="both"/>
                    <w:rPr>
                      <w:color w:val="000000"/>
                      <w:sz w:val="24"/>
                      <w:szCs w:val="24"/>
                    </w:rPr>
                  </w:pPr>
                </w:p>
              </w:tc>
              <w:tc>
                <w:tcPr>
                  <w:tcW w:w="2908" w:type="dxa"/>
                  <w:tcBorders>
                    <w:top w:val="single" w:sz="4" w:space="0" w:color="000000"/>
                    <w:left w:val="single" w:sz="4" w:space="0" w:color="000000"/>
                    <w:bottom w:val="single" w:sz="4" w:space="0" w:color="000000"/>
                  </w:tcBorders>
                  <w:shd w:val="clear" w:color="auto" w:fill="auto"/>
                </w:tcPr>
                <w:p w:rsidR="005C1BE0" w:rsidRDefault="005C1BE0">
                  <w:pPr>
                    <w:jc w:val="both"/>
                    <w:rPr>
                      <w:color w:val="000000"/>
                      <w:sz w:val="24"/>
                      <w:szCs w:val="24"/>
                    </w:rPr>
                  </w:pPr>
                  <w:r>
                    <w:rPr>
                      <w:color w:val="000000"/>
                      <w:sz w:val="24"/>
                      <w:szCs w:val="24"/>
                    </w:rPr>
                    <w:t>2014. gadā:</w:t>
                  </w:r>
                </w:p>
                <w:p w:rsidR="005C1BE0" w:rsidRDefault="005C1BE0">
                  <w:pPr>
                    <w:jc w:val="both"/>
                    <w:rPr>
                      <w:color w:val="000000"/>
                      <w:sz w:val="24"/>
                      <w:szCs w:val="24"/>
                    </w:rPr>
                  </w:pPr>
                  <w:r>
                    <w:rPr>
                      <w:color w:val="000000"/>
                      <w:sz w:val="24"/>
                      <w:szCs w:val="24"/>
                    </w:rPr>
                    <w:t>1.vieta: Rūpnieciskā ražošana (iepakojuma ražošana, kokapstrāde)</w:t>
                  </w:r>
                </w:p>
                <w:p w:rsidR="005C1BE0" w:rsidRDefault="005C1BE0">
                  <w:pPr>
                    <w:jc w:val="both"/>
                    <w:rPr>
                      <w:color w:val="000000"/>
                      <w:sz w:val="24"/>
                      <w:szCs w:val="24"/>
                    </w:rPr>
                  </w:pPr>
                  <w:r>
                    <w:rPr>
                      <w:color w:val="000000"/>
                      <w:sz w:val="24"/>
                      <w:szCs w:val="24"/>
                    </w:rPr>
                    <w:t>2.vieta Zivju pārstrāde</w:t>
                  </w:r>
                </w:p>
                <w:p w:rsidR="005C1BE0" w:rsidRDefault="005C1BE0">
                  <w:pPr>
                    <w:jc w:val="both"/>
                    <w:rPr>
                      <w:color w:val="000000"/>
                      <w:sz w:val="24"/>
                      <w:szCs w:val="24"/>
                    </w:rPr>
                  </w:pPr>
                  <w:r>
                    <w:rPr>
                      <w:color w:val="000000"/>
                      <w:sz w:val="24"/>
                      <w:szCs w:val="24"/>
                    </w:rPr>
                    <w:t>3.vieta: Meža nozare</w:t>
                  </w:r>
                </w:p>
                <w:p w:rsidR="005C1BE0" w:rsidRDefault="005C1BE0">
                  <w:pPr>
                    <w:jc w:val="both"/>
                    <w:rPr>
                      <w:sz w:val="24"/>
                      <w:szCs w:val="24"/>
                    </w:rPr>
                  </w:pPr>
                  <w:r>
                    <w:rPr>
                      <w:color w:val="000000"/>
                      <w:sz w:val="24"/>
                      <w:szCs w:val="24"/>
                    </w:rPr>
                    <w:t xml:space="preserve">Tūrisma uzņēmumi.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jc w:val="both"/>
                  </w:pPr>
                  <w:r>
                    <w:rPr>
                      <w:sz w:val="24"/>
                      <w:szCs w:val="24"/>
                    </w:rPr>
                    <w:t>Teritorijā galvenās nozares ir pārstrāde un kokapstrāde. Teritorijā darbojas uz tehnoloģijām balstīti uzņēmumi, piem., Ardagh Metal Packaging. VRG teritorijā ir divi lielākie zivju pārstrādes uzņēmumi – a/s “Brīvai vilnis” Salacgrīvā un SIA “Baltijas zivis - 97” Skultē. Kokapstrādē darbojas SIA “Kubikmetrs”, SIA “Īveja”, SIA “Baltic Forest”. Uzņēmumu darbībai liels ieguvums ir privātā mežsaimniecība ar lielu skaitu meža īpašniekiem teritorijā. Pēdējo gadu laikā teritorijā sākuši attīstīties un līdzdarboties vietējie tūrisma uzņēmēji.</w:t>
                  </w:r>
                </w:p>
              </w:tc>
            </w:tr>
            <w:tr w:rsidR="005C1BE0">
              <w:tc>
                <w:tcPr>
                  <w:tcW w:w="3021" w:type="dxa"/>
                  <w:tcBorders>
                    <w:top w:val="single" w:sz="4" w:space="0" w:color="000000"/>
                    <w:left w:val="single" w:sz="4" w:space="0" w:color="000000"/>
                    <w:bottom w:val="single" w:sz="4" w:space="0" w:color="000000"/>
                  </w:tcBorders>
                  <w:shd w:val="clear" w:color="auto" w:fill="auto"/>
                </w:tcPr>
                <w:p w:rsidR="005C1BE0" w:rsidRDefault="005C1BE0">
                  <w:pPr>
                    <w:jc w:val="both"/>
                    <w:rPr>
                      <w:color w:val="000000"/>
                      <w:sz w:val="24"/>
                      <w:szCs w:val="24"/>
                    </w:rPr>
                  </w:pPr>
                  <w:r>
                    <w:rPr>
                      <w:color w:val="000000"/>
                      <w:sz w:val="24"/>
                      <w:szCs w:val="24"/>
                    </w:rPr>
                    <w:t>Rīcības grupas teritorijā reģistrēto nevalstisko organizāciju skaits</w:t>
                  </w:r>
                </w:p>
                <w:p w:rsidR="005C1BE0" w:rsidRDefault="005C1BE0">
                  <w:pPr>
                    <w:jc w:val="both"/>
                    <w:rPr>
                      <w:color w:val="000000"/>
                      <w:sz w:val="24"/>
                      <w:szCs w:val="24"/>
                    </w:rPr>
                  </w:pPr>
                </w:p>
                <w:p w:rsidR="005C1BE0" w:rsidRDefault="005C1BE0">
                  <w:pPr>
                    <w:jc w:val="both"/>
                    <w:rPr>
                      <w:sz w:val="24"/>
                      <w:szCs w:val="24"/>
                    </w:rPr>
                  </w:pPr>
                </w:p>
              </w:tc>
              <w:tc>
                <w:tcPr>
                  <w:tcW w:w="2908" w:type="dxa"/>
                  <w:tcBorders>
                    <w:top w:val="single" w:sz="4" w:space="0" w:color="000000"/>
                    <w:left w:val="single" w:sz="4" w:space="0" w:color="000000"/>
                    <w:bottom w:val="single" w:sz="4" w:space="0" w:color="000000"/>
                  </w:tcBorders>
                  <w:shd w:val="clear" w:color="auto" w:fill="auto"/>
                </w:tcPr>
                <w:p w:rsidR="005C1BE0" w:rsidRDefault="005C1BE0">
                  <w:pPr>
                    <w:jc w:val="both"/>
                    <w:rPr>
                      <w:color w:val="000000"/>
                      <w:sz w:val="24"/>
                      <w:szCs w:val="24"/>
                    </w:rPr>
                  </w:pPr>
                  <w:r>
                    <w:rPr>
                      <w:color w:val="000000"/>
                      <w:sz w:val="24"/>
                      <w:szCs w:val="24"/>
                    </w:rPr>
                    <w:t>2010. gadā - 70</w:t>
                  </w:r>
                </w:p>
                <w:p w:rsidR="005C1BE0" w:rsidRDefault="005C1BE0">
                  <w:pPr>
                    <w:jc w:val="both"/>
                    <w:rPr>
                      <w:color w:val="000000"/>
                      <w:sz w:val="24"/>
                      <w:szCs w:val="24"/>
                    </w:rPr>
                  </w:pPr>
                </w:p>
                <w:p w:rsidR="005C1BE0" w:rsidRDefault="005C1BE0">
                  <w:pPr>
                    <w:jc w:val="both"/>
                    <w:rPr>
                      <w:color w:val="000000"/>
                      <w:sz w:val="24"/>
                      <w:szCs w:val="24"/>
                    </w:rPr>
                  </w:pPr>
                  <w:r>
                    <w:rPr>
                      <w:color w:val="000000"/>
                      <w:sz w:val="24"/>
                      <w:szCs w:val="24"/>
                    </w:rPr>
                    <w:t>2012. gadā - 105</w:t>
                  </w:r>
                </w:p>
                <w:p w:rsidR="005C1BE0" w:rsidRDefault="005C1BE0">
                  <w:pPr>
                    <w:jc w:val="both"/>
                    <w:rPr>
                      <w:color w:val="000000"/>
                      <w:sz w:val="24"/>
                      <w:szCs w:val="24"/>
                    </w:rPr>
                  </w:pPr>
                </w:p>
                <w:p w:rsidR="005C1BE0" w:rsidRDefault="005C1BE0">
                  <w:pPr>
                    <w:jc w:val="both"/>
                    <w:rPr>
                      <w:color w:val="000000"/>
                      <w:sz w:val="24"/>
                      <w:szCs w:val="24"/>
                    </w:rPr>
                  </w:pPr>
                  <w:r>
                    <w:rPr>
                      <w:color w:val="000000"/>
                      <w:sz w:val="24"/>
                      <w:szCs w:val="24"/>
                    </w:rPr>
                    <w:t>2014. gadā - 113</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jc w:val="both"/>
                  </w:pPr>
                  <w:r>
                    <w:rPr>
                      <w:color w:val="000000"/>
                      <w:sz w:val="24"/>
                      <w:szCs w:val="24"/>
                    </w:rPr>
                    <w:t>Nevalstisko organizāciju skaits un to aktivitāte VRG teritorijā pieaug. Pieaugošais Nevalstisko organizāciju skaits teritorijā varētu būt saistīts ar iedzīvotāju vēlmi līdzdarboties sabiedriskajās aktivitātēs un savas teritorijas aktivizēšanā, problēmu risināšanā un vides sakārtošanā.</w:t>
                  </w:r>
                </w:p>
              </w:tc>
            </w:tr>
            <w:tr w:rsidR="005C1BE0">
              <w:tc>
                <w:tcPr>
                  <w:tcW w:w="14185" w:type="dxa"/>
                  <w:gridSpan w:val="3"/>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jc w:val="both"/>
                  </w:pPr>
                  <w:r>
                    <w:rPr>
                      <w:color w:val="000000"/>
                      <w:sz w:val="24"/>
                      <w:szCs w:val="24"/>
                    </w:rPr>
                    <w:t>Papildus ZVRG:</w:t>
                  </w:r>
                </w:p>
              </w:tc>
            </w:tr>
            <w:tr w:rsidR="005C1BE0">
              <w:tc>
                <w:tcPr>
                  <w:tcW w:w="3021" w:type="dxa"/>
                  <w:tcBorders>
                    <w:top w:val="single" w:sz="4" w:space="0" w:color="000000"/>
                    <w:left w:val="single" w:sz="4" w:space="0" w:color="000000"/>
                    <w:bottom w:val="single" w:sz="4" w:space="0" w:color="000000"/>
                  </w:tcBorders>
                  <w:shd w:val="clear" w:color="auto" w:fill="auto"/>
                </w:tcPr>
                <w:p w:rsidR="005C1BE0" w:rsidRDefault="005C1BE0">
                  <w:pPr>
                    <w:jc w:val="both"/>
                    <w:rPr>
                      <w:sz w:val="24"/>
                      <w:szCs w:val="24"/>
                    </w:rPr>
                  </w:pPr>
                  <w:r>
                    <w:rPr>
                      <w:color w:val="000000"/>
                      <w:sz w:val="24"/>
                      <w:szCs w:val="24"/>
                    </w:rPr>
                    <w:t>Zivsaimniecības uzņēmumu skaits</w:t>
                  </w:r>
                </w:p>
                <w:p w:rsidR="005C1BE0" w:rsidRDefault="005C1BE0">
                  <w:pPr>
                    <w:jc w:val="both"/>
                    <w:rPr>
                      <w:sz w:val="24"/>
                      <w:szCs w:val="24"/>
                    </w:rPr>
                  </w:pPr>
                </w:p>
                <w:p w:rsidR="005C1BE0" w:rsidRDefault="005C1BE0">
                  <w:pPr>
                    <w:jc w:val="both"/>
                    <w:rPr>
                      <w:i/>
                      <w:color w:val="000000"/>
                      <w:sz w:val="24"/>
                      <w:szCs w:val="24"/>
                    </w:rPr>
                  </w:pPr>
                </w:p>
              </w:tc>
              <w:tc>
                <w:tcPr>
                  <w:tcW w:w="2908" w:type="dxa"/>
                  <w:tcBorders>
                    <w:top w:val="single" w:sz="4" w:space="0" w:color="000000"/>
                    <w:left w:val="single" w:sz="4" w:space="0" w:color="000000"/>
                    <w:bottom w:val="single" w:sz="4" w:space="0" w:color="000000"/>
                  </w:tcBorders>
                  <w:shd w:val="clear" w:color="auto" w:fill="auto"/>
                </w:tcPr>
                <w:p w:rsidR="005C1BE0" w:rsidRDefault="005C1BE0">
                  <w:pPr>
                    <w:jc w:val="both"/>
                    <w:rPr>
                      <w:color w:val="000000"/>
                      <w:sz w:val="24"/>
                      <w:szCs w:val="24"/>
                    </w:rPr>
                  </w:pPr>
                  <w:r>
                    <w:rPr>
                      <w:color w:val="000000"/>
                      <w:sz w:val="24"/>
                      <w:szCs w:val="24"/>
                    </w:rPr>
                    <w:t>2010. gadā – 8</w:t>
                  </w:r>
                </w:p>
                <w:p w:rsidR="005C1BE0" w:rsidRDefault="005C1BE0">
                  <w:pPr>
                    <w:jc w:val="both"/>
                    <w:rPr>
                      <w:color w:val="000000"/>
                      <w:sz w:val="24"/>
                      <w:szCs w:val="24"/>
                    </w:rPr>
                  </w:pPr>
                </w:p>
                <w:p w:rsidR="005C1BE0" w:rsidRDefault="005C1BE0">
                  <w:pPr>
                    <w:jc w:val="both"/>
                    <w:rPr>
                      <w:color w:val="000000"/>
                      <w:sz w:val="24"/>
                      <w:szCs w:val="24"/>
                    </w:rPr>
                  </w:pPr>
                  <w:r>
                    <w:rPr>
                      <w:color w:val="000000"/>
                      <w:sz w:val="24"/>
                      <w:szCs w:val="24"/>
                    </w:rPr>
                    <w:t>2012. gadā - 10</w:t>
                  </w:r>
                </w:p>
                <w:p w:rsidR="005C1BE0" w:rsidRDefault="005C1BE0">
                  <w:pPr>
                    <w:jc w:val="both"/>
                    <w:rPr>
                      <w:color w:val="000000"/>
                      <w:sz w:val="24"/>
                      <w:szCs w:val="24"/>
                    </w:rPr>
                  </w:pPr>
                </w:p>
                <w:p w:rsidR="005C1BE0" w:rsidRDefault="005C1BE0">
                  <w:pPr>
                    <w:jc w:val="both"/>
                    <w:rPr>
                      <w:color w:val="000000"/>
                      <w:sz w:val="24"/>
                      <w:szCs w:val="24"/>
                    </w:rPr>
                  </w:pPr>
                  <w:r>
                    <w:rPr>
                      <w:color w:val="000000"/>
                      <w:sz w:val="24"/>
                      <w:szCs w:val="24"/>
                    </w:rPr>
                    <w:t>2014. gadā – 11</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jc w:val="both"/>
                  </w:pPr>
                  <w:r>
                    <w:rPr>
                      <w:color w:val="000000"/>
                      <w:sz w:val="24"/>
                      <w:szCs w:val="24"/>
                    </w:rPr>
                    <w:t>Zivsaimniecība VRG teritorijā ir plaši pārstāvēta, kas ir saistīts ar piekrastes pieejamību zvejniekiem. Teritorijas lielākie zivju pārstrādes uzņēmumi ir a/s “Brīvais vilnis” un SIA “Baltijas zivis – 97”, kā arī ir daudz mazo, jeb individuālo uzņēmumu, kas produkciju gatavo mazākam tirgum – vairāk vietējiem.</w:t>
                  </w:r>
                </w:p>
              </w:tc>
            </w:tr>
            <w:tr w:rsidR="005C1BE0">
              <w:tc>
                <w:tcPr>
                  <w:tcW w:w="3021" w:type="dxa"/>
                  <w:tcBorders>
                    <w:top w:val="single" w:sz="4" w:space="0" w:color="000000"/>
                    <w:left w:val="single" w:sz="4" w:space="0" w:color="000000"/>
                    <w:bottom w:val="single" w:sz="4" w:space="0" w:color="000000"/>
                  </w:tcBorders>
                  <w:shd w:val="clear" w:color="auto" w:fill="auto"/>
                </w:tcPr>
                <w:p w:rsidR="005C1BE0" w:rsidRDefault="005C1BE0">
                  <w:pPr>
                    <w:jc w:val="both"/>
                    <w:rPr>
                      <w:sz w:val="24"/>
                      <w:szCs w:val="24"/>
                    </w:rPr>
                  </w:pPr>
                  <w:r>
                    <w:rPr>
                      <w:color w:val="000000"/>
                      <w:sz w:val="24"/>
                      <w:szCs w:val="24"/>
                    </w:rPr>
                    <w:t>Zivsaimniecībā nodarbināto skaits</w:t>
                  </w:r>
                </w:p>
                <w:p w:rsidR="005C1BE0" w:rsidRDefault="005C1BE0">
                  <w:pPr>
                    <w:jc w:val="both"/>
                    <w:rPr>
                      <w:sz w:val="24"/>
                      <w:szCs w:val="24"/>
                    </w:rPr>
                  </w:pPr>
                </w:p>
                <w:p w:rsidR="005C1BE0" w:rsidRDefault="005C1BE0">
                  <w:pPr>
                    <w:jc w:val="both"/>
                    <w:rPr>
                      <w:color w:val="000000"/>
                      <w:sz w:val="24"/>
                      <w:szCs w:val="24"/>
                    </w:rPr>
                  </w:pPr>
                </w:p>
              </w:tc>
              <w:tc>
                <w:tcPr>
                  <w:tcW w:w="2908" w:type="dxa"/>
                  <w:tcBorders>
                    <w:top w:val="single" w:sz="4" w:space="0" w:color="000000"/>
                    <w:left w:val="single" w:sz="4" w:space="0" w:color="000000"/>
                    <w:bottom w:val="single" w:sz="4" w:space="0" w:color="000000"/>
                  </w:tcBorders>
                  <w:shd w:val="clear" w:color="auto" w:fill="auto"/>
                </w:tcPr>
                <w:p w:rsidR="005C1BE0" w:rsidRDefault="005C1BE0">
                  <w:pPr>
                    <w:jc w:val="both"/>
                    <w:rPr>
                      <w:color w:val="000000"/>
                      <w:sz w:val="24"/>
                      <w:szCs w:val="24"/>
                    </w:rPr>
                  </w:pPr>
                  <w:r>
                    <w:rPr>
                      <w:color w:val="000000"/>
                      <w:sz w:val="24"/>
                      <w:szCs w:val="24"/>
                    </w:rPr>
                    <w:t>2010. gadā - 598</w:t>
                  </w:r>
                </w:p>
                <w:p w:rsidR="005C1BE0" w:rsidRDefault="005C1BE0">
                  <w:pPr>
                    <w:jc w:val="both"/>
                    <w:rPr>
                      <w:color w:val="000000"/>
                      <w:sz w:val="24"/>
                      <w:szCs w:val="24"/>
                    </w:rPr>
                  </w:pPr>
                </w:p>
                <w:p w:rsidR="005C1BE0" w:rsidRDefault="005C1BE0">
                  <w:pPr>
                    <w:jc w:val="both"/>
                    <w:rPr>
                      <w:color w:val="000000"/>
                      <w:sz w:val="24"/>
                      <w:szCs w:val="24"/>
                    </w:rPr>
                  </w:pPr>
                  <w:r>
                    <w:rPr>
                      <w:color w:val="000000"/>
                      <w:sz w:val="24"/>
                      <w:szCs w:val="24"/>
                    </w:rPr>
                    <w:t>2012. gadā – 591</w:t>
                  </w:r>
                </w:p>
                <w:p w:rsidR="005C1BE0" w:rsidRDefault="005C1BE0">
                  <w:pPr>
                    <w:jc w:val="both"/>
                    <w:rPr>
                      <w:color w:val="000000"/>
                      <w:sz w:val="24"/>
                      <w:szCs w:val="24"/>
                    </w:rPr>
                  </w:pPr>
                </w:p>
                <w:p w:rsidR="005C1BE0" w:rsidRDefault="005C1BE0">
                  <w:pPr>
                    <w:jc w:val="both"/>
                    <w:rPr>
                      <w:color w:val="000000"/>
                      <w:sz w:val="24"/>
                      <w:szCs w:val="24"/>
                    </w:rPr>
                  </w:pPr>
                  <w:r>
                    <w:rPr>
                      <w:color w:val="000000"/>
                      <w:sz w:val="24"/>
                      <w:szCs w:val="24"/>
                    </w:rPr>
                    <w:t>2014. gadā - 542</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jc w:val="both"/>
                  </w:pPr>
                  <w:r>
                    <w:rPr>
                      <w:color w:val="000000"/>
                      <w:sz w:val="24"/>
                      <w:szCs w:val="24"/>
                    </w:rPr>
                    <w:t>Zivsaimniecība VRG teritorijā jau no seniem laikiem ir viens no galvenajiem ienākumu gūšanas avotiem, tās nozīme un darba vietu skaits nepārtraukti samazinās. Tas ir saistīts ar nozvejas limitiem, kā arī produkta realizāciju tālāk.</w:t>
                  </w:r>
                </w:p>
              </w:tc>
            </w:tr>
          </w:tbl>
          <w:p w:rsidR="005C1BE0" w:rsidRDefault="005C1BE0">
            <w:pPr>
              <w:rPr>
                <w:color w:val="000000"/>
                <w:sz w:val="24"/>
                <w:szCs w:val="24"/>
              </w:rPr>
            </w:pPr>
          </w:p>
        </w:tc>
      </w:tr>
    </w:tbl>
    <w:p w:rsidR="005C1BE0" w:rsidRDefault="005C1BE0">
      <w:pPr>
        <w:sectPr w:rsidR="005C1BE0">
          <w:footerReference w:type="even" r:id="rId29"/>
          <w:footerReference w:type="default" r:id="rId30"/>
          <w:footerReference w:type="first" r:id="rId31"/>
          <w:pgSz w:w="16838" w:h="11906" w:orient="landscape"/>
          <w:pgMar w:top="1701" w:right="1701" w:bottom="1134" w:left="1134" w:header="720" w:footer="708" w:gutter="0"/>
          <w:cols w:space="720"/>
          <w:docGrid w:linePitch="360"/>
        </w:sectPr>
      </w:pPr>
    </w:p>
    <w:p w:rsidR="005C1BE0" w:rsidRDefault="005C1BE0">
      <w:pPr>
        <w:pStyle w:val="Heading3"/>
      </w:pPr>
      <w:bookmarkStart w:id="20" w:name="_Toc477511548"/>
      <w:bookmarkStart w:id="21" w:name="_Toc477859504"/>
      <w:r>
        <w:rPr>
          <w:lang w:val="lv-LV"/>
        </w:rPr>
        <w:lastRenderedPageBreak/>
        <w:t>VRG darbības teritorijas pamatojums</w:t>
      </w:r>
      <w:bookmarkEnd w:id="20"/>
      <w:bookmarkEnd w:id="21"/>
    </w:p>
    <w:p w:rsidR="005C1BE0" w:rsidRDefault="005C1BE0"/>
    <w:p w:rsidR="005C1BE0" w:rsidRDefault="005C1BE0" w:rsidP="00BA5C04">
      <w:pPr>
        <w:spacing w:line="360" w:lineRule="auto"/>
        <w:ind w:firstLine="720"/>
        <w:jc w:val="both"/>
        <w:rPr>
          <w:sz w:val="24"/>
          <w:szCs w:val="24"/>
          <w:u w:val="single"/>
        </w:rPr>
      </w:pPr>
      <w:r>
        <w:rPr>
          <w:sz w:val="24"/>
        </w:rPr>
        <w:t>Stratēģijas nepieciešamību galvenokārt nosaka divi faktori, kas tieši un spēcīgi ietekmē izmaiņu procesu partnerības teritorijā – pirmkārt, resursu intensīva izmantošana un otrkārt – iedzīvotāju aizplūšana no laukiem. Šie faktori nosaka nepieciešamību pēc vietējās stratēģijas rīcībām, kuru uzdevums būtu nodrošināt attīstības ilgtspēju un veicināt iedzīvotāju piesaisti lauku teritorijai.</w:t>
      </w:r>
    </w:p>
    <w:p w:rsidR="005C1BE0" w:rsidRDefault="005C1BE0">
      <w:pPr>
        <w:spacing w:line="360" w:lineRule="auto"/>
        <w:ind w:left="360" w:right="-99" w:hanging="360"/>
        <w:jc w:val="both"/>
        <w:rPr>
          <w:sz w:val="24"/>
          <w:szCs w:val="24"/>
        </w:rPr>
      </w:pPr>
      <w:r>
        <w:rPr>
          <w:sz w:val="24"/>
          <w:szCs w:val="24"/>
          <w:u w:val="single"/>
        </w:rPr>
        <w:t>Ekonomiskās saites:</w:t>
      </w:r>
    </w:p>
    <w:p w:rsidR="005C1BE0" w:rsidRDefault="005C1BE0" w:rsidP="00171564">
      <w:pPr>
        <w:numPr>
          <w:ilvl w:val="0"/>
          <w:numId w:val="25"/>
        </w:numPr>
        <w:spacing w:line="360" w:lineRule="auto"/>
        <w:ind w:right="-99"/>
        <w:jc w:val="both"/>
        <w:rPr>
          <w:sz w:val="24"/>
          <w:szCs w:val="24"/>
        </w:rPr>
      </w:pPr>
      <w:r>
        <w:rPr>
          <w:sz w:val="24"/>
          <w:szCs w:val="24"/>
        </w:rPr>
        <w:t>Kopīga novadiem ir jūras piekraste, kas tiek izmantota tūrisma attīstības veicināšanai – Vidzemes akmeņainās jūrmalas tēls tiek uzturēts dažādos tūrisma produktos gan reģionālajā, gan valsts līmenī, neatkarīgi no administratīvā iedalījuma;</w:t>
      </w:r>
    </w:p>
    <w:p w:rsidR="005C1BE0" w:rsidRDefault="005C1BE0" w:rsidP="00171564">
      <w:pPr>
        <w:numPr>
          <w:ilvl w:val="0"/>
          <w:numId w:val="25"/>
        </w:numPr>
        <w:spacing w:line="360" w:lineRule="auto"/>
        <w:ind w:right="-99"/>
        <w:jc w:val="both"/>
        <w:rPr>
          <w:sz w:val="24"/>
          <w:szCs w:val="24"/>
        </w:rPr>
      </w:pPr>
      <w:r>
        <w:rPr>
          <w:sz w:val="24"/>
          <w:szCs w:val="24"/>
        </w:rPr>
        <w:t>Kopīga ekonomikas nozare ir zivsaimniecība, kā arī ostas Salacgrīvā un Skultē;</w:t>
      </w:r>
    </w:p>
    <w:p w:rsidR="005C1BE0" w:rsidRDefault="005C1BE0" w:rsidP="00171564">
      <w:pPr>
        <w:numPr>
          <w:ilvl w:val="0"/>
          <w:numId w:val="25"/>
        </w:numPr>
        <w:spacing w:line="360" w:lineRule="auto"/>
        <w:ind w:right="-99"/>
        <w:jc w:val="both"/>
        <w:rPr>
          <w:sz w:val="24"/>
          <w:szCs w:val="24"/>
          <w:u w:val="single"/>
        </w:rPr>
      </w:pPr>
      <w:r>
        <w:rPr>
          <w:sz w:val="24"/>
          <w:szCs w:val="24"/>
        </w:rPr>
        <w:t>Mežsaimniecības saražotā koksne teritorijā un pārstrāde pie apdzīvotām vietām.</w:t>
      </w:r>
    </w:p>
    <w:p w:rsidR="005C1BE0" w:rsidRDefault="005C1BE0">
      <w:pPr>
        <w:spacing w:line="360" w:lineRule="auto"/>
        <w:ind w:left="360" w:right="-99" w:hanging="360"/>
        <w:jc w:val="both"/>
        <w:rPr>
          <w:sz w:val="24"/>
          <w:szCs w:val="24"/>
        </w:rPr>
      </w:pPr>
      <w:r>
        <w:rPr>
          <w:sz w:val="24"/>
          <w:szCs w:val="24"/>
          <w:u w:val="single"/>
        </w:rPr>
        <w:t>Funkcionālās saites:</w:t>
      </w:r>
    </w:p>
    <w:p w:rsidR="005C1BE0" w:rsidRDefault="005C1BE0" w:rsidP="00171564">
      <w:pPr>
        <w:numPr>
          <w:ilvl w:val="0"/>
          <w:numId w:val="22"/>
        </w:numPr>
        <w:spacing w:line="360" w:lineRule="auto"/>
        <w:ind w:right="-99"/>
        <w:jc w:val="both"/>
        <w:rPr>
          <w:sz w:val="24"/>
          <w:szCs w:val="24"/>
        </w:rPr>
      </w:pPr>
      <w:r>
        <w:rPr>
          <w:sz w:val="24"/>
          <w:szCs w:val="24"/>
        </w:rPr>
        <w:t>Abos novados ir dažādas kultūras un atpūtas vietas, kuras var izmantot ikviens iedzīvotājs;</w:t>
      </w:r>
    </w:p>
    <w:p w:rsidR="005C1BE0" w:rsidRDefault="005C1BE0" w:rsidP="00171564">
      <w:pPr>
        <w:numPr>
          <w:ilvl w:val="0"/>
          <w:numId w:val="22"/>
        </w:numPr>
        <w:spacing w:line="360" w:lineRule="auto"/>
        <w:ind w:right="-99"/>
        <w:jc w:val="both"/>
        <w:rPr>
          <w:sz w:val="24"/>
          <w:szCs w:val="24"/>
        </w:rPr>
      </w:pPr>
      <w:r>
        <w:rPr>
          <w:sz w:val="24"/>
          <w:szCs w:val="24"/>
        </w:rPr>
        <w:t>Teritorijā darbojas dažādas organizācijas, kurās biedri ir no dažādām teritorijas vietām, atbilstoši interesēm, nevis administratīvajam iedalījumam, piemēram, deju kolektīvā Liepupē dejo jaunieši no Skultes, bet iedzīvotāji no Salacgrīvas dodas uz ūdens aerobikas nodarbībām uz Pāli;</w:t>
      </w:r>
    </w:p>
    <w:p w:rsidR="005C1BE0" w:rsidRDefault="005C1BE0" w:rsidP="00171564">
      <w:pPr>
        <w:numPr>
          <w:ilvl w:val="0"/>
          <w:numId w:val="22"/>
        </w:numPr>
        <w:spacing w:line="360" w:lineRule="auto"/>
        <w:ind w:right="-99"/>
        <w:jc w:val="both"/>
        <w:rPr>
          <w:sz w:val="24"/>
          <w:szCs w:val="24"/>
          <w:u w:val="single"/>
        </w:rPr>
      </w:pPr>
      <w:r>
        <w:rPr>
          <w:sz w:val="24"/>
          <w:szCs w:val="24"/>
        </w:rPr>
        <w:t>Tirdzniecības vietas vietējo produktu ražotājiem – Skultes tirgus ir kļuvis par vietu, kur tirgojas arī Salacgrīvas novada un citu teritoriju lauksaimnieki, mājražotāji un citi uzņēmēji, sekmīgi darbojas arī Ainažu mājražotāju tirgus.</w:t>
      </w:r>
    </w:p>
    <w:p w:rsidR="005C1BE0" w:rsidRDefault="005C1BE0">
      <w:pPr>
        <w:spacing w:line="360" w:lineRule="auto"/>
        <w:ind w:left="360" w:right="-99" w:hanging="360"/>
        <w:jc w:val="both"/>
        <w:rPr>
          <w:sz w:val="24"/>
          <w:szCs w:val="24"/>
        </w:rPr>
      </w:pPr>
      <w:r>
        <w:rPr>
          <w:sz w:val="24"/>
          <w:szCs w:val="24"/>
          <w:u w:val="single"/>
        </w:rPr>
        <w:t xml:space="preserve">Fiziskās saites: </w:t>
      </w:r>
    </w:p>
    <w:p w:rsidR="005C1BE0" w:rsidRDefault="005C1BE0" w:rsidP="00171564">
      <w:pPr>
        <w:numPr>
          <w:ilvl w:val="0"/>
          <w:numId w:val="14"/>
        </w:numPr>
        <w:spacing w:line="360" w:lineRule="auto"/>
        <w:jc w:val="both"/>
        <w:rPr>
          <w:sz w:val="24"/>
          <w:szCs w:val="24"/>
        </w:rPr>
      </w:pPr>
      <w:r>
        <w:rPr>
          <w:sz w:val="24"/>
          <w:szCs w:val="24"/>
        </w:rPr>
        <w:t>Piekraste – 55,5 km Salacgrīvas novadā un 5,5 km Limbažu novada Skultes pagastā;</w:t>
      </w:r>
    </w:p>
    <w:p w:rsidR="005C1BE0" w:rsidRDefault="005C1BE0" w:rsidP="00171564">
      <w:pPr>
        <w:numPr>
          <w:ilvl w:val="0"/>
          <w:numId w:val="14"/>
        </w:numPr>
        <w:spacing w:line="360" w:lineRule="auto"/>
        <w:jc w:val="both"/>
        <w:rPr>
          <w:sz w:val="24"/>
          <w:szCs w:val="24"/>
        </w:rPr>
      </w:pPr>
      <w:r>
        <w:rPr>
          <w:sz w:val="24"/>
          <w:szCs w:val="24"/>
        </w:rPr>
        <w:t>Salacas sateces baseins;</w:t>
      </w:r>
    </w:p>
    <w:p w:rsidR="005C1BE0" w:rsidRDefault="005C1BE0" w:rsidP="00171564">
      <w:pPr>
        <w:numPr>
          <w:ilvl w:val="0"/>
          <w:numId w:val="14"/>
        </w:numPr>
        <w:spacing w:line="360" w:lineRule="auto"/>
        <w:jc w:val="both"/>
        <w:rPr>
          <w:sz w:val="24"/>
          <w:szCs w:val="24"/>
        </w:rPr>
      </w:pPr>
      <w:r>
        <w:rPr>
          <w:sz w:val="24"/>
          <w:szCs w:val="24"/>
        </w:rPr>
        <w:t>Veloceliņš EiroVelo13;</w:t>
      </w:r>
    </w:p>
    <w:p w:rsidR="005C1BE0" w:rsidRDefault="005C1BE0" w:rsidP="00171564">
      <w:pPr>
        <w:numPr>
          <w:ilvl w:val="0"/>
          <w:numId w:val="14"/>
        </w:numPr>
        <w:spacing w:line="360" w:lineRule="auto"/>
        <w:jc w:val="both"/>
        <w:rPr>
          <w:sz w:val="24"/>
          <w:szCs w:val="24"/>
          <w:u w:val="single"/>
        </w:rPr>
      </w:pPr>
      <w:r>
        <w:rPr>
          <w:sz w:val="24"/>
          <w:szCs w:val="24"/>
        </w:rPr>
        <w:t>VIA Baltica (Tallinas šoseja).</w:t>
      </w:r>
    </w:p>
    <w:p w:rsidR="005C1BE0" w:rsidRDefault="005C1BE0">
      <w:pPr>
        <w:spacing w:line="360" w:lineRule="auto"/>
        <w:ind w:left="360" w:right="-99" w:hanging="360"/>
        <w:jc w:val="both"/>
        <w:rPr>
          <w:color w:val="000000"/>
          <w:sz w:val="24"/>
          <w:szCs w:val="24"/>
        </w:rPr>
      </w:pPr>
      <w:r>
        <w:rPr>
          <w:sz w:val="24"/>
          <w:szCs w:val="24"/>
          <w:u w:val="single"/>
        </w:rPr>
        <w:t>Vēsturiskās saites:</w:t>
      </w:r>
    </w:p>
    <w:p w:rsidR="005C1BE0" w:rsidRDefault="005C1BE0" w:rsidP="00171564">
      <w:pPr>
        <w:numPr>
          <w:ilvl w:val="0"/>
          <w:numId w:val="27"/>
        </w:numPr>
        <w:spacing w:line="360" w:lineRule="auto"/>
        <w:ind w:right="-99"/>
        <w:jc w:val="both"/>
        <w:rPr>
          <w:sz w:val="24"/>
          <w:szCs w:val="24"/>
        </w:rPr>
      </w:pPr>
      <w:r>
        <w:rPr>
          <w:color w:val="000000"/>
          <w:sz w:val="24"/>
          <w:szCs w:val="24"/>
        </w:rPr>
        <w:t>Teritorijai ir kopīga pieredze vietējas nozīmes stratēģijas īstenošanā kopš 2009. gada, kad tika veidota un īstenota iepriekšējā plānošanas perioda stratēģija;</w:t>
      </w:r>
    </w:p>
    <w:p w:rsidR="005C1BE0" w:rsidRDefault="005C1BE0" w:rsidP="00171564">
      <w:pPr>
        <w:numPr>
          <w:ilvl w:val="0"/>
          <w:numId w:val="27"/>
        </w:numPr>
        <w:spacing w:line="360" w:lineRule="auto"/>
        <w:ind w:right="-99"/>
        <w:jc w:val="both"/>
        <w:rPr>
          <w:sz w:val="24"/>
          <w:szCs w:val="24"/>
        </w:rPr>
      </w:pPr>
      <w:r>
        <w:rPr>
          <w:sz w:val="24"/>
          <w:szCs w:val="24"/>
        </w:rPr>
        <w:t>Vēsturiski abi novadi bijuši viena rajona teritorija (Limbažu rajons);</w:t>
      </w:r>
    </w:p>
    <w:p w:rsidR="005C1BE0" w:rsidRDefault="005C1BE0" w:rsidP="00171564">
      <w:pPr>
        <w:numPr>
          <w:ilvl w:val="0"/>
          <w:numId w:val="27"/>
        </w:numPr>
        <w:spacing w:line="360" w:lineRule="auto"/>
        <w:ind w:right="-99"/>
        <w:jc w:val="both"/>
        <w:rPr>
          <w:sz w:val="24"/>
          <w:szCs w:val="24"/>
        </w:rPr>
      </w:pPr>
      <w:r>
        <w:rPr>
          <w:sz w:val="24"/>
          <w:szCs w:val="24"/>
        </w:rPr>
        <w:t xml:space="preserve">Senākā vēsturē piekrastes teritorijā dzīvoja Līvu tauta </w:t>
      </w:r>
      <w:r>
        <w:rPr>
          <w:color w:val="000000"/>
          <w:sz w:val="24"/>
          <w:szCs w:val="24"/>
        </w:rPr>
        <w:t>(piekrastē tiek rīkoti pasākumi līvu tradīciju kopšanai arī mūsdienās, piemēram, Uguns nakts rituāls).</w:t>
      </w:r>
    </w:p>
    <w:p w:rsidR="005C1BE0" w:rsidRDefault="005C1BE0">
      <w:pPr>
        <w:rPr>
          <w:sz w:val="24"/>
          <w:szCs w:val="24"/>
        </w:rPr>
      </w:pPr>
    </w:p>
    <w:p w:rsidR="005C1BE0" w:rsidRDefault="005C1BE0" w:rsidP="00A1656A">
      <w:pPr>
        <w:pStyle w:val="Heading2"/>
        <w:jc w:val="center"/>
      </w:pPr>
      <w:bookmarkStart w:id="22" w:name="_Toc477511549"/>
      <w:bookmarkStart w:id="23" w:name="_Toc477859505"/>
      <w:r>
        <w:rPr>
          <w:lang w:val="lv-LV"/>
        </w:rPr>
        <w:t>Partnerības principa nodrošināšana</w:t>
      </w:r>
      <w:bookmarkEnd w:id="22"/>
      <w:bookmarkEnd w:id="23"/>
    </w:p>
    <w:p w:rsidR="005C1BE0" w:rsidRDefault="005C1BE0"/>
    <w:p w:rsidR="005C1BE0" w:rsidRDefault="005C1BE0">
      <w:pPr>
        <w:spacing w:before="280" w:after="280" w:line="360" w:lineRule="auto"/>
        <w:ind w:firstLine="567"/>
        <w:contextualSpacing/>
        <w:jc w:val="both"/>
        <w:rPr>
          <w:sz w:val="24"/>
          <w:szCs w:val="24"/>
        </w:rPr>
      </w:pPr>
      <w:r>
        <w:rPr>
          <w:sz w:val="24"/>
          <w:szCs w:val="24"/>
        </w:rPr>
        <w:t>Biedrībā „Jūrkante” iesaistījušās divas novada domes – Limbažu un Salacgrīvas, kuru teritorijas daļās ir sešas pilsētu un pagastu pārvaldes: Ainaži, Salacgrīva, Skulte, Liepupe, Pāle un Viļķene, to vidū jau agrāk noritējusi savstarpēja sadarbība bijušajā Limbažu rajona veikto aktivitāšu ietvaros.</w:t>
      </w:r>
    </w:p>
    <w:p w:rsidR="005C1BE0" w:rsidRDefault="005C1BE0">
      <w:pPr>
        <w:spacing w:before="280" w:after="280" w:line="360" w:lineRule="auto"/>
        <w:ind w:firstLine="567"/>
        <w:contextualSpacing/>
        <w:jc w:val="both"/>
        <w:rPr>
          <w:sz w:val="24"/>
          <w:szCs w:val="24"/>
        </w:rPr>
      </w:pPr>
      <w:r>
        <w:rPr>
          <w:sz w:val="24"/>
          <w:szCs w:val="24"/>
        </w:rPr>
        <w:t>Biedrības „Jūrkante” kopējā teritorija aizņem 1153 km</w:t>
      </w:r>
      <w:r>
        <w:rPr>
          <w:sz w:val="24"/>
          <w:szCs w:val="24"/>
          <w:vertAlign w:val="superscript"/>
        </w:rPr>
        <w:t>2</w:t>
      </w:r>
      <w:r>
        <w:rPr>
          <w:sz w:val="24"/>
          <w:szCs w:val="24"/>
        </w:rPr>
        <w:t xml:space="preserve">. Plašu teritorijas daļu veido meži (~65% ) un lauksaimniecībā izmantojamā zeme ( ~28% ). 61 km no biedrības „Jūrkante” teritorijas aizņem Vidzemes jūrmalas piekraste. Biedrības darbības teritorijā dzīvo </w:t>
      </w:r>
      <w:r>
        <w:rPr>
          <w:color w:val="000000"/>
          <w:sz w:val="24"/>
          <w:szCs w:val="24"/>
        </w:rPr>
        <w:t>12877</w:t>
      </w:r>
      <w:r>
        <w:rPr>
          <w:sz w:val="24"/>
          <w:szCs w:val="24"/>
        </w:rPr>
        <w:t xml:space="preserve"> tūkstoši iedzīvotāju.</w:t>
      </w:r>
    </w:p>
    <w:p w:rsidR="005C1BE0" w:rsidRDefault="005C1BE0">
      <w:pPr>
        <w:spacing w:before="280" w:after="280" w:line="360" w:lineRule="auto"/>
        <w:ind w:firstLine="567"/>
        <w:contextualSpacing/>
        <w:jc w:val="both"/>
        <w:rPr>
          <w:sz w:val="24"/>
          <w:szCs w:val="24"/>
        </w:rPr>
      </w:pPr>
      <w:r>
        <w:rPr>
          <w:sz w:val="24"/>
          <w:szCs w:val="24"/>
        </w:rPr>
        <w:t xml:space="preserve">Partnerības, kur iesaistījušās pašvaldības, uzņēmumi un nevalstiskās organizācijas, ir veiksmīgs un mūsdienīgs risinājums attīstības jautājumu plānošanā un realizācijā. Aktīvie iedzīvotāji un dažāda līmeņa nozaru organizācijas tiek iesaistītas kopīgā procesā, lai spriestu par dzīves kvalitātes paaugstināšanas jautājumiem, risinātu sociālās problēmas, veicinātu jaunu darba vietu izveidi laukos, rūpētos par sakoptu sadzīves vidi un palielinātu piedāvāto pakalpojumu klāstu lauku teritorijās. Partnerībām nepieciešams saskatīt jaunas pieejas un iespējas, apvienot esošos un potenciālos resursus, lai rastu risinājumu lauku teritoriju attīstībai, dažāda finansējuma piesaistei lauku attīstības veicināšanai. </w:t>
      </w:r>
    </w:p>
    <w:p w:rsidR="005C1BE0" w:rsidRDefault="005C1BE0">
      <w:pPr>
        <w:spacing w:before="280" w:after="280" w:line="360" w:lineRule="auto"/>
        <w:ind w:firstLine="567"/>
        <w:contextualSpacing/>
        <w:jc w:val="both"/>
        <w:rPr>
          <w:sz w:val="24"/>
          <w:szCs w:val="24"/>
        </w:rPr>
      </w:pPr>
    </w:p>
    <w:p w:rsidR="005C1BE0" w:rsidRDefault="005C1BE0">
      <w:pPr>
        <w:spacing w:before="280" w:after="280" w:line="360" w:lineRule="auto"/>
        <w:ind w:firstLine="360"/>
        <w:jc w:val="both"/>
        <w:rPr>
          <w:sz w:val="24"/>
          <w:szCs w:val="24"/>
        </w:rPr>
      </w:pPr>
      <w:r>
        <w:rPr>
          <w:b/>
          <w:sz w:val="24"/>
          <w:szCs w:val="24"/>
        </w:rPr>
        <w:t>Partnerības struktūra:</w:t>
      </w:r>
    </w:p>
    <w:p w:rsidR="005C1BE0" w:rsidRDefault="005C1BE0">
      <w:pPr>
        <w:spacing w:before="280" w:after="280" w:line="360" w:lineRule="auto"/>
        <w:ind w:firstLine="360"/>
        <w:jc w:val="both"/>
        <w:rPr>
          <w:sz w:val="24"/>
          <w:szCs w:val="24"/>
        </w:rPr>
      </w:pPr>
      <w:r>
        <w:rPr>
          <w:sz w:val="24"/>
          <w:szCs w:val="24"/>
        </w:rPr>
        <w:t>Saskaņā ar biedrības „Jūrkante” statūtiem:</w:t>
      </w:r>
    </w:p>
    <w:p w:rsidR="00002220" w:rsidRDefault="00352A2E">
      <w:pPr>
        <w:spacing w:before="280" w:after="280" w:line="360" w:lineRule="auto"/>
        <w:ind w:firstLine="360"/>
        <w:jc w:val="both"/>
        <w:rPr>
          <w:sz w:val="24"/>
          <w:szCs w:val="24"/>
        </w:rPr>
      </w:pPr>
      <w:r>
        <w:rPr>
          <w:sz w:val="24"/>
          <w:szCs w:val="24"/>
        </w:rPr>
        <w:t>(</w:t>
      </w:r>
      <w:r w:rsidR="00002220">
        <w:rPr>
          <w:sz w:val="24"/>
          <w:szCs w:val="24"/>
        </w:rPr>
        <w:t xml:space="preserve">Statūtos veiktas izmaiņas 2018. gada 13. </w:t>
      </w:r>
      <w:r>
        <w:rPr>
          <w:sz w:val="24"/>
          <w:szCs w:val="24"/>
        </w:rPr>
        <w:t>aprīļa</w:t>
      </w:r>
      <w:r w:rsidR="00002220">
        <w:rPr>
          <w:sz w:val="24"/>
          <w:szCs w:val="24"/>
        </w:rPr>
        <w:t xml:space="preserve"> </w:t>
      </w:r>
      <w:r>
        <w:rPr>
          <w:sz w:val="24"/>
          <w:szCs w:val="24"/>
        </w:rPr>
        <w:t xml:space="preserve">biedru pilnsapulce ) </w:t>
      </w:r>
    </w:p>
    <w:p w:rsidR="005C1BE0" w:rsidRDefault="005C1BE0" w:rsidP="00171564">
      <w:pPr>
        <w:numPr>
          <w:ilvl w:val="1"/>
          <w:numId w:val="32"/>
        </w:numPr>
        <w:spacing w:line="360" w:lineRule="auto"/>
        <w:ind w:left="720"/>
        <w:jc w:val="both"/>
        <w:rPr>
          <w:sz w:val="24"/>
          <w:szCs w:val="24"/>
        </w:rPr>
      </w:pPr>
      <w:r>
        <w:rPr>
          <w:sz w:val="24"/>
          <w:szCs w:val="24"/>
        </w:rPr>
        <w:t xml:space="preserve">Biedrības lēmējinstitūcija ir </w:t>
      </w:r>
      <w:r w:rsidR="004663E6" w:rsidRPr="004663E6">
        <w:rPr>
          <w:sz w:val="24"/>
          <w:szCs w:val="24"/>
        </w:rPr>
        <w:t>Padome</w:t>
      </w:r>
      <w:r>
        <w:rPr>
          <w:sz w:val="24"/>
          <w:szCs w:val="24"/>
        </w:rPr>
        <w:t xml:space="preserve">, kura sastāv no </w:t>
      </w:r>
      <w:r w:rsidR="004663E6" w:rsidRPr="004663E6">
        <w:rPr>
          <w:sz w:val="24"/>
          <w:szCs w:val="24"/>
        </w:rPr>
        <w:t>15</w:t>
      </w:r>
      <w:r w:rsidR="004663E6">
        <w:rPr>
          <w:sz w:val="24"/>
          <w:szCs w:val="24"/>
        </w:rPr>
        <w:t xml:space="preserve"> padomes</w:t>
      </w:r>
      <w:r>
        <w:rPr>
          <w:sz w:val="24"/>
          <w:szCs w:val="24"/>
        </w:rPr>
        <w:t xml:space="preserve"> locekļiem, kuri, ievērojot partnerības principus, pārstāv valsts un pašvaldību, uzņēmējdarbības, kā arī nevalstisko sektoru. </w:t>
      </w:r>
      <w:r w:rsidR="00B838CA">
        <w:rPr>
          <w:sz w:val="24"/>
          <w:szCs w:val="24"/>
        </w:rPr>
        <w:t xml:space="preserve">Padome </w:t>
      </w:r>
      <w:r>
        <w:rPr>
          <w:sz w:val="24"/>
          <w:szCs w:val="24"/>
        </w:rPr>
        <w:t xml:space="preserve">pati sadala pienākumus </w:t>
      </w:r>
      <w:r w:rsidR="00B838CA">
        <w:rPr>
          <w:sz w:val="24"/>
          <w:szCs w:val="24"/>
        </w:rPr>
        <w:t>Padomes</w:t>
      </w:r>
      <w:r>
        <w:rPr>
          <w:sz w:val="24"/>
          <w:szCs w:val="24"/>
        </w:rPr>
        <w:t xml:space="preserve"> locekļu starpā.</w:t>
      </w:r>
    </w:p>
    <w:p w:rsidR="005C1BE0" w:rsidRDefault="005C1BE0" w:rsidP="00171564">
      <w:pPr>
        <w:numPr>
          <w:ilvl w:val="1"/>
          <w:numId w:val="32"/>
        </w:numPr>
        <w:spacing w:line="360" w:lineRule="auto"/>
        <w:ind w:left="720"/>
        <w:jc w:val="both"/>
        <w:rPr>
          <w:sz w:val="24"/>
          <w:szCs w:val="24"/>
        </w:rPr>
      </w:pPr>
      <w:r>
        <w:rPr>
          <w:sz w:val="24"/>
          <w:szCs w:val="24"/>
        </w:rPr>
        <w:t xml:space="preserve">Sapulce ievēl </w:t>
      </w:r>
      <w:r w:rsidR="00352A2E">
        <w:rPr>
          <w:sz w:val="24"/>
          <w:szCs w:val="24"/>
        </w:rPr>
        <w:t>padomi</w:t>
      </w:r>
      <w:r>
        <w:rPr>
          <w:sz w:val="24"/>
          <w:szCs w:val="24"/>
        </w:rPr>
        <w:t xml:space="preserve"> uz 3 gadiem.</w:t>
      </w:r>
    </w:p>
    <w:p w:rsidR="005C1BE0" w:rsidRDefault="004663E6" w:rsidP="00171564">
      <w:pPr>
        <w:numPr>
          <w:ilvl w:val="1"/>
          <w:numId w:val="32"/>
        </w:numPr>
        <w:spacing w:line="360" w:lineRule="auto"/>
        <w:ind w:left="720"/>
        <w:jc w:val="both"/>
        <w:rPr>
          <w:sz w:val="24"/>
          <w:szCs w:val="24"/>
        </w:rPr>
      </w:pPr>
      <w:r>
        <w:rPr>
          <w:sz w:val="24"/>
          <w:szCs w:val="24"/>
        </w:rPr>
        <w:t xml:space="preserve"> Padomes </w:t>
      </w:r>
      <w:r w:rsidR="005C1BE0">
        <w:rPr>
          <w:sz w:val="24"/>
          <w:szCs w:val="24"/>
        </w:rPr>
        <w:t xml:space="preserve">locekļi no savs vidus ievēl </w:t>
      </w:r>
      <w:r>
        <w:rPr>
          <w:sz w:val="24"/>
          <w:szCs w:val="24"/>
        </w:rPr>
        <w:t xml:space="preserve">Padomes </w:t>
      </w:r>
      <w:r w:rsidR="005C1BE0">
        <w:rPr>
          <w:sz w:val="24"/>
          <w:szCs w:val="24"/>
        </w:rPr>
        <w:t xml:space="preserve">priekšsēdētāju, </w:t>
      </w:r>
      <w:r w:rsidR="00B838CA">
        <w:rPr>
          <w:sz w:val="24"/>
          <w:szCs w:val="24"/>
        </w:rPr>
        <w:t xml:space="preserve">Padomes priekšsēdētāja vietnieku </w:t>
      </w:r>
      <w:r w:rsidR="005C1BE0">
        <w:rPr>
          <w:sz w:val="24"/>
          <w:szCs w:val="24"/>
        </w:rPr>
        <w:t xml:space="preserve">uz </w:t>
      </w:r>
      <w:r>
        <w:rPr>
          <w:sz w:val="24"/>
          <w:szCs w:val="24"/>
        </w:rPr>
        <w:t xml:space="preserve">Padomes </w:t>
      </w:r>
      <w:r w:rsidR="005C1BE0">
        <w:rPr>
          <w:sz w:val="24"/>
          <w:szCs w:val="24"/>
        </w:rPr>
        <w:t xml:space="preserve"> vēlēšanas termiņu. </w:t>
      </w:r>
    </w:p>
    <w:p w:rsidR="005C1BE0" w:rsidRDefault="004663E6" w:rsidP="00171564">
      <w:pPr>
        <w:numPr>
          <w:ilvl w:val="1"/>
          <w:numId w:val="32"/>
        </w:numPr>
        <w:spacing w:line="360" w:lineRule="auto"/>
        <w:ind w:left="720"/>
        <w:jc w:val="both"/>
        <w:rPr>
          <w:sz w:val="24"/>
          <w:szCs w:val="24"/>
        </w:rPr>
      </w:pPr>
      <w:r>
        <w:rPr>
          <w:sz w:val="24"/>
          <w:szCs w:val="24"/>
        </w:rPr>
        <w:t>Padome</w:t>
      </w:r>
      <w:r w:rsidR="005C1BE0">
        <w:rPr>
          <w:sz w:val="24"/>
          <w:szCs w:val="24"/>
        </w:rPr>
        <w:t xml:space="preserve"> ir lemttiesīga, ja sēdē piedalās vairāk nekā puse no visiem </w:t>
      </w:r>
      <w:r>
        <w:rPr>
          <w:sz w:val="24"/>
          <w:szCs w:val="24"/>
        </w:rPr>
        <w:t>Padomes</w:t>
      </w:r>
      <w:r w:rsidR="005C1BE0">
        <w:rPr>
          <w:sz w:val="24"/>
          <w:szCs w:val="24"/>
        </w:rPr>
        <w:t xml:space="preserve"> locekļiem.</w:t>
      </w:r>
    </w:p>
    <w:p w:rsidR="005C1BE0" w:rsidRDefault="004663E6" w:rsidP="00171564">
      <w:pPr>
        <w:numPr>
          <w:ilvl w:val="1"/>
          <w:numId w:val="32"/>
        </w:numPr>
        <w:spacing w:line="360" w:lineRule="auto"/>
        <w:ind w:left="720"/>
        <w:jc w:val="both"/>
        <w:rPr>
          <w:sz w:val="24"/>
          <w:szCs w:val="24"/>
        </w:rPr>
      </w:pPr>
      <w:r>
        <w:rPr>
          <w:sz w:val="24"/>
          <w:szCs w:val="24"/>
        </w:rPr>
        <w:t>Padome</w:t>
      </w:r>
      <w:r w:rsidR="005C1BE0">
        <w:rPr>
          <w:sz w:val="24"/>
          <w:szCs w:val="24"/>
        </w:rPr>
        <w:t xml:space="preserve"> pieņem lēmumus atbilstoši klātesošo </w:t>
      </w:r>
      <w:r>
        <w:rPr>
          <w:sz w:val="24"/>
          <w:szCs w:val="24"/>
        </w:rPr>
        <w:t>padomes</w:t>
      </w:r>
      <w:r w:rsidR="005C1BE0">
        <w:rPr>
          <w:sz w:val="24"/>
          <w:szCs w:val="24"/>
        </w:rPr>
        <w:t xml:space="preserve"> locekļu balsu vairākumam.</w:t>
      </w:r>
    </w:p>
    <w:p w:rsidR="005C1BE0" w:rsidRDefault="005C1BE0" w:rsidP="00171564">
      <w:pPr>
        <w:numPr>
          <w:ilvl w:val="1"/>
          <w:numId w:val="32"/>
        </w:numPr>
        <w:spacing w:line="360" w:lineRule="auto"/>
        <w:ind w:left="720"/>
        <w:jc w:val="both"/>
        <w:rPr>
          <w:sz w:val="24"/>
          <w:szCs w:val="24"/>
        </w:rPr>
      </w:pPr>
      <w:r>
        <w:rPr>
          <w:sz w:val="24"/>
          <w:szCs w:val="24"/>
        </w:rPr>
        <w:lastRenderedPageBreak/>
        <w:t xml:space="preserve">Vienāda balsu skaita gadījumā izšķirošā ir </w:t>
      </w:r>
      <w:r w:rsidR="00C107CB">
        <w:rPr>
          <w:sz w:val="24"/>
          <w:szCs w:val="24"/>
        </w:rPr>
        <w:t xml:space="preserve">Padomes </w:t>
      </w:r>
      <w:r>
        <w:rPr>
          <w:sz w:val="24"/>
          <w:szCs w:val="24"/>
        </w:rPr>
        <w:t>priekšsēdētāja balss.</w:t>
      </w:r>
    </w:p>
    <w:p w:rsidR="005C1BE0" w:rsidRDefault="00C107CB" w:rsidP="00171564">
      <w:pPr>
        <w:numPr>
          <w:ilvl w:val="1"/>
          <w:numId w:val="32"/>
        </w:numPr>
        <w:spacing w:line="360" w:lineRule="auto"/>
        <w:ind w:left="720"/>
        <w:jc w:val="both"/>
        <w:rPr>
          <w:sz w:val="24"/>
          <w:szCs w:val="24"/>
        </w:rPr>
      </w:pPr>
      <w:r>
        <w:rPr>
          <w:sz w:val="24"/>
          <w:szCs w:val="24"/>
        </w:rPr>
        <w:t>Padomes</w:t>
      </w:r>
      <w:r w:rsidR="005C1BE0">
        <w:rPr>
          <w:sz w:val="24"/>
          <w:szCs w:val="24"/>
        </w:rPr>
        <w:t xml:space="preserve"> </w:t>
      </w:r>
      <w:r w:rsidR="005C1BE0" w:rsidRPr="00102626">
        <w:rPr>
          <w:sz w:val="24"/>
          <w:szCs w:val="24"/>
        </w:rPr>
        <w:t xml:space="preserve">locekli, pēc priekšsēdētāja vai </w:t>
      </w:r>
      <w:r w:rsidR="00B838CA" w:rsidRPr="00102626">
        <w:rPr>
          <w:sz w:val="24"/>
          <w:szCs w:val="24"/>
        </w:rPr>
        <w:t xml:space="preserve">septiņu </w:t>
      </w:r>
      <w:r w:rsidR="005C1BE0" w:rsidRPr="00102626">
        <w:rPr>
          <w:sz w:val="24"/>
          <w:szCs w:val="24"/>
        </w:rPr>
        <w:t xml:space="preserve"> </w:t>
      </w:r>
      <w:r w:rsidRPr="00102626">
        <w:rPr>
          <w:sz w:val="24"/>
          <w:szCs w:val="24"/>
        </w:rPr>
        <w:t>Padomes</w:t>
      </w:r>
      <w:r>
        <w:rPr>
          <w:sz w:val="24"/>
          <w:szCs w:val="24"/>
        </w:rPr>
        <w:t xml:space="preserve"> </w:t>
      </w:r>
      <w:r w:rsidR="005C1BE0">
        <w:rPr>
          <w:sz w:val="24"/>
          <w:szCs w:val="24"/>
        </w:rPr>
        <w:t xml:space="preserve"> locekļu rakstiska ierosinājuma, var izslēgt no </w:t>
      </w:r>
      <w:r>
        <w:rPr>
          <w:sz w:val="24"/>
          <w:szCs w:val="24"/>
        </w:rPr>
        <w:t xml:space="preserve"> Padomes </w:t>
      </w:r>
      <w:r w:rsidR="005C1BE0">
        <w:rPr>
          <w:sz w:val="24"/>
          <w:szCs w:val="24"/>
        </w:rPr>
        <w:t xml:space="preserve">, ja tas pārkāpj statūtus, sistemātiski neveic uzticētos pienākumus vai ar savu darbu kavē </w:t>
      </w:r>
      <w:r>
        <w:rPr>
          <w:sz w:val="24"/>
          <w:szCs w:val="24"/>
        </w:rPr>
        <w:t xml:space="preserve">Padomes </w:t>
      </w:r>
      <w:r w:rsidR="005C1BE0">
        <w:rPr>
          <w:sz w:val="24"/>
          <w:szCs w:val="24"/>
        </w:rPr>
        <w:t xml:space="preserve"> mērķu un uzdevumu sasniegšanu.</w:t>
      </w:r>
    </w:p>
    <w:p w:rsidR="005C1BE0" w:rsidRDefault="00C107CB" w:rsidP="00171564">
      <w:pPr>
        <w:numPr>
          <w:ilvl w:val="1"/>
          <w:numId w:val="32"/>
        </w:numPr>
        <w:spacing w:after="280" w:line="360" w:lineRule="auto"/>
        <w:ind w:left="720"/>
        <w:jc w:val="both"/>
        <w:rPr>
          <w:b/>
          <w:sz w:val="24"/>
          <w:szCs w:val="24"/>
        </w:rPr>
      </w:pPr>
      <w:r>
        <w:rPr>
          <w:sz w:val="24"/>
          <w:szCs w:val="24"/>
        </w:rPr>
        <w:t>Padomes</w:t>
      </w:r>
      <w:r w:rsidR="005C1BE0">
        <w:rPr>
          <w:sz w:val="24"/>
          <w:szCs w:val="24"/>
        </w:rPr>
        <w:t xml:space="preserve"> sēdes ir atklātas, taču atsevišķu lēmumu pieņemšana var notikt aizklāti, ja to pieprasa puse klātesošo </w:t>
      </w:r>
      <w:r>
        <w:rPr>
          <w:sz w:val="24"/>
          <w:szCs w:val="24"/>
        </w:rPr>
        <w:t>Padomes</w:t>
      </w:r>
      <w:r w:rsidR="005C1BE0">
        <w:rPr>
          <w:sz w:val="24"/>
          <w:szCs w:val="24"/>
        </w:rPr>
        <w:t xml:space="preserve"> locekļu. </w:t>
      </w:r>
    </w:p>
    <w:p w:rsidR="005C1BE0" w:rsidRDefault="00C107CB">
      <w:pPr>
        <w:spacing w:before="280" w:after="280" w:line="360" w:lineRule="auto"/>
        <w:ind w:left="720"/>
        <w:jc w:val="both"/>
        <w:rPr>
          <w:sz w:val="24"/>
          <w:szCs w:val="24"/>
        </w:rPr>
      </w:pPr>
      <w:r>
        <w:rPr>
          <w:b/>
          <w:sz w:val="24"/>
          <w:szCs w:val="24"/>
        </w:rPr>
        <w:t>Padome</w:t>
      </w:r>
      <w:r w:rsidR="005C1BE0">
        <w:rPr>
          <w:b/>
          <w:sz w:val="24"/>
          <w:szCs w:val="24"/>
        </w:rPr>
        <w:t>:</w:t>
      </w:r>
    </w:p>
    <w:p w:rsidR="00A1656A" w:rsidRDefault="005C1BE0" w:rsidP="00171564">
      <w:pPr>
        <w:numPr>
          <w:ilvl w:val="0"/>
          <w:numId w:val="35"/>
        </w:numPr>
        <w:spacing w:line="360" w:lineRule="auto"/>
        <w:jc w:val="both"/>
        <w:rPr>
          <w:sz w:val="24"/>
          <w:szCs w:val="24"/>
        </w:rPr>
      </w:pPr>
      <w:r>
        <w:rPr>
          <w:sz w:val="24"/>
          <w:szCs w:val="24"/>
        </w:rPr>
        <w:t>Lemj jautājumus par mērķprogrammu veidošanu un finanšu resursu racionālu izlietošanu.</w:t>
      </w:r>
    </w:p>
    <w:p w:rsidR="00A1656A" w:rsidRDefault="005C1BE0" w:rsidP="00171564">
      <w:pPr>
        <w:numPr>
          <w:ilvl w:val="0"/>
          <w:numId w:val="35"/>
        </w:numPr>
        <w:spacing w:line="360" w:lineRule="auto"/>
        <w:jc w:val="both"/>
        <w:rPr>
          <w:sz w:val="24"/>
          <w:szCs w:val="24"/>
        </w:rPr>
      </w:pPr>
      <w:r w:rsidRPr="00A1656A">
        <w:rPr>
          <w:sz w:val="24"/>
          <w:szCs w:val="24"/>
        </w:rPr>
        <w:t>Nodrošina Sapulču lēmumu izpildi.</w:t>
      </w:r>
    </w:p>
    <w:p w:rsidR="005C1BE0" w:rsidRPr="00A1656A" w:rsidRDefault="005C1BE0" w:rsidP="00171564">
      <w:pPr>
        <w:numPr>
          <w:ilvl w:val="0"/>
          <w:numId w:val="35"/>
        </w:numPr>
        <w:spacing w:line="360" w:lineRule="auto"/>
        <w:jc w:val="both"/>
        <w:rPr>
          <w:sz w:val="24"/>
          <w:szCs w:val="24"/>
        </w:rPr>
      </w:pPr>
      <w:r w:rsidRPr="00A1656A">
        <w:rPr>
          <w:sz w:val="24"/>
          <w:szCs w:val="24"/>
        </w:rPr>
        <w:t>Izstrādā un apstiprina Biedrības stratēģijas.</w:t>
      </w:r>
    </w:p>
    <w:p w:rsidR="005C1BE0" w:rsidRDefault="005C1BE0" w:rsidP="00171564">
      <w:pPr>
        <w:numPr>
          <w:ilvl w:val="0"/>
          <w:numId w:val="35"/>
        </w:numPr>
        <w:spacing w:line="360" w:lineRule="auto"/>
        <w:jc w:val="both"/>
        <w:rPr>
          <w:sz w:val="24"/>
          <w:szCs w:val="24"/>
        </w:rPr>
      </w:pPr>
      <w:r>
        <w:rPr>
          <w:sz w:val="24"/>
          <w:szCs w:val="24"/>
        </w:rPr>
        <w:t xml:space="preserve">Balstoties uz Biedrības izstrādāto stratēģiju un to īstenošanai piesaistīto resursu fondu, </w:t>
      </w:r>
      <w:r w:rsidR="00352A2E">
        <w:rPr>
          <w:sz w:val="24"/>
          <w:szCs w:val="24"/>
        </w:rPr>
        <w:t xml:space="preserve">padome </w:t>
      </w:r>
      <w:r>
        <w:rPr>
          <w:sz w:val="24"/>
          <w:szCs w:val="24"/>
        </w:rPr>
        <w:t>izvērtē projektu iesniegumus, pieņem lēmumus par projektu iesniegumu apstiprināšanu vai par atteikumu piešķirt finansējumu projektu īstenošanai.</w:t>
      </w:r>
    </w:p>
    <w:p w:rsidR="005C1BE0" w:rsidRDefault="005C1BE0" w:rsidP="00171564">
      <w:pPr>
        <w:numPr>
          <w:ilvl w:val="0"/>
          <w:numId w:val="35"/>
        </w:numPr>
        <w:spacing w:line="360" w:lineRule="auto"/>
        <w:jc w:val="both"/>
        <w:rPr>
          <w:sz w:val="24"/>
          <w:szCs w:val="24"/>
        </w:rPr>
      </w:pPr>
      <w:r>
        <w:rPr>
          <w:sz w:val="24"/>
          <w:szCs w:val="24"/>
        </w:rPr>
        <w:t>Nodrošina resursu fonda izlietojuma monitoringu, izstrādā ziņojumu par fonda līdzekļu izlietojumu un sasniegtajiem rezultātiem.</w:t>
      </w:r>
    </w:p>
    <w:p w:rsidR="005C1BE0" w:rsidRDefault="005C1BE0" w:rsidP="00171564">
      <w:pPr>
        <w:numPr>
          <w:ilvl w:val="0"/>
          <w:numId w:val="35"/>
        </w:numPr>
        <w:spacing w:line="360" w:lineRule="auto"/>
        <w:jc w:val="both"/>
        <w:rPr>
          <w:sz w:val="24"/>
          <w:szCs w:val="24"/>
        </w:rPr>
      </w:pPr>
      <w:r>
        <w:rPr>
          <w:sz w:val="24"/>
          <w:szCs w:val="24"/>
        </w:rPr>
        <w:t>Nodrošina teritorijas interešu aizstāvību un lobēšanu reģionāla un nacionāla līmeņa institūcijās.</w:t>
      </w:r>
    </w:p>
    <w:p w:rsidR="005C1BE0" w:rsidRDefault="005C1BE0" w:rsidP="00171564">
      <w:pPr>
        <w:numPr>
          <w:ilvl w:val="0"/>
          <w:numId w:val="35"/>
        </w:numPr>
        <w:spacing w:line="360" w:lineRule="auto"/>
        <w:jc w:val="both"/>
        <w:rPr>
          <w:sz w:val="24"/>
          <w:szCs w:val="24"/>
        </w:rPr>
      </w:pPr>
      <w:r>
        <w:rPr>
          <w:sz w:val="24"/>
          <w:szCs w:val="24"/>
        </w:rPr>
        <w:t>Apstiprina Biedrības darbības plānu un budžetu.</w:t>
      </w:r>
    </w:p>
    <w:p w:rsidR="005C1BE0" w:rsidRDefault="005C1BE0" w:rsidP="00171564">
      <w:pPr>
        <w:numPr>
          <w:ilvl w:val="0"/>
          <w:numId w:val="35"/>
        </w:numPr>
        <w:spacing w:line="360" w:lineRule="auto"/>
        <w:jc w:val="both"/>
        <w:rPr>
          <w:sz w:val="24"/>
          <w:szCs w:val="24"/>
        </w:rPr>
      </w:pPr>
      <w:r>
        <w:rPr>
          <w:sz w:val="24"/>
          <w:szCs w:val="24"/>
        </w:rPr>
        <w:t>Izvērtē priekšlikumus par izmaiņām Biedrības darbībā.</w:t>
      </w:r>
    </w:p>
    <w:p w:rsidR="005C1BE0" w:rsidRDefault="005C1BE0" w:rsidP="00171564">
      <w:pPr>
        <w:numPr>
          <w:ilvl w:val="0"/>
          <w:numId w:val="35"/>
        </w:numPr>
        <w:spacing w:line="360" w:lineRule="auto"/>
        <w:jc w:val="both"/>
        <w:rPr>
          <w:sz w:val="24"/>
          <w:szCs w:val="24"/>
        </w:rPr>
      </w:pPr>
      <w:r>
        <w:rPr>
          <w:sz w:val="24"/>
          <w:szCs w:val="24"/>
        </w:rPr>
        <w:t>Uzņem biedrības biedrus.</w:t>
      </w:r>
    </w:p>
    <w:p w:rsidR="005C1BE0" w:rsidRDefault="005C1BE0" w:rsidP="00171564">
      <w:pPr>
        <w:numPr>
          <w:ilvl w:val="0"/>
          <w:numId w:val="35"/>
        </w:numPr>
        <w:spacing w:line="360" w:lineRule="auto"/>
        <w:jc w:val="both"/>
        <w:rPr>
          <w:sz w:val="24"/>
          <w:szCs w:val="24"/>
        </w:rPr>
      </w:pPr>
      <w:r>
        <w:rPr>
          <w:sz w:val="24"/>
          <w:szCs w:val="24"/>
        </w:rPr>
        <w:t>Pēc nepieciešamības organizē darba grupu darbu.</w:t>
      </w:r>
    </w:p>
    <w:p w:rsidR="005C1BE0" w:rsidRDefault="005C1BE0" w:rsidP="00171564">
      <w:pPr>
        <w:numPr>
          <w:ilvl w:val="0"/>
          <w:numId w:val="35"/>
        </w:numPr>
        <w:spacing w:line="360" w:lineRule="auto"/>
        <w:jc w:val="both"/>
        <w:rPr>
          <w:sz w:val="24"/>
          <w:szCs w:val="24"/>
        </w:rPr>
      </w:pPr>
      <w:r>
        <w:rPr>
          <w:sz w:val="24"/>
          <w:szCs w:val="24"/>
        </w:rPr>
        <w:t xml:space="preserve">Ievēl </w:t>
      </w:r>
      <w:r w:rsidR="00352A2E">
        <w:rPr>
          <w:sz w:val="24"/>
          <w:szCs w:val="24"/>
        </w:rPr>
        <w:t>valdi</w:t>
      </w:r>
      <w:r>
        <w:rPr>
          <w:sz w:val="24"/>
          <w:szCs w:val="24"/>
        </w:rPr>
        <w:t xml:space="preserve"> un nosaka viņa/viņas atlīdzību, kā arī lemj par </w:t>
      </w:r>
      <w:r w:rsidR="00352A2E">
        <w:rPr>
          <w:sz w:val="24"/>
          <w:szCs w:val="24"/>
        </w:rPr>
        <w:t xml:space="preserve">valdes </w:t>
      </w:r>
      <w:r>
        <w:rPr>
          <w:sz w:val="24"/>
          <w:szCs w:val="24"/>
        </w:rPr>
        <w:t>atsaukšanu.</w:t>
      </w:r>
    </w:p>
    <w:p w:rsidR="005C1BE0" w:rsidRDefault="005C1BE0" w:rsidP="00171564">
      <w:pPr>
        <w:numPr>
          <w:ilvl w:val="0"/>
          <w:numId w:val="35"/>
        </w:numPr>
        <w:spacing w:line="360" w:lineRule="auto"/>
        <w:jc w:val="both"/>
        <w:rPr>
          <w:sz w:val="24"/>
          <w:szCs w:val="24"/>
        </w:rPr>
      </w:pPr>
      <w:r>
        <w:rPr>
          <w:sz w:val="24"/>
          <w:szCs w:val="24"/>
        </w:rPr>
        <w:t xml:space="preserve">Sagatavo Sapulcei atskaites par </w:t>
      </w:r>
      <w:r w:rsidR="00C107CB">
        <w:rPr>
          <w:sz w:val="24"/>
          <w:szCs w:val="24"/>
        </w:rPr>
        <w:t>Padomes</w:t>
      </w:r>
      <w:r>
        <w:rPr>
          <w:sz w:val="24"/>
          <w:szCs w:val="24"/>
        </w:rPr>
        <w:t xml:space="preserve"> darbību.</w:t>
      </w:r>
    </w:p>
    <w:p w:rsidR="005C1BE0" w:rsidRDefault="005C1BE0" w:rsidP="00171564">
      <w:pPr>
        <w:numPr>
          <w:ilvl w:val="0"/>
          <w:numId w:val="35"/>
        </w:numPr>
        <w:spacing w:after="280" w:line="360" w:lineRule="auto"/>
        <w:jc w:val="both"/>
        <w:rPr>
          <w:sz w:val="24"/>
          <w:szCs w:val="24"/>
        </w:rPr>
      </w:pPr>
      <w:r>
        <w:rPr>
          <w:sz w:val="24"/>
          <w:szCs w:val="24"/>
        </w:rPr>
        <w:t>Veic citus Biedrības darbībai nepieciešamos pasākumus.</w:t>
      </w:r>
    </w:p>
    <w:p w:rsidR="005C1BE0" w:rsidRDefault="00C107CB" w:rsidP="00171564">
      <w:pPr>
        <w:numPr>
          <w:ilvl w:val="0"/>
          <w:numId w:val="33"/>
        </w:numPr>
        <w:spacing w:line="360" w:lineRule="auto"/>
        <w:ind w:left="630"/>
        <w:jc w:val="both"/>
        <w:rPr>
          <w:sz w:val="24"/>
          <w:szCs w:val="24"/>
        </w:rPr>
      </w:pPr>
      <w:r>
        <w:rPr>
          <w:sz w:val="24"/>
          <w:szCs w:val="24"/>
        </w:rPr>
        <w:t>Pado</w:t>
      </w:r>
      <w:r w:rsidR="00B838CA">
        <w:rPr>
          <w:sz w:val="24"/>
          <w:szCs w:val="24"/>
        </w:rPr>
        <w:t>m</w:t>
      </w:r>
      <w:r>
        <w:rPr>
          <w:sz w:val="24"/>
          <w:szCs w:val="24"/>
        </w:rPr>
        <w:t>es</w:t>
      </w:r>
      <w:r w:rsidR="005C1BE0">
        <w:rPr>
          <w:sz w:val="24"/>
          <w:szCs w:val="24"/>
        </w:rPr>
        <w:t xml:space="preserve"> locekļi pilda savus pienākumus bez atlīdzības, bet par atsevišķu uzdevumu veikšanu </w:t>
      </w:r>
      <w:r>
        <w:rPr>
          <w:sz w:val="24"/>
          <w:szCs w:val="24"/>
        </w:rPr>
        <w:t xml:space="preserve">valde </w:t>
      </w:r>
      <w:r w:rsidR="005C1BE0">
        <w:rPr>
          <w:sz w:val="24"/>
          <w:szCs w:val="24"/>
        </w:rPr>
        <w:t>var noteikt samērīgu atlīdzību vai segt ar uzdevumu izpildi saistītus izdevumus.</w:t>
      </w:r>
    </w:p>
    <w:p w:rsidR="005C1BE0" w:rsidRDefault="00C107CB" w:rsidP="00171564">
      <w:pPr>
        <w:numPr>
          <w:ilvl w:val="0"/>
          <w:numId w:val="33"/>
        </w:numPr>
        <w:spacing w:line="360" w:lineRule="auto"/>
        <w:ind w:left="630"/>
        <w:jc w:val="both"/>
        <w:rPr>
          <w:sz w:val="24"/>
          <w:szCs w:val="24"/>
        </w:rPr>
      </w:pPr>
      <w:r>
        <w:rPr>
          <w:sz w:val="24"/>
          <w:szCs w:val="24"/>
        </w:rPr>
        <w:t xml:space="preserve">Padomes </w:t>
      </w:r>
      <w:r w:rsidR="005C1BE0">
        <w:rPr>
          <w:sz w:val="24"/>
          <w:szCs w:val="24"/>
        </w:rPr>
        <w:t xml:space="preserve">priekšsēdētājs tiek atstādināts no amata, ja uzticības balsojumā par to ir nobalsojusi puse </w:t>
      </w:r>
      <w:r>
        <w:rPr>
          <w:sz w:val="24"/>
          <w:szCs w:val="24"/>
        </w:rPr>
        <w:t>Padome</w:t>
      </w:r>
      <w:r w:rsidR="005C1BE0">
        <w:rPr>
          <w:sz w:val="24"/>
          <w:szCs w:val="24"/>
        </w:rPr>
        <w:t xml:space="preserve"> locekļu.</w:t>
      </w:r>
    </w:p>
    <w:p w:rsidR="005C1BE0" w:rsidRDefault="00C107CB" w:rsidP="00171564">
      <w:pPr>
        <w:numPr>
          <w:ilvl w:val="0"/>
          <w:numId w:val="33"/>
        </w:numPr>
        <w:spacing w:after="280" w:line="360" w:lineRule="auto"/>
        <w:ind w:left="630"/>
        <w:jc w:val="both"/>
        <w:rPr>
          <w:rFonts w:eastAsia="Times New Roman"/>
          <w:b/>
          <w:color w:val="000000"/>
          <w:sz w:val="24"/>
          <w:szCs w:val="24"/>
          <w:lang w:eastAsia="lv-LV"/>
        </w:rPr>
      </w:pPr>
      <w:r>
        <w:rPr>
          <w:sz w:val="24"/>
          <w:szCs w:val="24"/>
        </w:rPr>
        <w:lastRenderedPageBreak/>
        <w:t>Padomes</w:t>
      </w:r>
      <w:r w:rsidR="005C1BE0">
        <w:rPr>
          <w:sz w:val="24"/>
          <w:szCs w:val="24"/>
        </w:rPr>
        <w:t xml:space="preserve"> priekšsēdētājs vada </w:t>
      </w:r>
      <w:r>
        <w:rPr>
          <w:sz w:val="24"/>
          <w:szCs w:val="24"/>
        </w:rPr>
        <w:t xml:space="preserve">padomes </w:t>
      </w:r>
      <w:r w:rsidR="005C1BE0">
        <w:rPr>
          <w:sz w:val="24"/>
          <w:szCs w:val="24"/>
        </w:rPr>
        <w:t>sēdes.</w:t>
      </w:r>
    </w:p>
    <w:p w:rsidR="005C1BE0" w:rsidRDefault="005C1BE0">
      <w:pPr>
        <w:spacing w:before="105" w:after="105" w:line="360" w:lineRule="auto"/>
        <w:jc w:val="both"/>
        <w:rPr>
          <w:rFonts w:eastAsia="Times New Roman"/>
          <w:color w:val="000000"/>
          <w:sz w:val="24"/>
          <w:szCs w:val="24"/>
          <w:lang w:eastAsia="lv-LV"/>
        </w:rPr>
      </w:pPr>
      <w:r>
        <w:rPr>
          <w:rFonts w:eastAsia="Times New Roman"/>
          <w:b/>
          <w:color w:val="000000"/>
          <w:sz w:val="24"/>
          <w:szCs w:val="24"/>
          <w:lang w:eastAsia="lv-LV"/>
        </w:rPr>
        <w:t>Teritoriālā pārstāvniecība</w:t>
      </w:r>
    </w:p>
    <w:p w:rsidR="005C1BE0" w:rsidRDefault="005C1BE0">
      <w:pPr>
        <w:spacing w:before="105" w:after="105" w:line="360" w:lineRule="auto"/>
        <w:ind w:firstLine="567"/>
        <w:jc w:val="both"/>
        <w:rPr>
          <w:rFonts w:eastAsia="Times New Roman"/>
          <w:color w:val="000000"/>
          <w:sz w:val="24"/>
          <w:szCs w:val="24"/>
          <w:lang w:eastAsia="lv-LV"/>
        </w:rPr>
      </w:pPr>
      <w:r>
        <w:rPr>
          <w:rFonts w:eastAsia="Times New Roman"/>
          <w:color w:val="000000"/>
          <w:sz w:val="24"/>
          <w:szCs w:val="24"/>
          <w:lang w:eastAsia="lv-LV"/>
        </w:rPr>
        <w:t>VRG darbības teritorija ietver 2 novadu teritorijas (Salacgrīvas novads, un daļu no Limbažu novada). Kopumā teritorijā ir 8 administratīvas vienības - Ainažu, Pāles, Viļķenes, Salacgrīvas, Liepupes un Skultes pagasti, kā arī Salacgrīvas un Ainažu pilsētas.</w:t>
      </w:r>
    </w:p>
    <w:p w:rsidR="005C1BE0" w:rsidRDefault="005C1BE0">
      <w:pPr>
        <w:spacing w:before="105" w:after="105" w:line="360" w:lineRule="auto"/>
        <w:ind w:firstLine="567"/>
        <w:jc w:val="both"/>
        <w:rPr>
          <w:rFonts w:eastAsia="Times New Roman"/>
          <w:color w:val="000000"/>
          <w:sz w:val="24"/>
          <w:szCs w:val="24"/>
          <w:lang w:eastAsia="lv-LV"/>
        </w:rPr>
      </w:pPr>
      <w:r>
        <w:rPr>
          <w:rFonts w:eastAsia="Times New Roman"/>
          <w:color w:val="000000"/>
          <w:sz w:val="24"/>
          <w:szCs w:val="24"/>
          <w:lang w:eastAsia="lv-LV"/>
        </w:rPr>
        <w:t>Biedrība "Jūrkante” darbojas kopš 2008. gada, un teritorija tiek pārstāvēta valdē pilnībā, jo darbojās princips no katras teritoriālās vienības vismaz viens vai divi pārstāvji. Aktīvas darbības rezultāta „Jūrkantes” biedru skaits ir pārsniedzis 100, no kuriem aktīvi darbojas daudzas nevalstiskās organizācijas, ka arī individuālie biedri. 2015. gada pilnsapulcē piedalījās vairāk nekā 80 biedrības biedru un dažādu organizāciju pārstāvji. Biedrība „Jūrkante” ir kļuvusi atpazīstama ne tikai savas darbības teritorijā, bet arī ārpus tās.</w:t>
      </w:r>
    </w:p>
    <w:p w:rsidR="005C1BE0" w:rsidRDefault="005C1BE0">
      <w:pPr>
        <w:spacing w:before="105" w:after="105" w:line="360" w:lineRule="auto"/>
        <w:ind w:firstLine="567"/>
        <w:jc w:val="both"/>
        <w:rPr>
          <w:rFonts w:eastAsia="Times New Roman"/>
          <w:color w:val="000000"/>
          <w:sz w:val="24"/>
          <w:szCs w:val="24"/>
          <w:lang w:eastAsia="lv-LV"/>
        </w:rPr>
      </w:pPr>
      <w:r>
        <w:rPr>
          <w:rFonts w:eastAsia="Times New Roman"/>
          <w:color w:val="000000"/>
          <w:sz w:val="24"/>
          <w:szCs w:val="24"/>
          <w:lang w:eastAsia="lv-LV"/>
        </w:rPr>
        <w:t xml:space="preserve">Neskatoties uz dažādo biedru skaitu, biedrības </w:t>
      </w:r>
      <w:r w:rsidR="00C107CB">
        <w:rPr>
          <w:rFonts w:eastAsia="Times New Roman"/>
          <w:color w:val="000000"/>
          <w:sz w:val="24"/>
          <w:szCs w:val="24"/>
          <w:lang w:eastAsia="lv-LV"/>
        </w:rPr>
        <w:t xml:space="preserve"> padomē 15 </w:t>
      </w:r>
      <w:r>
        <w:rPr>
          <w:rFonts w:eastAsia="Times New Roman"/>
          <w:color w:val="000000"/>
          <w:sz w:val="24"/>
          <w:szCs w:val="24"/>
          <w:lang w:eastAsia="lv-LV"/>
        </w:rPr>
        <w:t xml:space="preserve">cilvēku sastāvā tiek nodrošināts pārstāvniecības līdzsvars no abiem novadiem un dažādām nozarēm. </w:t>
      </w:r>
      <w:r w:rsidR="00C107CB">
        <w:rPr>
          <w:rFonts w:eastAsia="Times New Roman"/>
          <w:color w:val="000000"/>
          <w:sz w:val="24"/>
          <w:szCs w:val="24"/>
          <w:lang w:eastAsia="lv-LV"/>
        </w:rPr>
        <w:t>Padomē</w:t>
      </w:r>
      <w:r>
        <w:rPr>
          <w:rFonts w:eastAsia="Times New Roman"/>
          <w:color w:val="000000"/>
          <w:sz w:val="24"/>
          <w:szCs w:val="24"/>
          <w:lang w:eastAsia="lv-LV"/>
        </w:rPr>
        <w:t xml:space="preserve"> ir 5 zivsaimniecības nozares pārstāvji,</w:t>
      </w:r>
      <w:r w:rsidR="00352A2E">
        <w:rPr>
          <w:rFonts w:eastAsia="Times New Roman"/>
          <w:color w:val="000000"/>
          <w:sz w:val="24"/>
          <w:szCs w:val="24"/>
          <w:lang w:eastAsia="lv-LV"/>
        </w:rPr>
        <w:t xml:space="preserve"> 5 </w:t>
      </w:r>
      <w:r>
        <w:rPr>
          <w:rFonts w:eastAsia="Times New Roman"/>
          <w:color w:val="000000"/>
          <w:sz w:val="24"/>
          <w:szCs w:val="24"/>
          <w:lang w:eastAsia="lv-LV"/>
        </w:rPr>
        <w:t>pašvaldību pārstāvji, kā arī sieviešu organizācijas pārstāvji, jauniešu interešu un uzņēmēju interešu pārstāvji.</w:t>
      </w:r>
    </w:p>
    <w:p w:rsidR="005C1BE0" w:rsidRDefault="005C1BE0">
      <w:pPr>
        <w:spacing w:before="105" w:after="105" w:line="360" w:lineRule="auto"/>
        <w:ind w:firstLine="567"/>
        <w:jc w:val="both"/>
        <w:rPr>
          <w:rFonts w:eastAsia="Times New Roman"/>
          <w:color w:val="000000"/>
          <w:sz w:val="24"/>
          <w:szCs w:val="24"/>
          <w:lang w:eastAsia="lv-LV"/>
        </w:rPr>
      </w:pPr>
    </w:p>
    <w:tbl>
      <w:tblPr>
        <w:tblW w:w="0" w:type="auto"/>
        <w:tblInd w:w="8" w:type="dxa"/>
        <w:tblLayout w:type="fixed"/>
        <w:tblCellMar>
          <w:left w:w="0" w:type="dxa"/>
          <w:right w:w="0" w:type="dxa"/>
        </w:tblCellMar>
        <w:tblLook w:val="0000" w:firstRow="0" w:lastRow="0" w:firstColumn="0" w:lastColumn="0" w:noHBand="0" w:noVBand="0"/>
      </w:tblPr>
      <w:tblGrid>
        <w:gridCol w:w="641"/>
        <w:gridCol w:w="1214"/>
        <w:gridCol w:w="1940"/>
        <w:gridCol w:w="2032"/>
        <w:gridCol w:w="2230"/>
        <w:gridCol w:w="1045"/>
      </w:tblGrid>
      <w:tr w:rsidR="005C1BE0">
        <w:tc>
          <w:tcPr>
            <w:tcW w:w="9102"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5C1BE0" w:rsidRDefault="005C1BE0">
            <w:pPr>
              <w:spacing w:before="105" w:after="105" w:line="360" w:lineRule="auto"/>
              <w:jc w:val="both"/>
            </w:pPr>
            <w:r>
              <w:rPr>
                <w:rFonts w:eastAsia="Times New Roman"/>
                <w:color w:val="000000"/>
                <w:sz w:val="24"/>
                <w:szCs w:val="24"/>
                <w:lang w:eastAsia="lv-LV"/>
              </w:rPr>
              <w:t>Par sabiedrības virzītas vietējās attīstības stratēģijas ieviešanu atbildīgās pārvaldes institūcijas sastāvs</w:t>
            </w:r>
          </w:p>
        </w:tc>
      </w:tr>
      <w:tr w:rsidR="005C1BE0">
        <w:tc>
          <w:tcPr>
            <w:tcW w:w="641" w:type="dxa"/>
            <w:tcBorders>
              <w:top w:val="thickThinLargeGap" w:sz="6" w:space="0" w:color="C0C0C0"/>
              <w:left w:val="thickThinLargeGap" w:sz="6" w:space="0" w:color="C0C0C0"/>
              <w:bottom w:val="thickThinLargeGap" w:sz="6" w:space="0" w:color="C0C0C0"/>
            </w:tcBorders>
            <w:shd w:val="clear" w:color="auto" w:fill="auto"/>
          </w:tcPr>
          <w:p w:rsidR="005C1BE0" w:rsidRDefault="005C1BE0">
            <w:pPr>
              <w:spacing w:before="105" w:after="105"/>
              <w:jc w:val="center"/>
              <w:rPr>
                <w:rFonts w:eastAsia="Times New Roman"/>
                <w:color w:val="000000"/>
                <w:sz w:val="24"/>
                <w:szCs w:val="24"/>
                <w:lang w:eastAsia="lv-LV"/>
              </w:rPr>
            </w:pPr>
            <w:r>
              <w:rPr>
                <w:rFonts w:eastAsia="Times New Roman"/>
                <w:color w:val="000000"/>
                <w:sz w:val="24"/>
                <w:szCs w:val="24"/>
                <w:lang w:eastAsia="lv-LV"/>
              </w:rPr>
              <w:t>Nr. p.k.</w:t>
            </w:r>
          </w:p>
        </w:tc>
        <w:tc>
          <w:tcPr>
            <w:tcW w:w="1214" w:type="dxa"/>
            <w:tcBorders>
              <w:top w:val="thickThinLargeGap" w:sz="6" w:space="0" w:color="C0C0C0"/>
              <w:left w:val="thickThinLargeGap" w:sz="6" w:space="0" w:color="C0C0C0"/>
              <w:bottom w:val="thickThinLargeGap" w:sz="6" w:space="0" w:color="C0C0C0"/>
            </w:tcBorders>
            <w:shd w:val="clear" w:color="auto" w:fill="auto"/>
          </w:tcPr>
          <w:p w:rsidR="005C1BE0" w:rsidRDefault="005C1BE0">
            <w:pPr>
              <w:spacing w:before="105" w:after="105"/>
              <w:jc w:val="center"/>
              <w:rPr>
                <w:rFonts w:eastAsia="Times New Roman"/>
                <w:color w:val="000000"/>
                <w:sz w:val="24"/>
                <w:szCs w:val="24"/>
                <w:lang w:eastAsia="lv-LV"/>
              </w:rPr>
            </w:pPr>
            <w:r>
              <w:rPr>
                <w:rFonts w:eastAsia="Times New Roman"/>
                <w:color w:val="000000"/>
                <w:sz w:val="24"/>
                <w:szCs w:val="24"/>
                <w:lang w:eastAsia="lv-LV"/>
              </w:rPr>
              <w:t>Vārds, uzvārds</w:t>
            </w:r>
          </w:p>
        </w:tc>
        <w:tc>
          <w:tcPr>
            <w:tcW w:w="1940" w:type="dxa"/>
            <w:tcBorders>
              <w:top w:val="thickThinLargeGap" w:sz="6" w:space="0" w:color="C0C0C0"/>
              <w:left w:val="thickThinLargeGap" w:sz="6" w:space="0" w:color="C0C0C0"/>
              <w:bottom w:val="thickThinLargeGap" w:sz="6" w:space="0" w:color="C0C0C0"/>
            </w:tcBorders>
            <w:shd w:val="clear" w:color="auto" w:fill="auto"/>
          </w:tcPr>
          <w:p w:rsidR="005C1BE0" w:rsidRDefault="005C1BE0">
            <w:pPr>
              <w:spacing w:before="105" w:after="105"/>
              <w:jc w:val="center"/>
              <w:rPr>
                <w:rFonts w:eastAsia="Times New Roman"/>
                <w:color w:val="000000"/>
                <w:sz w:val="24"/>
                <w:szCs w:val="24"/>
                <w:lang w:eastAsia="lv-LV"/>
              </w:rPr>
            </w:pPr>
            <w:r>
              <w:rPr>
                <w:rFonts w:eastAsia="Times New Roman"/>
                <w:color w:val="000000"/>
                <w:sz w:val="24"/>
                <w:szCs w:val="24"/>
                <w:lang w:eastAsia="lv-LV"/>
              </w:rPr>
              <w:t>Pārstāvētās iestādes vai privātpersonas nosaukums</w:t>
            </w:r>
          </w:p>
        </w:tc>
        <w:tc>
          <w:tcPr>
            <w:tcW w:w="2032" w:type="dxa"/>
            <w:tcBorders>
              <w:top w:val="thickThinLargeGap" w:sz="6" w:space="0" w:color="C0C0C0"/>
              <w:left w:val="thickThinLargeGap" w:sz="6" w:space="0" w:color="C0C0C0"/>
              <w:bottom w:val="thickThinLargeGap" w:sz="6" w:space="0" w:color="C0C0C0"/>
            </w:tcBorders>
            <w:shd w:val="clear" w:color="auto" w:fill="auto"/>
          </w:tcPr>
          <w:p w:rsidR="005C1BE0" w:rsidRDefault="005C1BE0">
            <w:pPr>
              <w:spacing w:before="105" w:after="105"/>
              <w:jc w:val="center"/>
              <w:rPr>
                <w:rFonts w:eastAsia="Times New Roman"/>
                <w:color w:val="000000"/>
                <w:sz w:val="24"/>
                <w:szCs w:val="24"/>
                <w:lang w:eastAsia="lv-LV"/>
              </w:rPr>
            </w:pPr>
            <w:r>
              <w:rPr>
                <w:rFonts w:eastAsia="Times New Roman"/>
                <w:color w:val="000000"/>
                <w:sz w:val="24"/>
                <w:szCs w:val="24"/>
                <w:lang w:eastAsia="lv-LV"/>
              </w:rPr>
              <w:t>Amats pārvaldes institūcijā, kas ir atbildīga par vietējās attīstības stratēģijas īstenošanu</w:t>
            </w:r>
          </w:p>
        </w:tc>
        <w:tc>
          <w:tcPr>
            <w:tcW w:w="2230" w:type="dxa"/>
            <w:tcBorders>
              <w:top w:val="thickThinLargeGap" w:sz="6" w:space="0" w:color="C0C0C0"/>
              <w:left w:val="thickThinLargeGap" w:sz="6" w:space="0" w:color="C0C0C0"/>
              <w:bottom w:val="thickThinLargeGap" w:sz="6" w:space="0" w:color="C0C0C0"/>
            </w:tcBorders>
            <w:shd w:val="clear" w:color="auto" w:fill="auto"/>
          </w:tcPr>
          <w:p w:rsidR="005C1BE0" w:rsidRDefault="005C1BE0">
            <w:pPr>
              <w:spacing w:before="105" w:after="105"/>
              <w:jc w:val="center"/>
              <w:rPr>
                <w:rFonts w:eastAsia="Times New Roman"/>
                <w:color w:val="000000"/>
                <w:sz w:val="24"/>
                <w:szCs w:val="24"/>
                <w:lang w:eastAsia="lv-LV"/>
              </w:rPr>
            </w:pPr>
            <w:r>
              <w:rPr>
                <w:rFonts w:eastAsia="Times New Roman"/>
                <w:color w:val="000000"/>
                <w:sz w:val="24"/>
                <w:szCs w:val="24"/>
                <w:lang w:eastAsia="lv-LV"/>
              </w:rPr>
              <w:t>LAP pasākuma ietvaros - norāde, ja pārstāv jauniešu, lauku sieviešu vai lauksaimnieku intereses RP pasākuma ietvaros - norāde, ja pārstāv zivsaimniecības nozari</w:t>
            </w:r>
          </w:p>
        </w:tc>
        <w:tc>
          <w:tcPr>
            <w:tcW w:w="104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5C1BE0" w:rsidRDefault="005C1BE0">
            <w:pPr>
              <w:spacing w:before="105" w:after="105"/>
              <w:jc w:val="center"/>
              <w:rPr>
                <w:rFonts w:eastAsia="Times New Roman"/>
                <w:color w:val="000000"/>
                <w:sz w:val="24"/>
                <w:szCs w:val="24"/>
                <w:lang w:eastAsia="lv-LV"/>
              </w:rPr>
            </w:pPr>
            <w:r>
              <w:rPr>
                <w:rFonts w:eastAsia="Times New Roman"/>
                <w:color w:val="000000"/>
                <w:sz w:val="24"/>
                <w:szCs w:val="24"/>
                <w:lang w:eastAsia="lv-LV"/>
              </w:rPr>
              <w:t>Ir / nav</w:t>
            </w:r>
          </w:p>
          <w:p w:rsidR="005C1BE0" w:rsidRDefault="005C1BE0">
            <w:pPr>
              <w:spacing w:before="105" w:after="105"/>
              <w:jc w:val="center"/>
            </w:pPr>
            <w:r>
              <w:rPr>
                <w:rFonts w:eastAsia="Times New Roman"/>
                <w:color w:val="000000"/>
                <w:sz w:val="24"/>
                <w:szCs w:val="24"/>
                <w:lang w:eastAsia="lv-LV"/>
              </w:rPr>
              <w:t>projektu vērtēšanas komisijas pārstāvis</w:t>
            </w:r>
          </w:p>
        </w:tc>
      </w:tr>
      <w:tr w:rsidR="005C1BE0">
        <w:tc>
          <w:tcPr>
            <w:tcW w:w="9102"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5C1BE0" w:rsidRDefault="005C1BE0">
            <w:pPr>
              <w:spacing w:before="105" w:after="105"/>
              <w:jc w:val="center"/>
            </w:pPr>
            <w:r>
              <w:rPr>
                <w:rFonts w:eastAsia="Times New Roman"/>
                <w:color w:val="000000"/>
                <w:sz w:val="24"/>
                <w:szCs w:val="24"/>
                <w:lang w:eastAsia="lv-LV"/>
              </w:rPr>
              <w:t>I. Valsts vai pašvaldību iestāžu pārstāvji</w:t>
            </w:r>
          </w:p>
        </w:tc>
      </w:tr>
      <w:tr w:rsidR="005C1BE0">
        <w:tc>
          <w:tcPr>
            <w:tcW w:w="641" w:type="dxa"/>
            <w:tcBorders>
              <w:top w:val="thickThinLargeGap" w:sz="6" w:space="0" w:color="C0C0C0"/>
              <w:left w:val="thickThinLargeGap" w:sz="6" w:space="0" w:color="C0C0C0"/>
              <w:bottom w:val="thickThinLargeGap" w:sz="6" w:space="0" w:color="C0C0C0"/>
            </w:tcBorders>
            <w:shd w:val="clear" w:color="auto" w:fill="auto"/>
          </w:tcPr>
          <w:p w:rsidR="005C1BE0" w:rsidRDefault="005C1BE0">
            <w:pPr>
              <w:spacing w:before="105" w:after="105"/>
              <w:jc w:val="center"/>
              <w:rPr>
                <w:rFonts w:eastAsia="Times New Roman"/>
                <w:color w:val="000000"/>
                <w:sz w:val="24"/>
                <w:szCs w:val="24"/>
                <w:lang w:eastAsia="lv-LV"/>
              </w:rPr>
            </w:pPr>
            <w:r>
              <w:rPr>
                <w:rFonts w:eastAsia="Times New Roman"/>
                <w:color w:val="000000"/>
                <w:sz w:val="24"/>
                <w:szCs w:val="24"/>
                <w:lang w:eastAsia="lv-LV"/>
              </w:rPr>
              <w:t>1.</w:t>
            </w:r>
          </w:p>
        </w:tc>
        <w:tc>
          <w:tcPr>
            <w:tcW w:w="1214" w:type="dxa"/>
            <w:tcBorders>
              <w:top w:val="thickThinLargeGap" w:sz="6" w:space="0" w:color="C0C0C0"/>
              <w:left w:val="thickThinLargeGap" w:sz="6" w:space="0" w:color="C0C0C0"/>
              <w:bottom w:val="thickThinLargeGap" w:sz="6" w:space="0" w:color="C0C0C0"/>
            </w:tcBorders>
            <w:shd w:val="clear" w:color="auto" w:fill="auto"/>
          </w:tcPr>
          <w:p w:rsidR="005C1BE0" w:rsidRDefault="005C1BE0">
            <w:pPr>
              <w:spacing w:before="105" w:after="105"/>
              <w:rPr>
                <w:rFonts w:eastAsia="Times New Roman"/>
                <w:color w:val="000000"/>
                <w:sz w:val="24"/>
                <w:szCs w:val="24"/>
                <w:lang w:eastAsia="lv-LV"/>
              </w:rPr>
            </w:pPr>
            <w:r>
              <w:rPr>
                <w:rFonts w:eastAsia="Times New Roman"/>
                <w:color w:val="000000"/>
                <w:sz w:val="24"/>
                <w:szCs w:val="24"/>
                <w:lang w:eastAsia="lv-LV"/>
              </w:rPr>
              <w:t>Dagnis Straubergs</w:t>
            </w:r>
          </w:p>
        </w:tc>
        <w:tc>
          <w:tcPr>
            <w:tcW w:w="1940" w:type="dxa"/>
            <w:tcBorders>
              <w:top w:val="thickThinLargeGap" w:sz="6" w:space="0" w:color="C0C0C0"/>
              <w:left w:val="thickThinLargeGap" w:sz="6" w:space="0" w:color="C0C0C0"/>
              <w:bottom w:val="thickThinLargeGap" w:sz="6" w:space="0" w:color="C0C0C0"/>
            </w:tcBorders>
            <w:shd w:val="clear" w:color="auto" w:fill="auto"/>
          </w:tcPr>
          <w:p w:rsidR="005C1BE0" w:rsidRDefault="005C1BE0">
            <w:pPr>
              <w:spacing w:before="105" w:after="105"/>
              <w:rPr>
                <w:rFonts w:eastAsia="Times New Roman"/>
                <w:color w:val="000000"/>
                <w:sz w:val="24"/>
                <w:szCs w:val="24"/>
                <w:lang w:eastAsia="lv-LV"/>
              </w:rPr>
            </w:pPr>
            <w:r>
              <w:rPr>
                <w:rFonts w:eastAsia="Times New Roman"/>
                <w:color w:val="000000"/>
                <w:sz w:val="24"/>
                <w:szCs w:val="24"/>
                <w:lang w:eastAsia="lv-LV"/>
              </w:rPr>
              <w:t>Salacgrīvas novada dome</w:t>
            </w:r>
          </w:p>
        </w:tc>
        <w:tc>
          <w:tcPr>
            <w:tcW w:w="2032" w:type="dxa"/>
            <w:tcBorders>
              <w:top w:val="thickThinLargeGap" w:sz="6" w:space="0" w:color="C0C0C0"/>
              <w:left w:val="thickThinLargeGap" w:sz="6" w:space="0" w:color="C0C0C0"/>
              <w:bottom w:val="thickThinLargeGap" w:sz="6" w:space="0" w:color="C0C0C0"/>
            </w:tcBorders>
            <w:shd w:val="clear" w:color="auto" w:fill="auto"/>
          </w:tcPr>
          <w:p w:rsidR="005C1BE0" w:rsidRDefault="00C107CB">
            <w:pPr>
              <w:spacing w:before="105" w:after="105"/>
              <w:rPr>
                <w:rFonts w:eastAsia="Times New Roman"/>
                <w:color w:val="000000"/>
                <w:sz w:val="24"/>
                <w:szCs w:val="24"/>
                <w:lang w:eastAsia="lv-LV"/>
              </w:rPr>
            </w:pPr>
            <w:r>
              <w:rPr>
                <w:rFonts w:eastAsia="Times New Roman"/>
                <w:color w:val="000000"/>
                <w:sz w:val="24"/>
                <w:szCs w:val="24"/>
                <w:lang w:eastAsia="lv-LV"/>
              </w:rPr>
              <w:t xml:space="preserve">Padomes </w:t>
            </w:r>
            <w:r w:rsidR="005C1BE0">
              <w:rPr>
                <w:rFonts w:eastAsia="Times New Roman"/>
                <w:color w:val="000000"/>
                <w:sz w:val="24"/>
                <w:szCs w:val="24"/>
                <w:lang w:eastAsia="lv-LV"/>
              </w:rPr>
              <w:t xml:space="preserve"> loceklis</w:t>
            </w:r>
          </w:p>
        </w:tc>
        <w:tc>
          <w:tcPr>
            <w:tcW w:w="2230" w:type="dxa"/>
            <w:tcBorders>
              <w:top w:val="thickThinLargeGap" w:sz="6" w:space="0" w:color="C0C0C0"/>
              <w:left w:val="thickThinLargeGap" w:sz="6" w:space="0" w:color="C0C0C0"/>
              <w:bottom w:val="thickThinLargeGap" w:sz="6" w:space="0" w:color="C0C0C0"/>
            </w:tcBorders>
            <w:shd w:val="clear" w:color="auto" w:fill="auto"/>
          </w:tcPr>
          <w:p w:rsidR="005C1BE0" w:rsidRDefault="005C1BE0">
            <w:pPr>
              <w:snapToGrid w:val="0"/>
              <w:rPr>
                <w:rFonts w:eastAsia="Times New Roman"/>
                <w:color w:val="000000"/>
                <w:sz w:val="24"/>
                <w:szCs w:val="24"/>
                <w:lang w:eastAsia="lv-LV"/>
              </w:rPr>
            </w:pPr>
          </w:p>
        </w:tc>
        <w:tc>
          <w:tcPr>
            <w:tcW w:w="104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5C1BE0" w:rsidRDefault="005C1BE0">
            <w:pPr>
              <w:spacing w:before="105" w:after="105"/>
              <w:jc w:val="center"/>
            </w:pPr>
            <w:r>
              <w:rPr>
                <w:rFonts w:eastAsia="Times New Roman"/>
                <w:color w:val="000000"/>
                <w:sz w:val="24"/>
                <w:szCs w:val="24"/>
                <w:lang w:eastAsia="lv-LV"/>
              </w:rPr>
              <w:t>ir</w:t>
            </w:r>
          </w:p>
        </w:tc>
      </w:tr>
      <w:tr w:rsidR="002E2B18">
        <w:tc>
          <w:tcPr>
            <w:tcW w:w="641" w:type="dxa"/>
            <w:tcBorders>
              <w:top w:val="thickThinLargeGap" w:sz="6" w:space="0" w:color="C0C0C0"/>
              <w:left w:val="thickThinLargeGap" w:sz="6" w:space="0" w:color="C0C0C0"/>
              <w:bottom w:val="thickThinLargeGap" w:sz="6" w:space="0" w:color="C0C0C0"/>
            </w:tcBorders>
            <w:shd w:val="clear" w:color="auto" w:fill="auto"/>
          </w:tcPr>
          <w:p w:rsidR="002E2B18" w:rsidRDefault="005D55D5">
            <w:pPr>
              <w:spacing w:before="105" w:after="105"/>
              <w:jc w:val="center"/>
              <w:rPr>
                <w:rFonts w:eastAsia="Times New Roman"/>
                <w:color w:val="000000"/>
                <w:sz w:val="24"/>
                <w:szCs w:val="24"/>
                <w:lang w:eastAsia="lv-LV"/>
              </w:rPr>
            </w:pPr>
            <w:r>
              <w:rPr>
                <w:rFonts w:eastAsia="Times New Roman"/>
                <w:color w:val="000000"/>
                <w:sz w:val="24"/>
                <w:szCs w:val="24"/>
                <w:lang w:eastAsia="lv-LV"/>
              </w:rPr>
              <w:t>2.</w:t>
            </w:r>
          </w:p>
        </w:tc>
        <w:tc>
          <w:tcPr>
            <w:tcW w:w="1214" w:type="dxa"/>
            <w:tcBorders>
              <w:top w:val="thickThinLargeGap" w:sz="6" w:space="0" w:color="C0C0C0"/>
              <w:left w:val="thickThinLargeGap" w:sz="6" w:space="0" w:color="C0C0C0"/>
              <w:bottom w:val="thickThinLargeGap" w:sz="6" w:space="0" w:color="C0C0C0"/>
            </w:tcBorders>
            <w:shd w:val="clear" w:color="auto" w:fill="auto"/>
          </w:tcPr>
          <w:p w:rsidR="002E2B18" w:rsidRDefault="005D55D5">
            <w:pPr>
              <w:spacing w:before="105" w:after="105"/>
              <w:rPr>
                <w:rFonts w:eastAsia="Times New Roman"/>
                <w:color w:val="000000"/>
                <w:sz w:val="24"/>
                <w:szCs w:val="24"/>
                <w:lang w:eastAsia="lv-LV"/>
              </w:rPr>
            </w:pPr>
            <w:r>
              <w:rPr>
                <w:rFonts w:eastAsia="Times New Roman"/>
                <w:color w:val="000000"/>
                <w:sz w:val="24"/>
                <w:szCs w:val="24"/>
                <w:lang w:eastAsia="lv-LV"/>
              </w:rPr>
              <w:t xml:space="preserve">Ģirts Ieleja </w:t>
            </w:r>
          </w:p>
        </w:tc>
        <w:tc>
          <w:tcPr>
            <w:tcW w:w="1940" w:type="dxa"/>
            <w:tcBorders>
              <w:top w:val="thickThinLargeGap" w:sz="6" w:space="0" w:color="C0C0C0"/>
              <w:left w:val="thickThinLargeGap" w:sz="6" w:space="0" w:color="C0C0C0"/>
              <w:bottom w:val="thickThinLargeGap" w:sz="6" w:space="0" w:color="C0C0C0"/>
            </w:tcBorders>
            <w:shd w:val="clear" w:color="auto" w:fill="auto"/>
          </w:tcPr>
          <w:p w:rsidR="002E2B18" w:rsidRDefault="005D55D5">
            <w:pPr>
              <w:spacing w:before="105" w:after="105"/>
              <w:rPr>
                <w:rFonts w:eastAsia="Times New Roman"/>
                <w:color w:val="000000"/>
                <w:sz w:val="24"/>
                <w:szCs w:val="24"/>
                <w:lang w:eastAsia="lv-LV"/>
              </w:rPr>
            </w:pPr>
            <w:r>
              <w:rPr>
                <w:rFonts w:eastAsia="Times New Roman"/>
                <w:color w:val="000000"/>
                <w:sz w:val="24"/>
                <w:szCs w:val="24"/>
                <w:lang w:eastAsia="lv-LV"/>
              </w:rPr>
              <w:t>Limbažu novada pašvaldība</w:t>
            </w:r>
          </w:p>
        </w:tc>
        <w:tc>
          <w:tcPr>
            <w:tcW w:w="2032" w:type="dxa"/>
            <w:tcBorders>
              <w:top w:val="thickThinLargeGap" w:sz="6" w:space="0" w:color="C0C0C0"/>
              <w:left w:val="thickThinLargeGap" w:sz="6" w:space="0" w:color="C0C0C0"/>
              <w:bottom w:val="thickThinLargeGap" w:sz="6" w:space="0" w:color="C0C0C0"/>
            </w:tcBorders>
            <w:shd w:val="clear" w:color="auto" w:fill="auto"/>
          </w:tcPr>
          <w:p w:rsidR="002E2B18" w:rsidRDefault="005D55D5">
            <w:pPr>
              <w:spacing w:before="105" w:after="105"/>
              <w:rPr>
                <w:rFonts w:eastAsia="Times New Roman"/>
                <w:color w:val="000000"/>
                <w:sz w:val="24"/>
                <w:szCs w:val="24"/>
                <w:lang w:eastAsia="lv-LV"/>
              </w:rPr>
            </w:pPr>
            <w:r>
              <w:rPr>
                <w:rFonts w:eastAsia="Times New Roman"/>
                <w:color w:val="000000"/>
                <w:sz w:val="24"/>
                <w:szCs w:val="24"/>
                <w:lang w:eastAsia="lv-LV"/>
              </w:rPr>
              <w:t>Padomes priekšsēdētājs</w:t>
            </w:r>
          </w:p>
        </w:tc>
        <w:tc>
          <w:tcPr>
            <w:tcW w:w="2230" w:type="dxa"/>
            <w:tcBorders>
              <w:top w:val="thickThinLargeGap" w:sz="6" w:space="0" w:color="C0C0C0"/>
              <w:left w:val="thickThinLargeGap" w:sz="6" w:space="0" w:color="C0C0C0"/>
              <w:bottom w:val="thickThinLargeGap" w:sz="6" w:space="0" w:color="C0C0C0"/>
            </w:tcBorders>
            <w:shd w:val="clear" w:color="auto" w:fill="auto"/>
          </w:tcPr>
          <w:p w:rsidR="002E2B18" w:rsidRDefault="002E2B18">
            <w:pPr>
              <w:snapToGrid w:val="0"/>
              <w:rPr>
                <w:rFonts w:eastAsia="Times New Roman"/>
                <w:color w:val="000000"/>
                <w:sz w:val="24"/>
                <w:szCs w:val="24"/>
                <w:lang w:eastAsia="lv-LV"/>
              </w:rPr>
            </w:pPr>
          </w:p>
        </w:tc>
        <w:tc>
          <w:tcPr>
            <w:tcW w:w="104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E2B18" w:rsidRDefault="005D55D5">
            <w:pPr>
              <w:spacing w:before="105" w:after="105"/>
              <w:jc w:val="center"/>
              <w:rPr>
                <w:rFonts w:eastAsia="Times New Roman"/>
                <w:color w:val="000000"/>
                <w:sz w:val="24"/>
                <w:szCs w:val="24"/>
                <w:lang w:eastAsia="lv-LV"/>
              </w:rPr>
            </w:pPr>
            <w:r>
              <w:rPr>
                <w:rFonts w:eastAsia="Times New Roman"/>
                <w:color w:val="000000"/>
                <w:sz w:val="24"/>
                <w:szCs w:val="24"/>
                <w:lang w:eastAsia="lv-LV"/>
              </w:rPr>
              <w:t>Ir</w:t>
            </w:r>
          </w:p>
        </w:tc>
      </w:tr>
      <w:tr w:rsidR="005C1BE0">
        <w:tc>
          <w:tcPr>
            <w:tcW w:w="641" w:type="dxa"/>
            <w:tcBorders>
              <w:top w:val="thickThinLargeGap" w:sz="6" w:space="0" w:color="C0C0C0"/>
              <w:left w:val="thickThinLargeGap" w:sz="6" w:space="0" w:color="C0C0C0"/>
              <w:bottom w:val="thickThinLargeGap" w:sz="6" w:space="0" w:color="C0C0C0"/>
            </w:tcBorders>
            <w:shd w:val="clear" w:color="auto" w:fill="auto"/>
          </w:tcPr>
          <w:p w:rsidR="005C1BE0" w:rsidRDefault="005D55D5">
            <w:pPr>
              <w:spacing w:before="105" w:after="105"/>
              <w:jc w:val="center"/>
              <w:rPr>
                <w:rFonts w:eastAsia="Times New Roman"/>
                <w:color w:val="000000"/>
                <w:sz w:val="24"/>
                <w:szCs w:val="24"/>
                <w:lang w:eastAsia="lv-LV"/>
              </w:rPr>
            </w:pPr>
            <w:r>
              <w:rPr>
                <w:rFonts w:eastAsia="Times New Roman"/>
                <w:color w:val="000000"/>
                <w:sz w:val="24"/>
                <w:szCs w:val="24"/>
                <w:lang w:eastAsia="lv-LV"/>
              </w:rPr>
              <w:lastRenderedPageBreak/>
              <w:t>3</w:t>
            </w:r>
            <w:r w:rsidR="005C1BE0">
              <w:rPr>
                <w:rFonts w:eastAsia="Times New Roman"/>
                <w:color w:val="000000"/>
                <w:sz w:val="24"/>
                <w:szCs w:val="24"/>
                <w:lang w:eastAsia="lv-LV"/>
              </w:rPr>
              <w:t>.</w:t>
            </w:r>
          </w:p>
        </w:tc>
        <w:tc>
          <w:tcPr>
            <w:tcW w:w="1214" w:type="dxa"/>
            <w:tcBorders>
              <w:top w:val="thickThinLargeGap" w:sz="6" w:space="0" w:color="C0C0C0"/>
              <w:left w:val="thickThinLargeGap" w:sz="6" w:space="0" w:color="C0C0C0"/>
              <w:bottom w:val="thickThinLargeGap" w:sz="6" w:space="0" w:color="C0C0C0"/>
            </w:tcBorders>
            <w:shd w:val="clear" w:color="auto" w:fill="auto"/>
          </w:tcPr>
          <w:p w:rsidR="005C1BE0" w:rsidRDefault="005C1BE0">
            <w:pPr>
              <w:spacing w:before="105" w:after="105"/>
              <w:rPr>
                <w:rFonts w:eastAsia="Times New Roman"/>
                <w:color w:val="000000"/>
                <w:sz w:val="24"/>
                <w:szCs w:val="24"/>
                <w:lang w:eastAsia="lv-LV"/>
              </w:rPr>
            </w:pPr>
            <w:r>
              <w:rPr>
                <w:rFonts w:eastAsia="Times New Roman"/>
                <w:color w:val="000000"/>
                <w:sz w:val="24"/>
                <w:szCs w:val="24"/>
                <w:lang w:eastAsia="lv-LV"/>
              </w:rPr>
              <w:t>Artis Ārgalis</w:t>
            </w:r>
          </w:p>
        </w:tc>
        <w:tc>
          <w:tcPr>
            <w:tcW w:w="1940" w:type="dxa"/>
            <w:tcBorders>
              <w:top w:val="thickThinLargeGap" w:sz="6" w:space="0" w:color="C0C0C0"/>
              <w:left w:val="thickThinLargeGap" w:sz="6" w:space="0" w:color="C0C0C0"/>
              <w:bottom w:val="thickThinLargeGap" w:sz="6" w:space="0" w:color="C0C0C0"/>
            </w:tcBorders>
            <w:shd w:val="clear" w:color="auto" w:fill="auto"/>
          </w:tcPr>
          <w:p w:rsidR="005C1BE0" w:rsidRDefault="005C1BE0">
            <w:pPr>
              <w:spacing w:before="105" w:after="105"/>
              <w:rPr>
                <w:rFonts w:eastAsia="Times New Roman"/>
                <w:color w:val="000000"/>
                <w:sz w:val="24"/>
                <w:szCs w:val="24"/>
                <w:lang w:eastAsia="lv-LV"/>
              </w:rPr>
            </w:pPr>
            <w:r>
              <w:rPr>
                <w:rFonts w:eastAsia="Times New Roman"/>
                <w:color w:val="000000"/>
                <w:sz w:val="24"/>
                <w:szCs w:val="24"/>
                <w:lang w:eastAsia="lv-LV"/>
              </w:rPr>
              <w:t>Skultes pagasta pārvalde</w:t>
            </w:r>
          </w:p>
        </w:tc>
        <w:tc>
          <w:tcPr>
            <w:tcW w:w="2032" w:type="dxa"/>
            <w:tcBorders>
              <w:top w:val="thickThinLargeGap" w:sz="6" w:space="0" w:color="C0C0C0"/>
              <w:left w:val="thickThinLargeGap" w:sz="6" w:space="0" w:color="C0C0C0"/>
              <w:bottom w:val="thickThinLargeGap" w:sz="6" w:space="0" w:color="C0C0C0"/>
            </w:tcBorders>
            <w:shd w:val="clear" w:color="auto" w:fill="auto"/>
          </w:tcPr>
          <w:p w:rsidR="005C1BE0" w:rsidRDefault="00C107CB">
            <w:pPr>
              <w:spacing w:before="105" w:after="105"/>
              <w:rPr>
                <w:rFonts w:eastAsia="Times New Roman"/>
                <w:color w:val="000000"/>
                <w:sz w:val="24"/>
                <w:szCs w:val="24"/>
                <w:lang w:eastAsia="lv-LV"/>
              </w:rPr>
            </w:pPr>
            <w:r>
              <w:rPr>
                <w:rFonts w:eastAsia="Times New Roman"/>
                <w:color w:val="000000"/>
                <w:sz w:val="24"/>
                <w:szCs w:val="24"/>
                <w:lang w:eastAsia="lv-LV"/>
              </w:rPr>
              <w:t>Padomes  loceklis</w:t>
            </w:r>
          </w:p>
        </w:tc>
        <w:tc>
          <w:tcPr>
            <w:tcW w:w="2230" w:type="dxa"/>
            <w:tcBorders>
              <w:top w:val="thickThinLargeGap" w:sz="6" w:space="0" w:color="C0C0C0"/>
              <w:left w:val="thickThinLargeGap" w:sz="6" w:space="0" w:color="C0C0C0"/>
              <w:bottom w:val="thickThinLargeGap" w:sz="6" w:space="0" w:color="C0C0C0"/>
            </w:tcBorders>
            <w:shd w:val="clear" w:color="auto" w:fill="auto"/>
          </w:tcPr>
          <w:p w:rsidR="005C1BE0" w:rsidRDefault="005C1BE0">
            <w:pPr>
              <w:snapToGrid w:val="0"/>
              <w:rPr>
                <w:rFonts w:eastAsia="Times New Roman"/>
                <w:color w:val="000000"/>
                <w:sz w:val="24"/>
                <w:szCs w:val="24"/>
                <w:lang w:eastAsia="lv-LV"/>
              </w:rPr>
            </w:pPr>
          </w:p>
        </w:tc>
        <w:tc>
          <w:tcPr>
            <w:tcW w:w="104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5C1BE0" w:rsidRDefault="005C1BE0">
            <w:pPr>
              <w:spacing w:before="105" w:after="105"/>
              <w:jc w:val="center"/>
            </w:pPr>
            <w:r>
              <w:rPr>
                <w:rFonts w:eastAsia="Times New Roman"/>
                <w:color w:val="000000"/>
                <w:sz w:val="24"/>
                <w:szCs w:val="24"/>
                <w:lang w:eastAsia="lv-LV"/>
              </w:rPr>
              <w:t>ir</w:t>
            </w:r>
          </w:p>
        </w:tc>
      </w:tr>
      <w:tr w:rsidR="005C1BE0">
        <w:tc>
          <w:tcPr>
            <w:tcW w:w="641" w:type="dxa"/>
            <w:tcBorders>
              <w:top w:val="thickThinLargeGap" w:sz="6" w:space="0" w:color="C0C0C0"/>
              <w:left w:val="thickThinLargeGap" w:sz="6" w:space="0" w:color="C0C0C0"/>
              <w:bottom w:val="thickThinLargeGap" w:sz="6" w:space="0" w:color="C0C0C0"/>
            </w:tcBorders>
            <w:shd w:val="clear" w:color="auto" w:fill="auto"/>
          </w:tcPr>
          <w:p w:rsidR="005C1BE0" w:rsidRDefault="005D55D5">
            <w:pPr>
              <w:spacing w:before="105" w:after="105"/>
              <w:jc w:val="center"/>
              <w:rPr>
                <w:rFonts w:eastAsia="Times New Roman"/>
                <w:color w:val="000000"/>
                <w:sz w:val="24"/>
                <w:szCs w:val="24"/>
                <w:lang w:eastAsia="lv-LV"/>
              </w:rPr>
            </w:pPr>
            <w:r>
              <w:rPr>
                <w:rFonts w:eastAsia="Times New Roman"/>
                <w:color w:val="000000"/>
                <w:sz w:val="24"/>
                <w:szCs w:val="24"/>
                <w:lang w:eastAsia="lv-LV"/>
              </w:rPr>
              <w:t>4</w:t>
            </w:r>
            <w:r w:rsidR="005C1BE0">
              <w:rPr>
                <w:rFonts w:eastAsia="Times New Roman"/>
                <w:color w:val="000000"/>
                <w:sz w:val="24"/>
                <w:szCs w:val="24"/>
                <w:lang w:eastAsia="lv-LV"/>
              </w:rPr>
              <w:t>.</w:t>
            </w:r>
          </w:p>
        </w:tc>
        <w:tc>
          <w:tcPr>
            <w:tcW w:w="1214" w:type="dxa"/>
            <w:tcBorders>
              <w:top w:val="thickThinLargeGap" w:sz="6" w:space="0" w:color="C0C0C0"/>
              <w:left w:val="thickThinLargeGap" w:sz="6" w:space="0" w:color="C0C0C0"/>
              <w:bottom w:val="thickThinLargeGap" w:sz="6" w:space="0" w:color="C0C0C0"/>
            </w:tcBorders>
            <w:shd w:val="clear" w:color="auto" w:fill="auto"/>
          </w:tcPr>
          <w:p w:rsidR="005C1BE0" w:rsidRDefault="005C1BE0">
            <w:pPr>
              <w:spacing w:before="105" w:after="105"/>
              <w:rPr>
                <w:rFonts w:eastAsia="Times New Roman"/>
                <w:color w:val="000000"/>
                <w:sz w:val="24"/>
                <w:szCs w:val="24"/>
                <w:lang w:eastAsia="lv-LV"/>
              </w:rPr>
            </w:pPr>
            <w:r>
              <w:rPr>
                <w:rFonts w:eastAsia="Times New Roman"/>
                <w:color w:val="000000"/>
                <w:sz w:val="24"/>
                <w:szCs w:val="24"/>
                <w:lang w:eastAsia="lv-LV"/>
              </w:rPr>
              <w:t>Gita Kārnupe</w:t>
            </w:r>
          </w:p>
        </w:tc>
        <w:tc>
          <w:tcPr>
            <w:tcW w:w="1940" w:type="dxa"/>
            <w:tcBorders>
              <w:top w:val="thickThinLargeGap" w:sz="6" w:space="0" w:color="C0C0C0"/>
              <w:left w:val="thickThinLargeGap" w:sz="6" w:space="0" w:color="C0C0C0"/>
              <w:bottom w:val="thickThinLargeGap" w:sz="6" w:space="0" w:color="C0C0C0"/>
            </w:tcBorders>
            <w:shd w:val="clear" w:color="auto" w:fill="auto"/>
          </w:tcPr>
          <w:p w:rsidR="005C1BE0" w:rsidRDefault="005C1BE0">
            <w:pPr>
              <w:spacing w:before="105" w:after="105"/>
              <w:rPr>
                <w:rFonts w:eastAsia="Times New Roman"/>
                <w:color w:val="000000"/>
                <w:sz w:val="24"/>
                <w:szCs w:val="24"/>
                <w:lang w:eastAsia="lv-LV"/>
              </w:rPr>
            </w:pPr>
            <w:r>
              <w:rPr>
                <w:rFonts w:eastAsia="Times New Roman"/>
                <w:color w:val="000000"/>
                <w:sz w:val="24"/>
                <w:szCs w:val="24"/>
                <w:lang w:eastAsia="lv-LV"/>
              </w:rPr>
              <w:t>Pāles pagasta pārvalde</w:t>
            </w:r>
          </w:p>
        </w:tc>
        <w:tc>
          <w:tcPr>
            <w:tcW w:w="2032" w:type="dxa"/>
            <w:tcBorders>
              <w:top w:val="thickThinLargeGap" w:sz="6" w:space="0" w:color="C0C0C0"/>
              <w:left w:val="thickThinLargeGap" w:sz="6" w:space="0" w:color="C0C0C0"/>
              <w:bottom w:val="thickThinLargeGap" w:sz="6" w:space="0" w:color="C0C0C0"/>
            </w:tcBorders>
            <w:shd w:val="clear" w:color="auto" w:fill="auto"/>
          </w:tcPr>
          <w:p w:rsidR="005C1BE0" w:rsidRDefault="00C107CB">
            <w:pPr>
              <w:spacing w:before="105" w:after="105"/>
              <w:rPr>
                <w:rFonts w:eastAsia="Times New Roman"/>
                <w:color w:val="000000"/>
                <w:sz w:val="24"/>
                <w:szCs w:val="24"/>
                <w:lang w:eastAsia="lv-LV"/>
              </w:rPr>
            </w:pPr>
            <w:r>
              <w:rPr>
                <w:rFonts w:eastAsia="Times New Roman"/>
                <w:color w:val="000000"/>
                <w:sz w:val="24"/>
                <w:szCs w:val="24"/>
                <w:lang w:eastAsia="lv-LV"/>
              </w:rPr>
              <w:t>Padomes  loceklis</w:t>
            </w:r>
          </w:p>
        </w:tc>
        <w:tc>
          <w:tcPr>
            <w:tcW w:w="2230" w:type="dxa"/>
            <w:tcBorders>
              <w:top w:val="thickThinLargeGap" w:sz="6" w:space="0" w:color="C0C0C0"/>
              <w:left w:val="thickThinLargeGap" w:sz="6" w:space="0" w:color="C0C0C0"/>
              <w:bottom w:val="thickThinLargeGap" w:sz="6" w:space="0" w:color="C0C0C0"/>
            </w:tcBorders>
            <w:shd w:val="clear" w:color="auto" w:fill="auto"/>
          </w:tcPr>
          <w:p w:rsidR="005C1BE0" w:rsidRDefault="005C1BE0">
            <w:pPr>
              <w:snapToGrid w:val="0"/>
              <w:rPr>
                <w:rFonts w:eastAsia="Times New Roman"/>
                <w:color w:val="000000"/>
                <w:sz w:val="24"/>
                <w:szCs w:val="24"/>
                <w:lang w:eastAsia="lv-LV"/>
              </w:rPr>
            </w:pPr>
          </w:p>
        </w:tc>
        <w:tc>
          <w:tcPr>
            <w:tcW w:w="104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5C1BE0" w:rsidRDefault="005C1BE0">
            <w:pPr>
              <w:spacing w:before="105" w:after="105"/>
              <w:jc w:val="center"/>
            </w:pPr>
            <w:r>
              <w:rPr>
                <w:rFonts w:eastAsia="Times New Roman"/>
                <w:color w:val="000000"/>
                <w:sz w:val="24"/>
                <w:szCs w:val="24"/>
                <w:lang w:eastAsia="lv-LV"/>
              </w:rPr>
              <w:t>ir</w:t>
            </w:r>
          </w:p>
        </w:tc>
      </w:tr>
      <w:tr w:rsidR="00C107CB">
        <w:tc>
          <w:tcPr>
            <w:tcW w:w="641" w:type="dxa"/>
            <w:tcBorders>
              <w:top w:val="thickThinLargeGap" w:sz="6" w:space="0" w:color="C0C0C0"/>
              <w:left w:val="thickThinLargeGap" w:sz="6" w:space="0" w:color="C0C0C0"/>
              <w:bottom w:val="thickThinLargeGap" w:sz="6" w:space="0" w:color="C0C0C0"/>
            </w:tcBorders>
            <w:shd w:val="clear" w:color="auto" w:fill="auto"/>
          </w:tcPr>
          <w:p w:rsidR="00C107CB" w:rsidRDefault="005D55D5">
            <w:pPr>
              <w:spacing w:before="105" w:after="105"/>
              <w:jc w:val="center"/>
              <w:rPr>
                <w:rFonts w:eastAsia="Times New Roman"/>
                <w:color w:val="000000"/>
                <w:sz w:val="24"/>
                <w:szCs w:val="24"/>
                <w:lang w:eastAsia="lv-LV"/>
              </w:rPr>
            </w:pPr>
            <w:r>
              <w:rPr>
                <w:rFonts w:eastAsia="Times New Roman"/>
                <w:color w:val="000000"/>
                <w:sz w:val="24"/>
                <w:szCs w:val="24"/>
                <w:lang w:eastAsia="lv-LV"/>
              </w:rPr>
              <w:t>5.</w:t>
            </w:r>
          </w:p>
        </w:tc>
        <w:tc>
          <w:tcPr>
            <w:tcW w:w="1214" w:type="dxa"/>
            <w:tcBorders>
              <w:top w:val="thickThinLargeGap" w:sz="6" w:space="0" w:color="C0C0C0"/>
              <w:left w:val="thickThinLargeGap" w:sz="6" w:space="0" w:color="C0C0C0"/>
              <w:bottom w:val="thickThinLargeGap" w:sz="6" w:space="0" w:color="C0C0C0"/>
            </w:tcBorders>
            <w:shd w:val="clear" w:color="auto" w:fill="auto"/>
          </w:tcPr>
          <w:p w:rsidR="00C107CB" w:rsidRDefault="00C107CB">
            <w:pPr>
              <w:spacing w:before="105" w:after="105"/>
              <w:rPr>
                <w:rFonts w:eastAsia="Times New Roman"/>
                <w:color w:val="000000"/>
                <w:sz w:val="24"/>
                <w:szCs w:val="24"/>
                <w:lang w:eastAsia="lv-LV"/>
              </w:rPr>
            </w:pPr>
            <w:r>
              <w:rPr>
                <w:rFonts w:eastAsia="Times New Roman"/>
                <w:color w:val="000000"/>
                <w:sz w:val="24"/>
                <w:szCs w:val="24"/>
                <w:lang w:eastAsia="lv-LV"/>
              </w:rPr>
              <w:t>Ilona Jēkabsone</w:t>
            </w:r>
          </w:p>
        </w:tc>
        <w:tc>
          <w:tcPr>
            <w:tcW w:w="1940" w:type="dxa"/>
            <w:tcBorders>
              <w:top w:val="thickThinLargeGap" w:sz="6" w:space="0" w:color="C0C0C0"/>
              <w:left w:val="thickThinLargeGap" w:sz="6" w:space="0" w:color="C0C0C0"/>
              <w:bottom w:val="thickThinLargeGap" w:sz="6" w:space="0" w:color="C0C0C0"/>
            </w:tcBorders>
            <w:shd w:val="clear" w:color="auto" w:fill="auto"/>
          </w:tcPr>
          <w:p w:rsidR="00C107CB" w:rsidRDefault="00C107CB">
            <w:pPr>
              <w:spacing w:before="105" w:after="105"/>
              <w:rPr>
                <w:rFonts w:eastAsia="Times New Roman"/>
                <w:color w:val="000000"/>
                <w:sz w:val="24"/>
                <w:szCs w:val="24"/>
                <w:lang w:eastAsia="lv-LV"/>
              </w:rPr>
            </w:pPr>
            <w:r>
              <w:rPr>
                <w:rFonts w:eastAsia="Times New Roman"/>
                <w:color w:val="000000"/>
                <w:sz w:val="24"/>
                <w:szCs w:val="24"/>
                <w:lang w:eastAsia="lv-LV"/>
              </w:rPr>
              <w:t>Ainažu pilsētas pārvalde</w:t>
            </w:r>
          </w:p>
        </w:tc>
        <w:tc>
          <w:tcPr>
            <w:tcW w:w="2032" w:type="dxa"/>
            <w:tcBorders>
              <w:top w:val="thickThinLargeGap" w:sz="6" w:space="0" w:color="C0C0C0"/>
              <w:left w:val="thickThinLargeGap" w:sz="6" w:space="0" w:color="C0C0C0"/>
              <w:bottom w:val="thickThinLargeGap" w:sz="6" w:space="0" w:color="C0C0C0"/>
            </w:tcBorders>
            <w:shd w:val="clear" w:color="auto" w:fill="auto"/>
          </w:tcPr>
          <w:p w:rsidR="00C107CB" w:rsidRDefault="00C107CB">
            <w:pPr>
              <w:spacing w:before="105" w:after="105"/>
              <w:rPr>
                <w:rFonts w:eastAsia="Times New Roman"/>
                <w:color w:val="000000"/>
                <w:sz w:val="24"/>
                <w:szCs w:val="24"/>
                <w:lang w:eastAsia="lv-LV"/>
              </w:rPr>
            </w:pPr>
            <w:r>
              <w:rPr>
                <w:rFonts w:eastAsia="Times New Roman"/>
                <w:color w:val="000000"/>
                <w:sz w:val="24"/>
                <w:szCs w:val="24"/>
                <w:lang w:eastAsia="lv-LV"/>
              </w:rPr>
              <w:t xml:space="preserve">Padomes  </w:t>
            </w:r>
            <w:r w:rsidR="00352A2E">
              <w:rPr>
                <w:rFonts w:eastAsia="Times New Roman"/>
                <w:color w:val="000000"/>
                <w:sz w:val="24"/>
                <w:szCs w:val="24"/>
                <w:lang w:eastAsia="lv-LV"/>
              </w:rPr>
              <w:t>priekšsēdētāja vietniece</w:t>
            </w:r>
          </w:p>
        </w:tc>
        <w:tc>
          <w:tcPr>
            <w:tcW w:w="2230" w:type="dxa"/>
            <w:tcBorders>
              <w:top w:val="thickThinLargeGap" w:sz="6" w:space="0" w:color="C0C0C0"/>
              <w:left w:val="thickThinLargeGap" w:sz="6" w:space="0" w:color="C0C0C0"/>
              <w:bottom w:val="thickThinLargeGap" w:sz="6" w:space="0" w:color="C0C0C0"/>
            </w:tcBorders>
            <w:shd w:val="clear" w:color="auto" w:fill="auto"/>
          </w:tcPr>
          <w:p w:rsidR="00C107CB" w:rsidRDefault="00C107CB">
            <w:pPr>
              <w:snapToGrid w:val="0"/>
              <w:rPr>
                <w:rFonts w:eastAsia="Times New Roman"/>
                <w:color w:val="000000"/>
                <w:sz w:val="24"/>
                <w:szCs w:val="24"/>
                <w:lang w:eastAsia="lv-LV"/>
              </w:rPr>
            </w:pPr>
          </w:p>
        </w:tc>
        <w:tc>
          <w:tcPr>
            <w:tcW w:w="104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C107CB" w:rsidRDefault="00C107CB">
            <w:pPr>
              <w:spacing w:before="105" w:after="105"/>
              <w:jc w:val="center"/>
              <w:rPr>
                <w:rFonts w:eastAsia="Times New Roman"/>
                <w:color w:val="000000"/>
                <w:sz w:val="24"/>
                <w:szCs w:val="24"/>
                <w:lang w:eastAsia="lv-LV"/>
              </w:rPr>
            </w:pPr>
            <w:r>
              <w:rPr>
                <w:rFonts w:eastAsia="Times New Roman"/>
                <w:color w:val="000000"/>
                <w:sz w:val="24"/>
                <w:szCs w:val="24"/>
                <w:lang w:eastAsia="lv-LV"/>
              </w:rPr>
              <w:t>ir</w:t>
            </w:r>
          </w:p>
        </w:tc>
      </w:tr>
      <w:tr w:rsidR="005C1BE0">
        <w:tc>
          <w:tcPr>
            <w:tcW w:w="9102"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5C1BE0" w:rsidRDefault="005C1BE0">
            <w:pPr>
              <w:spacing w:before="105" w:after="105"/>
              <w:jc w:val="center"/>
            </w:pPr>
            <w:r>
              <w:rPr>
                <w:rFonts w:eastAsia="Times New Roman"/>
                <w:color w:val="000000"/>
                <w:sz w:val="24"/>
                <w:szCs w:val="24"/>
                <w:lang w:eastAsia="lv-LV"/>
              </w:rPr>
              <w:t>II. Privātpersonas</w:t>
            </w:r>
          </w:p>
        </w:tc>
      </w:tr>
      <w:tr w:rsidR="005C1BE0">
        <w:tc>
          <w:tcPr>
            <w:tcW w:w="641" w:type="dxa"/>
            <w:tcBorders>
              <w:top w:val="thickThinLargeGap" w:sz="6" w:space="0" w:color="C0C0C0"/>
              <w:left w:val="thickThinLargeGap" w:sz="6" w:space="0" w:color="C0C0C0"/>
              <w:bottom w:val="thickThinLargeGap" w:sz="6" w:space="0" w:color="C0C0C0"/>
            </w:tcBorders>
            <w:shd w:val="clear" w:color="auto" w:fill="auto"/>
          </w:tcPr>
          <w:p w:rsidR="005C1BE0" w:rsidRDefault="005D55D5">
            <w:pPr>
              <w:spacing w:before="105" w:after="105"/>
              <w:jc w:val="center"/>
              <w:rPr>
                <w:rFonts w:eastAsia="Times New Roman"/>
                <w:color w:val="000000"/>
                <w:sz w:val="24"/>
                <w:szCs w:val="24"/>
                <w:lang w:eastAsia="lv-LV"/>
              </w:rPr>
            </w:pPr>
            <w:r>
              <w:rPr>
                <w:rFonts w:eastAsia="Times New Roman"/>
                <w:color w:val="000000"/>
                <w:sz w:val="24"/>
                <w:szCs w:val="24"/>
                <w:lang w:eastAsia="lv-LV"/>
              </w:rPr>
              <w:t>6</w:t>
            </w:r>
            <w:r w:rsidR="005C1BE0">
              <w:rPr>
                <w:rFonts w:eastAsia="Times New Roman"/>
                <w:color w:val="000000"/>
                <w:sz w:val="24"/>
                <w:szCs w:val="24"/>
                <w:lang w:eastAsia="lv-LV"/>
              </w:rPr>
              <w:t>.</w:t>
            </w:r>
          </w:p>
        </w:tc>
        <w:tc>
          <w:tcPr>
            <w:tcW w:w="1214" w:type="dxa"/>
            <w:tcBorders>
              <w:top w:val="thickThinLargeGap" w:sz="6" w:space="0" w:color="C0C0C0"/>
              <w:left w:val="thickThinLargeGap" w:sz="6" w:space="0" w:color="C0C0C0"/>
              <w:bottom w:val="thickThinLargeGap" w:sz="6" w:space="0" w:color="C0C0C0"/>
            </w:tcBorders>
            <w:shd w:val="clear" w:color="auto" w:fill="auto"/>
          </w:tcPr>
          <w:p w:rsidR="005C1BE0" w:rsidRDefault="00C107CB">
            <w:pPr>
              <w:spacing w:before="105" w:after="105"/>
              <w:rPr>
                <w:rFonts w:eastAsia="Times New Roman"/>
                <w:color w:val="000000"/>
                <w:sz w:val="24"/>
                <w:szCs w:val="24"/>
                <w:lang w:eastAsia="lv-LV"/>
              </w:rPr>
            </w:pPr>
            <w:r>
              <w:rPr>
                <w:rFonts w:eastAsia="Times New Roman"/>
                <w:color w:val="000000"/>
                <w:sz w:val="24"/>
                <w:szCs w:val="24"/>
                <w:lang w:eastAsia="lv-LV"/>
              </w:rPr>
              <w:t xml:space="preserve">Mārcis Saklaurs </w:t>
            </w:r>
          </w:p>
        </w:tc>
        <w:tc>
          <w:tcPr>
            <w:tcW w:w="1940" w:type="dxa"/>
            <w:tcBorders>
              <w:top w:val="thickThinLargeGap" w:sz="6" w:space="0" w:color="C0C0C0"/>
              <w:left w:val="thickThinLargeGap" w:sz="6" w:space="0" w:color="C0C0C0"/>
              <w:bottom w:val="thickThinLargeGap" w:sz="6" w:space="0" w:color="C0C0C0"/>
            </w:tcBorders>
            <w:shd w:val="clear" w:color="auto" w:fill="auto"/>
          </w:tcPr>
          <w:p w:rsidR="005C1BE0" w:rsidRDefault="005C1BE0">
            <w:pPr>
              <w:spacing w:before="105" w:after="105"/>
              <w:rPr>
                <w:rFonts w:eastAsia="Times New Roman"/>
                <w:color w:val="000000"/>
                <w:sz w:val="24"/>
                <w:szCs w:val="24"/>
                <w:lang w:eastAsia="lv-LV"/>
              </w:rPr>
            </w:pPr>
            <w:r>
              <w:rPr>
                <w:rFonts w:eastAsia="Times New Roman"/>
                <w:color w:val="000000"/>
                <w:sz w:val="24"/>
                <w:szCs w:val="24"/>
                <w:lang w:eastAsia="lv-LV"/>
              </w:rPr>
              <w:t xml:space="preserve">SIA </w:t>
            </w:r>
            <w:r w:rsidR="00352A2E">
              <w:rPr>
                <w:rFonts w:eastAsia="Times New Roman"/>
                <w:color w:val="000000"/>
                <w:sz w:val="24"/>
                <w:szCs w:val="24"/>
                <w:lang w:eastAsia="lv-LV"/>
              </w:rPr>
              <w:t>“</w:t>
            </w:r>
            <w:r>
              <w:rPr>
                <w:rFonts w:eastAsia="Times New Roman"/>
                <w:color w:val="000000"/>
                <w:sz w:val="24"/>
                <w:szCs w:val="24"/>
                <w:lang w:eastAsia="lv-LV"/>
              </w:rPr>
              <w:t>LARUM</w:t>
            </w:r>
            <w:r w:rsidR="00352A2E">
              <w:rPr>
                <w:rFonts w:eastAsia="Times New Roman"/>
                <w:color w:val="000000"/>
                <w:sz w:val="24"/>
                <w:szCs w:val="24"/>
                <w:lang w:eastAsia="lv-LV"/>
              </w:rPr>
              <w:t>”</w:t>
            </w:r>
          </w:p>
        </w:tc>
        <w:tc>
          <w:tcPr>
            <w:tcW w:w="2032" w:type="dxa"/>
            <w:tcBorders>
              <w:top w:val="thickThinLargeGap" w:sz="6" w:space="0" w:color="C0C0C0"/>
              <w:left w:val="thickThinLargeGap" w:sz="6" w:space="0" w:color="C0C0C0"/>
              <w:bottom w:val="thickThinLargeGap" w:sz="6" w:space="0" w:color="C0C0C0"/>
            </w:tcBorders>
            <w:shd w:val="clear" w:color="auto" w:fill="auto"/>
          </w:tcPr>
          <w:p w:rsidR="005C1BE0" w:rsidRDefault="00C107CB">
            <w:pPr>
              <w:spacing w:before="105" w:after="105"/>
              <w:rPr>
                <w:rFonts w:eastAsia="Times New Roman"/>
                <w:color w:val="000000"/>
                <w:sz w:val="24"/>
                <w:szCs w:val="24"/>
                <w:lang w:eastAsia="lv-LV"/>
              </w:rPr>
            </w:pPr>
            <w:r>
              <w:rPr>
                <w:rFonts w:eastAsia="Times New Roman"/>
                <w:color w:val="000000"/>
                <w:sz w:val="24"/>
                <w:szCs w:val="24"/>
                <w:lang w:eastAsia="lv-LV"/>
              </w:rPr>
              <w:t>Padomes  loceklis</w:t>
            </w:r>
          </w:p>
        </w:tc>
        <w:tc>
          <w:tcPr>
            <w:tcW w:w="2230" w:type="dxa"/>
            <w:tcBorders>
              <w:top w:val="thickThinLargeGap" w:sz="6" w:space="0" w:color="C0C0C0"/>
              <w:left w:val="thickThinLargeGap" w:sz="6" w:space="0" w:color="C0C0C0"/>
              <w:bottom w:val="thickThinLargeGap" w:sz="6" w:space="0" w:color="C0C0C0"/>
            </w:tcBorders>
            <w:shd w:val="clear" w:color="auto" w:fill="auto"/>
          </w:tcPr>
          <w:p w:rsidR="005C1BE0" w:rsidRDefault="005C1BE0">
            <w:pPr>
              <w:spacing w:before="105" w:after="105"/>
              <w:rPr>
                <w:rFonts w:eastAsia="Times New Roman"/>
                <w:color w:val="000000"/>
                <w:sz w:val="24"/>
                <w:szCs w:val="24"/>
                <w:lang w:eastAsia="lv-LV"/>
              </w:rPr>
            </w:pPr>
            <w:r>
              <w:rPr>
                <w:rFonts w:eastAsia="Times New Roman"/>
                <w:color w:val="000000"/>
                <w:sz w:val="24"/>
                <w:szCs w:val="24"/>
                <w:lang w:eastAsia="lv-LV"/>
              </w:rPr>
              <w:t>Zivsaimniecība</w:t>
            </w:r>
          </w:p>
        </w:tc>
        <w:tc>
          <w:tcPr>
            <w:tcW w:w="104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5C1BE0" w:rsidRDefault="005C1BE0">
            <w:pPr>
              <w:spacing w:before="105" w:after="105"/>
              <w:jc w:val="center"/>
            </w:pPr>
            <w:r>
              <w:rPr>
                <w:rFonts w:eastAsia="Times New Roman"/>
                <w:color w:val="000000"/>
                <w:sz w:val="24"/>
                <w:szCs w:val="24"/>
                <w:lang w:eastAsia="lv-LV"/>
              </w:rPr>
              <w:t>ir</w:t>
            </w:r>
          </w:p>
        </w:tc>
      </w:tr>
      <w:tr w:rsidR="005C1BE0">
        <w:tc>
          <w:tcPr>
            <w:tcW w:w="641" w:type="dxa"/>
            <w:tcBorders>
              <w:top w:val="thickThinLargeGap" w:sz="6" w:space="0" w:color="C0C0C0"/>
              <w:left w:val="thickThinLargeGap" w:sz="6" w:space="0" w:color="C0C0C0"/>
              <w:bottom w:val="thickThinLargeGap" w:sz="6" w:space="0" w:color="C0C0C0"/>
            </w:tcBorders>
            <w:shd w:val="clear" w:color="auto" w:fill="auto"/>
          </w:tcPr>
          <w:p w:rsidR="005C1BE0" w:rsidRDefault="005D55D5">
            <w:pPr>
              <w:spacing w:before="105" w:after="105"/>
              <w:jc w:val="center"/>
              <w:rPr>
                <w:rFonts w:eastAsia="Times New Roman"/>
                <w:color w:val="000000"/>
                <w:sz w:val="24"/>
                <w:szCs w:val="24"/>
                <w:lang w:eastAsia="lv-LV"/>
              </w:rPr>
            </w:pPr>
            <w:r>
              <w:rPr>
                <w:rFonts w:eastAsia="Times New Roman"/>
                <w:color w:val="000000"/>
                <w:sz w:val="24"/>
                <w:szCs w:val="24"/>
                <w:lang w:eastAsia="lv-LV"/>
              </w:rPr>
              <w:t>7</w:t>
            </w:r>
            <w:r w:rsidR="005C1BE0">
              <w:rPr>
                <w:rFonts w:eastAsia="Times New Roman"/>
                <w:color w:val="000000"/>
                <w:sz w:val="24"/>
                <w:szCs w:val="24"/>
                <w:lang w:eastAsia="lv-LV"/>
              </w:rPr>
              <w:t>.</w:t>
            </w:r>
          </w:p>
        </w:tc>
        <w:tc>
          <w:tcPr>
            <w:tcW w:w="1214" w:type="dxa"/>
            <w:tcBorders>
              <w:top w:val="thickThinLargeGap" w:sz="6" w:space="0" w:color="C0C0C0"/>
              <w:left w:val="thickThinLargeGap" w:sz="6" w:space="0" w:color="C0C0C0"/>
              <w:bottom w:val="thickThinLargeGap" w:sz="6" w:space="0" w:color="C0C0C0"/>
            </w:tcBorders>
            <w:shd w:val="clear" w:color="auto" w:fill="auto"/>
          </w:tcPr>
          <w:p w:rsidR="005C1BE0" w:rsidRDefault="005C1BE0">
            <w:pPr>
              <w:spacing w:before="105" w:after="105"/>
              <w:rPr>
                <w:rFonts w:eastAsia="Times New Roman"/>
                <w:color w:val="000000"/>
                <w:sz w:val="24"/>
                <w:szCs w:val="24"/>
                <w:lang w:eastAsia="lv-LV"/>
              </w:rPr>
            </w:pPr>
            <w:r>
              <w:rPr>
                <w:rFonts w:eastAsia="Times New Roman"/>
                <w:color w:val="000000"/>
                <w:sz w:val="24"/>
                <w:szCs w:val="24"/>
                <w:lang w:eastAsia="lv-LV"/>
              </w:rPr>
              <w:t>Edžus Zvīnis</w:t>
            </w:r>
          </w:p>
        </w:tc>
        <w:tc>
          <w:tcPr>
            <w:tcW w:w="1940" w:type="dxa"/>
            <w:tcBorders>
              <w:top w:val="thickThinLargeGap" w:sz="6" w:space="0" w:color="C0C0C0"/>
              <w:left w:val="thickThinLargeGap" w:sz="6" w:space="0" w:color="C0C0C0"/>
              <w:bottom w:val="thickThinLargeGap" w:sz="6" w:space="0" w:color="C0C0C0"/>
            </w:tcBorders>
            <w:shd w:val="clear" w:color="auto" w:fill="auto"/>
          </w:tcPr>
          <w:p w:rsidR="005C1BE0" w:rsidRDefault="00913460">
            <w:pPr>
              <w:spacing w:before="105" w:after="105"/>
              <w:rPr>
                <w:rFonts w:eastAsia="Times New Roman"/>
                <w:color w:val="000000"/>
                <w:sz w:val="24"/>
                <w:szCs w:val="24"/>
                <w:lang w:eastAsia="lv-LV"/>
              </w:rPr>
            </w:pPr>
            <w:r>
              <w:rPr>
                <w:rFonts w:eastAsia="Times New Roman"/>
                <w:color w:val="000000"/>
                <w:sz w:val="24"/>
                <w:szCs w:val="24"/>
                <w:lang w:eastAsia="lv-LV"/>
              </w:rPr>
              <w:t>Biedrība Kuivižu zvejnieku apvienība</w:t>
            </w:r>
          </w:p>
        </w:tc>
        <w:tc>
          <w:tcPr>
            <w:tcW w:w="2032" w:type="dxa"/>
            <w:tcBorders>
              <w:top w:val="thickThinLargeGap" w:sz="6" w:space="0" w:color="C0C0C0"/>
              <w:left w:val="thickThinLargeGap" w:sz="6" w:space="0" w:color="C0C0C0"/>
              <w:bottom w:val="thickThinLargeGap" w:sz="6" w:space="0" w:color="C0C0C0"/>
            </w:tcBorders>
            <w:shd w:val="clear" w:color="auto" w:fill="auto"/>
          </w:tcPr>
          <w:p w:rsidR="005C1BE0" w:rsidRDefault="00C107CB">
            <w:pPr>
              <w:spacing w:before="105" w:after="105"/>
              <w:rPr>
                <w:rFonts w:eastAsia="Times New Roman"/>
                <w:color w:val="000000"/>
                <w:sz w:val="24"/>
                <w:szCs w:val="24"/>
                <w:lang w:eastAsia="lv-LV"/>
              </w:rPr>
            </w:pPr>
            <w:r>
              <w:rPr>
                <w:rFonts w:eastAsia="Times New Roman"/>
                <w:color w:val="000000"/>
                <w:sz w:val="24"/>
                <w:szCs w:val="24"/>
                <w:lang w:eastAsia="lv-LV"/>
              </w:rPr>
              <w:t>Padomes  loceklis</w:t>
            </w:r>
          </w:p>
        </w:tc>
        <w:tc>
          <w:tcPr>
            <w:tcW w:w="2230" w:type="dxa"/>
            <w:tcBorders>
              <w:top w:val="thickThinLargeGap" w:sz="6" w:space="0" w:color="C0C0C0"/>
              <w:left w:val="thickThinLargeGap" w:sz="6" w:space="0" w:color="C0C0C0"/>
              <w:bottom w:val="thickThinLargeGap" w:sz="6" w:space="0" w:color="C0C0C0"/>
            </w:tcBorders>
            <w:shd w:val="clear" w:color="auto" w:fill="auto"/>
          </w:tcPr>
          <w:p w:rsidR="005C1BE0" w:rsidRDefault="006C437E">
            <w:pPr>
              <w:spacing w:before="105" w:after="105"/>
              <w:rPr>
                <w:rFonts w:eastAsia="Times New Roman"/>
                <w:color w:val="000000"/>
                <w:sz w:val="24"/>
                <w:szCs w:val="24"/>
                <w:lang w:eastAsia="lv-LV"/>
              </w:rPr>
            </w:pPr>
            <w:r>
              <w:rPr>
                <w:rFonts w:eastAsia="Times New Roman"/>
                <w:color w:val="000000"/>
                <w:sz w:val="24"/>
                <w:szCs w:val="24"/>
                <w:lang w:eastAsia="lv-LV"/>
              </w:rPr>
              <w:t>Uzņēmējdarbība</w:t>
            </w:r>
          </w:p>
          <w:p w:rsidR="00352A2E" w:rsidRDefault="00352A2E">
            <w:pPr>
              <w:spacing w:before="105" w:after="105"/>
              <w:rPr>
                <w:rFonts w:eastAsia="Times New Roman"/>
                <w:color w:val="000000"/>
                <w:sz w:val="24"/>
                <w:szCs w:val="24"/>
                <w:lang w:eastAsia="lv-LV"/>
              </w:rPr>
            </w:pPr>
            <w:r>
              <w:rPr>
                <w:rFonts w:eastAsia="Times New Roman"/>
                <w:color w:val="000000"/>
                <w:sz w:val="24"/>
                <w:szCs w:val="24"/>
                <w:lang w:eastAsia="lv-LV"/>
              </w:rPr>
              <w:t xml:space="preserve">Zivsaimniecība </w:t>
            </w:r>
          </w:p>
        </w:tc>
        <w:tc>
          <w:tcPr>
            <w:tcW w:w="104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5C1BE0" w:rsidRDefault="005C1BE0">
            <w:pPr>
              <w:spacing w:before="105" w:after="105"/>
              <w:jc w:val="center"/>
            </w:pPr>
            <w:r>
              <w:rPr>
                <w:rFonts w:eastAsia="Times New Roman"/>
                <w:color w:val="000000"/>
                <w:sz w:val="24"/>
                <w:szCs w:val="24"/>
                <w:lang w:eastAsia="lv-LV"/>
              </w:rPr>
              <w:t>ir</w:t>
            </w:r>
          </w:p>
        </w:tc>
      </w:tr>
      <w:tr w:rsidR="005C1BE0">
        <w:tc>
          <w:tcPr>
            <w:tcW w:w="641" w:type="dxa"/>
            <w:tcBorders>
              <w:top w:val="thickThinLargeGap" w:sz="6" w:space="0" w:color="C0C0C0"/>
              <w:left w:val="thickThinLargeGap" w:sz="6" w:space="0" w:color="C0C0C0"/>
              <w:bottom w:val="thickThinLargeGap" w:sz="6" w:space="0" w:color="C0C0C0"/>
            </w:tcBorders>
            <w:shd w:val="clear" w:color="auto" w:fill="auto"/>
          </w:tcPr>
          <w:p w:rsidR="005C1BE0" w:rsidRDefault="005D55D5">
            <w:pPr>
              <w:spacing w:before="105" w:after="105"/>
              <w:jc w:val="center"/>
              <w:rPr>
                <w:rFonts w:eastAsia="Times New Roman"/>
                <w:color w:val="000000"/>
                <w:sz w:val="24"/>
                <w:szCs w:val="24"/>
                <w:lang w:eastAsia="lv-LV"/>
              </w:rPr>
            </w:pPr>
            <w:r>
              <w:rPr>
                <w:rFonts w:eastAsia="Times New Roman"/>
                <w:color w:val="000000"/>
                <w:sz w:val="24"/>
                <w:szCs w:val="24"/>
                <w:lang w:eastAsia="lv-LV"/>
              </w:rPr>
              <w:t>8</w:t>
            </w:r>
            <w:r w:rsidR="005C1BE0">
              <w:rPr>
                <w:rFonts w:eastAsia="Times New Roman"/>
                <w:color w:val="000000"/>
                <w:sz w:val="24"/>
                <w:szCs w:val="24"/>
                <w:lang w:eastAsia="lv-LV"/>
              </w:rPr>
              <w:t>.</w:t>
            </w:r>
          </w:p>
        </w:tc>
        <w:tc>
          <w:tcPr>
            <w:tcW w:w="1214" w:type="dxa"/>
            <w:tcBorders>
              <w:top w:val="thickThinLargeGap" w:sz="6" w:space="0" w:color="C0C0C0"/>
              <w:left w:val="thickThinLargeGap" w:sz="6" w:space="0" w:color="C0C0C0"/>
              <w:bottom w:val="thickThinLargeGap" w:sz="6" w:space="0" w:color="C0C0C0"/>
            </w:tcBorders>
            <w:shd w:val="clear" w:color="auto" w:fill="auto"/>
          </w:tcPr>
          <w:p w:rsidR="005C1BE0" w:rsidRDefault="005C1BE0">
            <w:pPr>
              <w:spacing w:before="105" w:after="105"/>
              <w:rPr>
                <w:rFonts w:eastAsia="Times New Roman"/>
                <w:color w:val="000000"/>
                <w:sz w:val="24"/>
                <w:szCs w:val="24"/>
                <w:lang w:eastAsia="lv-LV"/>
              </w:rPr>
            </w:pPr>
            <w:r>
              <w:rPr>
                <w:rFonts w:eastAsia="Times New Roman"/>
                <w:color w:val="000000"/>
                <w:sz w:val="24"/>
                <w:szCs w:val="24"/>
                <w:lang w:eastAsia="lv-LV"/>
              </w:rPr>
              <w:t>Toms Bērziņš</w:t>
            </w:r>
          </w:p>
        </w:tc>
        <w:tc>
          <w:tcPr>
            <w:tcW w:w="1940" w:type="dxa"/>
            <w:tcBorders>
              <w:top w:val="thickThinLargeGap" w:sz="6" w:space="0" w:color="C0C0C0"/>
              <w:left w:val="thickThinLargeGap" w:sz="6" w:space="0" w:color="C0C0C0"/>
              <w:bottom w:val="thickThinLargeGap" w:sz="6" w:space="0" w:color="C0C0C0"/>
            </w:tcBorders>
            <w:shd w:val="clear" w:color="auto" w:fill="auto"/>
          </w:tcPr>
          <w:p w:rsidR="005C1BE0" w:rsidRDefault="005C1BE0">
            <w:pPr>
              <w:spacing w:before="105" w:after="105"/>
              <w:rPr>
                <w:rFonts w:eastAsia="Times New Roman"/>
                <w:color w:val="000000"/>
                <w:sz w:val="24"/>
                <w:szCs w:val="24"/>
                <w:lang w:eastAsia="lv-LV"/>
              </w:rPr>
            </w:pPr>
            <w:r>
              <w:rPr>
                <w:rFonts w:eastAsia="Times New Roman"/>
                <w:color w:val="000000"/>
                <w:sz w:val="24"/>
                <w:szCs w:val="24"/>
                <w:lang w:eastAsia="lv-LV"/>
              </w:rPr>
              <w:t>Privātpersona</w:t>
            </w:r>
          </w:p>
        </w:tc>
        <w:tc>
          <w:tcPr>
            <w:tcW w:w="2032" w:type="dxa"/>
            <w:tcBorders>
              <w:top w:val="thickThinLargeGap" w:sz="6" w:space="0" w:color="C0C0C0"/>
              <w:left w:val="thickThinLargeGap" w:sz="6" w:space="0" w:color="C0C0C0"/>
              <w:bottom w:val="thickThinLargeGap" w:sz="6" w:space="0" w:color="C0C0C0"/>
            </w:tcBorders>
            <w:shd w:val="clear" w:color="auto" w:fill="auto"/>
          </w:tcPr>
          <w:p w:rsidR="005C1BE0" w:rsidRDefault="00C107CB">
            <w:pPr>
              <w:spacing w:before="105" w:after="105"/>
              <w:rPr>
                <w:rFonts w:eastAsia="Times New Roman"/>
                <w:color w:val="000000"/>
                <w:sz w:val="24"/>
                <w:szCs w:val="24"/>
                <w:lang w:eastAsia="lv-LV"/>
              </w:rPr>
            </w:pPr>
            <w:r>
              <w:rPr>
                <w:rFonts w:eastAsia="Times New Roman"/>
                <w:color w:val="000000"/>
                <w:sz w:val="24"/>
                <w:szCs w:val="24"/>
                <w:lang w:eastAsia="lv-LV"/>
              </w:rPr>
              <w:t>Padomes  loceklis</w:t>
            </w:r>
          </w:p>
        </w:tc>
        <w:tc>
          <w:tcPr>
            <w:tcW w:w="2230" w:type="dxa"/>
            <w:tcBorders>
              <w:top w:val="thickThinLargeGap" w:sz="6" w:space="0" w:color="C0C0C0"/>
              <w:left w:val="thickThinLargeGap" w:sz="6" w:space="0" w:color="C0C0C0"/>
              <w:bottom w:val="thickThinLargeGap" w:sz="6" w:space="0" w:color="C0C0C0"/>
            </w:tcBorders>
            <w:shd w:val="clear" w:color="auto" w:fill="auto"/>
          </w:tcPr>
          <w:p w:rsidR="005C1BE0" w:rsidRDefault="005C1BE0">
            <w:pPr>
              <w:spacing w:before="105" w:after="105"/>
              <w:rPr>
                <w:rFonts w:eastAsia="Times New Roman"/>
                <w:color w:val="000000"/>
                <w:sz w:val="24"/>
                <w:szCs w:val="24"/>
                <w:lang w:eastAsia="lv-LV"/>
              </w:rPr>
            </w:pPr>
            <w:r>
              <w:rPr>
                <w:rFonts w:eastAsia="Times New Roman"/>
                <w:color w:val="000000"/>
                <w:sz w:val="24"/>
                <w:szCs w:val="24"/>
                <w:lang w:eastAsia="lv-LV"/>
              </w:rPr>
              <w:t>Jaunietis</w:t>
            </w:r>
          </w:p>
        </w:tc>
        <w:tc>
          <w:tcPr>
            <w:tcW w:w="104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5C1BE0" w:rsidRDefault="005C1BE0">
            <w:pPr>
              <w:spacing w:before="105" w:after="105"/>
              <w:jc w:val="center"/>
            </w:pPr>
            <w:r>
              <w:rPr>
                <w:rFonts w:eastAsia="Times New Roman"/>
                <w:color w:val="000000"/>
                <w:sz w:val="24"/>
                <w:szCs w:val="24"/>
                <w:lang w:eastAsia="lv-LV"/>
              </w:rPr>
              <w:t>ir</w:t>
            </w:r>
          </w:p>
        </w:tc>
      </w:tr>
      <w:tr w:rsidR="005C1BE0">
        <w:tc>
          <w:tcPr>
            <w:tcW w:w="641" w:type="dxa"/>
            <w:tcBorders>
              <w:top w:val="thickThinLargeGap" w:sz="6" w:space="0" w:color="C0C0C0"/>
              <w:left w:val="thickThinLargeGap" w:sz="6" w:space="0" w:color="C0C0C0"/>
              <w:bottom w:val="thickThinLargeGap" w:sz="6" w:space="0" w:color="C0C0C0"/>
            </w:tcBorders>
            <w:shd w:val="clear" w:color="auto" w:fill="auto"/>
          </w:tcPr>
          <w:p w:rsidR="005C1BE0" w:rsidRDefault="005D55D5">
            <w:pPr>
              <w:spacing w:before="105" w:after="105"/>
              <w:jc w:val="center"/>
              <w:rPr>
                <w:rFonts w:eastAsia="Times New Roman"/>
                <w:color w:val="000000"/>
                <w:sz w:val="24"/>
                <w:szCs w:val="24"/>
                <w:lang w:eastAsia="lv-LV"/>
              </w:rPr>
            </w:pPr>
            <w:r>
              <w:rPr>
                <w:rFonts w:eastAsia="Times New Roman"/>
                <w:color w:val="000000"/>
                <w:sz w:val="24"/>
                <w:szCs w:val="24"/>
                <w:lang w:eastAsia="lv-LV"/>
              </w:rPr>
              <w:t>9</w:t>
            </w:r>
            <w:r w:rsidR="005C1BE0">
              <w:rPr>
                <w:rFonts w:eastAsia="Times New Roman"/>
                <w:color w:val="000000"/>
                <w:sz w:val="24"/>
                <w:szCs w:val="24"/>
                <w:lang w:eastAsia="lv-LV"/>
              </w:rPr>
              <w:t>.</w:t>
            </w:r>
          </w:p>
        </w:tc>
        <w:tc>
          <w:tcPr>
            <w:tcW w:w="1214" w:type="dxa"/>
            <w:tcBorders>
              <w:top w:val="thickThinLargeGap" w:sz="6" w:space="0" w:color="C0C0C0"/>
              <w:left w:val="thickThinLargeGap" w:sz="6" w:space="0" w:color="C0C0C0"/>
              <w:bottom w:val="thickThinLargeGap" w:sz="6" w:space="0" w:color="C0C0C0"/>
            </w:tcBorders>
            <w:shd w:val="clear" w:color="auto" w:fill="auto"/>
          </w:tcPr>
          <w:p w:rsidR="005C1BE0" w:rsidRDefault="005C1BE0">
            <w:pPr>
              <w:spacing w:before="105" w:after="105"/>
              <w:rPr>
                <w:rFonts w:eastAsia="Times New Roman"/>
                <w:color w:val="000000"/>
                <w:sz w:val="24"/>
                <w:szCs w:val="24"/>
                <w:lang w:eastAsia="lv-LV"/>
              </w:rPr>
            </w:pPr>
            <w:r>
              <w:rPr>
                <w:rFonts w:eastAsia="Times New Roman"/>
                <w:color w:val="000000"/>
                <w:sz w:val="24"/>
                <w:szCs w:val="24"/>
                <w:lang w:eastAsia="lv-LV"/>
              </w:rPr>
              <w:t>Inese Koluškina</w:t>
            </w:r>
          </w:p>
        </w:tc>
        <w:tc>
          <w:tcPr>
            <w:tcW w:w="1940" w:type="dxa"/>
            <w:tcBorders>
              <w:top w:val="thickThinLargeGap" w:sz="6" w:space="0" w:color="C0C0C0"/>
              <w:left w:val="thickThinLargeGap" w:sz="6" w:space="0" w:color="C0C0C0"/>
              <w:bottom w:val="thickThinLargeGap" w:sz="6" w:space="0" w:color="C0C0C0"/>
            </w:tcBorders>
            <w:shd w:val="clear" w:color="auto" w:fill="auto"/>
          </w:tcPr>
          <w:p w:rsidR="005C1BE0" w:rsidRDefault="005C1BE0">
            <w:pPr>
              <w:spacing w:before="105" w:after="105"/>
              <w:rPr>
                <w:rFonts w:eastAsia="Times New Roman"/>
                <w:color w:val="000000"/>
                <w:sz w:val="24"/>
                <w:szCs w:val="24"/>
                <w:lang w:eastAsia="lv-LV"/>
              </w:rPr>
            </w:pPr>
            <w:r>
              <w:rPr>
                <w:rFonts w:eastAsia="Times New Roman"/>
                <w:color w:val="000000"/>
                <w:sz w:val="24"/>
                <w:szCs w:val="24"/>
                <w:lang w:eastAsia="lv-LV"/>
              </w:rPr>
              <w:t xml:space="preserve">IK </w:t>
            </w:r>
            <w:r w:rsidR="005D55D5">
              <w:rPr>
                <w:rFonts w:eastAsia="Times New Roman"/>
                <w:color w:val="000000"/>
                <w:sz w:val="24"/>
                <w:szCs w:val="24"/>
                <w:lang w:eastAsia="lv-LV"/>
              </w:rPr>
              <w:t>“</w:t>
            </w:r>
            <w:r>
              <w:rPr>
                <w:rFonts w:eastAsia="Times New Roman"/>
                <w:color w:val="000000"/>
                <w:sz w:val="24"/>
                <w:szCs w:val="24"/>
                <w:lang w:eastAsia="lv-LV"/>
              </w:rPr>
              <w:t>J.A.N.K.I</w:t>
            </w:r>
            <w:r w:rsidR="005D55D5">
              <w:rPr>
                <w:rFonts w:eastAsia="Times New Roman"/>
                <w:color w:val="000000"/>
                <w:sz w:val="24"/>
                <w:szCs w:val="24"/>
                <w:lang w:eastAsia="lv-LV"/>
              </w:rPr>
              <w:t>”</w:t>
            </w:r>
          </w:p>
        </w:tc>
        <w:tc>
          <w:tcPr>
            <w:tcW w:w="2032" w:type="dxa"/>
            <w:tcBorders>
              <w:top w:val="thickThinLargeGap" w:sz="6" w:space="0" w:color="C0C0C0"/>
              <w:left w:val="thickThinLargeGap" w:sz="6" w:space="0" w:color="C0C0C0"/>
              <w:bottom w:val="thickThinLargeGap" w:sz="6" w:space="0" w:color="C0C0C0"/>
            </w:tcBorders>
            <w:shd w:val="clear" w:color="auto" w:fill="auto"/>
          </w:tcPr>
          <w:p w:rsidR="005C1BE0" w:rsidRDefault="00C107CB">
            <w:pPr>
              <w:spacing w:before="105" w:after="105"/>
              <w:rPr>
                <w:rFonts w:eastAsia="Times New Roman"/>
                <w:color w:val="000000"/>
                <w:sz w:val="24"/>
                <w:szCs w:val="24"/>
                <w:lang w:eastAsia="lv-LV"/>
              </w:rPr>
            </w:pPr>
            <w:r>
              <w:rPr>
                <w:rFonts w:eastAsia="Times New Roman"/>
                <w:color w:val="000000"/>
                <w:sz w:val="24"/>
                <w:szCs w:val="24"/>
                <w:lang w:eastAsia="lv-LV"/>
              </w:rPr>
              <w:t>Padomes  locekl</w:t>
            </w:r>
            <w:r w:rsidR="00B838CA">
              <w:rPr>
                <w:rFonts w:eastAsia="Times New Roman"/>
                <w:color w:val="000000"/>
                <w:sz w:val="24"/>
                <w:szCs w:val="24"/>
                <w:lang w:eastAsia="lv-LV"/>
              </w:rPr>
              <w:t>e</w:t>
            </w:r>
          </w:p>
        </w:tc>
        <w:tc>
          <w:tcPr>
            <w:tcW w:w="2230" w:type="dxa"/>
            <w:tcBorders>
              <w:top w:val="thickThinLargeGap" w:sz="6" w:space="0" w:color="C0C0C0"/>
              <w:left w:val="thickThinLargeGap" w:sz="6" w:space="0" w:color="C0C0C0"/>
              <w:bottom w:val="thickThinLargeGap" w:sz="6" w:space="0" w:color="C0C0C0"/>
            </w:tcBorders>
            <w:shd w:val="clear" w:color="auto" w:fill="auto"/>
          </w:tcPr>
          <w:p w:rsidR="005C1BE0" w:rsidRDefault="005C1BE0">
            <w:pPr>
              <w:spacing w:before="105" w:after="105"/>
              <w:rPr>
                <w:rFonts w:eastAsia="Times New Roman"/>
                <w:color w:val="000000"/>
                <w:sz w:val="24"/>
                <w:szCs w:val="24"/>
                <w:lang w:eastAsia="lv-LV"/>
              </w:rPr>
            </w:pPr>
            <w:r>
              <w:rPr>
                <w:rFonts w:eastAsia="Times New Roman"/>
                <w:color w:val="000000"/>
                <w:sz w:val="24"/>
                <w:szCs w:val="24"/>
                <w:lang w:eastAsia="lv-LV"/>
              </w:rPr>
              <w:t>Zivsaimniecība</w:t>
            </w:r>
          </w:p>
        </w:tc>
        <w:tc>
          <w:tcPr>
            <w:tcW w:w="104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5C1BE0" w:rsidRDefault="005C1BE0">
            <w:pPr>
              <w:spacing w:before="105" w:after="105"/>
              <w:jc w:val="center"/>
            </w:pPr>
            <w:r>
              <w:rPr>
                <w:rFonts w:eastAsia="Times New Roman"/>
                <w:color w:val="000000"/>
                <w:sz w:val="24"/>
                <w:szCs w:val="24"/>
                <w:lang w:eastAsia="lv-LV"/>
              </w:rPr>
              <w:t>ir</w:t>
            </w:r>
          </w:p>
        </w:tc>
      </w:tr>
      <w:tr w:rsidR="005D55D5">
        <w:tc>
          <w:tcPr>
            <w:tcW w:w="641" w:type="dxa"/>
            <w:tcBorders>
              <w:top w:val="thickThinLargeGap" w:sz="6" w:space="0" w:color="C0C0C0"/>
              <w:left w:val="thickThinLargeGap" w:sz="6" w:space="0" w:color="C0C0C0"/>
              <w:bottom w:val="thickThinLargeGap" w:sz="6" w:space="0" w:color="C0C0C0"/>
            </w:tcBorders>
            <w:shd w:val="clear" w:color="auto" w:fill="auto"/>
          </w:tcPr>
          <w:p w:rsidR="005D55D5" w:rsidRDefault="005D55D5">
            <w:pPr>
              <w:spacing w:before="105" w:after="105"/>
              <w:jc w:val="center"/>
              <w:rPr>
                <w:rFonts w:eastAsia="Times New Roman"/>
                <w:color w:val="000000"/>
                <w:sz w:val="24"/>
                <w:szCs w:val="24"/>
                <w:lang w:eastAsia="lv-LV"/>
              </w:rPr>
            </w:pPr>
            <w:r>
              <w:rPr>
                <w:rFonts w:eastAsia="Times New Roman"/>
                <w:color w:val="000000"/>
                <w:sz w:val="24"/>
                <w:szCs w:val="24"/>
                <w:lang w:eastAsia="lv-LV"/>
              </w:rPr>
              <w:t>10.</w:t>
            </w:r>
          </w:p>
        </w:tc>
        <w:tc>
          <w:tcPr>
            <w:tcW w:w="1214" w:type="dxa"/>
            <w:tcBorders>
              <w:top w:val="thickThinLargeGap" w:sz="6" w:space="0" w:color="C0C0C0"/>
              <w:left w:val="thickThinLargeGap" w:sz="6" w:space="0" w:color="C0C0C0"/>
              <w:bottom w:val="thickThinLargeGap" w:sz="6" w:space="0" w:color="C0C0C0"/>
            </w:tcBorders>
            <w:shd w:val="clear" w:color="auto" w:fill="auto"/>
          </w:tcPr>
          <w:p w:rsidR="005D55D5" w:rsidRDefault="005D55D5">
            <w:pPr>
              <w:spacing w:before="105" w:after="105"/>
              <w:rPr>
                <w:rFonts w:eastAsia="Times New Roman"/>
                <w:color w:val="000000"/>
                <w:sz w:val="24"/>
                <w:szCs w:val="24"/>
                <w:lang w:eastAsia="lv-LV"/>
              </w:rPr>
            </w:pPr>
            <w:r>
              <w:rPr>
                <w:rFonts w:eastAsia="Times New Roman"/>
                <w:color w:val="000000"/>
                <w:sz w:val="24"/>
                <w:szCs w:val="24"/>
                <w:lang w:eastAsia="lv-LV"/>
              </w:rPr>
              <w:t xml:space="preserve">Lija Jokste </w:t>
            </w:r>
          </w:p>
        </w:tc>
        <w:tc>
          <w:tcPr>
            <w:tcW w:w="1940" w:type="dxa"/>
            <w:tcBorders>
              <w:top w:val="thickThinLargeGap" w:sz="6" w:space="0" w:color="C0C0C0"/>
              <w:left w:val="thickThinLargeGap" w:sz="6" w:space="0" w:color="C0C0C0"/>
              <w:bottom w:val="thickThinLargeGap" w:sz="6" w:space="0" w:color="C0C0C0"/>
            </w:tcBorders>
            <w:shd w:val="clear" w:color="auto" w:fill="auto"/>
          </w:tcPr>
          <w:p w:rsidR="005D55D5" w:rsidRDefault="005D55D5">
            <w:pPr>
              <w:spacing w:before="105" w:after="105"/>
              <w:rPr>
                <w:rFonts w:eastAsia="Times New Roman"/>
                <w:color w:val="000000"/>
                <w:sz w:val="24"/>
                <w:szCs w:val="24"/>
                <w:lang w:eastAsia="lv-LV"/>
              </w:rPr>
            </w:pPr>
            <w:r>
              <w:rPr>
                <w:rFonts w:eastAsia="Times New Roman"/>
                <w:color w:val="000000"/>
                <w:sz w:val="24"/>
                <w:szCs w:val="24"/>
                <w:lang w:eastAsia="lv-LV"/>
              </w:rPr>
              <w:t xml:space="preserve">z/s Vīganti </w:t>
            </w:r>
          </w:p>
        </w:tc>
        <w:tc>
          <w:tcPr>
            <w:tcW w:w="2032" w:type="dxa"/>
            <w:tcBorders>
              <w:top w:val="thickThinLargeGap" w:sz="6" w:space="0" w:color="C0C0C0"/>
              <w:left w:val="thickThinLargeGap" w:sz="6" w:space="0" w:color="C0C0C0"/>
              <w:bottom w:val="thickThinLargeGap" w:sz="6" w:space="0" w:color="C0C0C0"/>
            </w:tcBorders>
            <w:shd w:val="clear" w:color="auto" w:fill="auto"/>
          </w:tcPr>
          <w:p w:rsidR="005D55D5" w:rsidRDefault="00B838CA">
            <w:pPr>
              <w:spacing w:before="105" w:after="105"/>
              <w:rPr>
                <w:rFonts w:eastAsia="Times New Roman"/>
                <w:color w:val="000000"/>
                <w:sz w:val="24"/>
                <w:szCs w:val="24"/>
                <w:lang w:eastAsia="lv-LV"/>
              </w:rPr>
            </w:pPr>
            <w:r>
              <w:rPr>
                <w:rFonts w:eastAsia="Times New Roman"/>
                <w:color w:val="000000"/>
                <w:sz w:val="24"/>
                <w:szCs w:val="24"/>
                <w:lang w:eastAsia="lv-LV"/>
              </w:rPr>
              <w:t xml:space="preserve">Padomes locekle </w:t>
            </w:r>
          </w:p>
        </w:tc>
        <w:tc>
          <w:tcPr>
            <w:tcW w:w="2230" w:type="dxa"/>
            <w:tcBorders>
              <w:top w:val="thickThinLargeGap" w:sz="6" w:space="0" w:color="C0C0C0"/>
              <w:left w:val="thickThinLargeGap" w:sz="6" w:space="0" w:color="C0C0C0"/>
              <w:bottom w:val="thickThinLargeGap" w:sz="6" w:space="0" w:color="C0C0C0"/>
            </w:tcBorders>
            <w:shd w:val="clear" w:color="auto" w:fill="auto"/>
          </w:tcPr>
          <w:p w:rsidR="005D55D5" w:rsidRDefault="005D55D5">
            <w:pPr>
              <w:spacing w:before="105" w:after="105"/>
              <w:rPr>
                <w:rFonts w:eastAsia="Times New Roman"/>
                <w:color w:val="000000"/>
                <w:sz w:val="24"/>
                <w:szCs w:val="24"/>
                <w:lang w:eastAsia="lv-LV"/>
              </w:rPr>
            </w:pPr>
            <w:r>
              <w:rPr>
                <w:rFonts w:eastAsia="Times New Roman"/>
                <w:color w:val="000000"/>
                <w:sz w:val="24"/>
                <w:szCs w:val="24"/>
                <w:lang w:eastAsia="lv-LV"/>
              </w:rPr>
              <w:t>Uzņēmējdarbība</w:t>
            </w:r>
          </w:p>
          <w:p w:rsidR="005D55D5" w:rsidRDefault="005D55D5">
            <w:pPr>
              <w:spacing w:before="105" w:after="105"/>
              <w:rPr>
                <w:rFonts w:eastAsia="Times New Roman"/>
                <w:color w:val="000000"/>
                <w:sz w:val="24"/>
                <w:szCs w:val="24"/>
                <w:lang w:eastAsia="lv-LV"/>
              </w:rPr>
            </w:pPr>
            <w:r>
              <w:rPr>
                <w:rFonts w:eastAsia="Times New Roman"/>
                <w:color w:val="000000"/>
                <w:sz w:val="24"/>
                <w:szCs w:val="24"/>
                <w:lang w:eastAsia="lv-LV"/>
              </w:rPr>
              <w:t>Lauksaimniecība</w:t>
            </w:r>
          </w:p>
        </w:tc>
        <w:tc>
          <w:tcPr>
            <w:tcW w:w="104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5D55D5" w:rsidRDefault="005D55D5">
            <w:pPr>
              <w:spacing w:before="105" w:after="105"/>
              <w:jc w:val="center"/>
              <w:rPr>
                <w:rFonts w:eastAsia="Times New Roman"/>
                <w:color w:val="000000"/>
                <w:sz w:val="24"/>
                <w:szCs w:val="24"/>
                <w:lang w:eastAsia="lv-LV"/>
              </w:rPr>
            </w:pPr>
            <w:r>
              <w:rPr>
                <w:rFonts w:eastAsia="Times New Roman"/>
                <w:color w:val="000000"/>
                <w:sz w:val="24"/>
                <w:szCs w:val="24"/>
                <w:lang w:eastAsia="lv-LV"/>
              </w:rPr>
              <w:t>ir</w:t>
            </w:r>
          </w:p>
        </w:tc>
      </w:tr>
      <w:tr w:rsidR="005D55D5">
        <w:tc>
          <w:tcPr>
            <w:tcW w:w="641" w:type="dxa"/>
            <w:tcBorders>
              <w:top w:val="thickThinLargeGap" w:sz="6" w:space="0" w:color="C0C0C0"/>
              <w:left w:val="thickThinLargeGap" w:sz="6" w:space="0" w:color="C0C0C0"/>
              <w:bottom w:val="thickThinLargeGap" w:sz="6" w:space="0" w:color="C0C0C0"/>
            </w:tcBorders>
            <w:shd w:val="clear" w:color="auto" w:fill="auto"/>
          </w:tcPr>
          <w:p w:rsidR="005D55D5" w:rsidRDefault="005D55D5" w:rsidP="005D55D5">
            <w:pPr>
              <w:spacing w:before="105" w:after="105"/>
              <w:rPr>
                <w:rFonts w:eastAsia="Times New Roman"/>
                <w:color w:val="000000"/>
                <w:sz w:val="24"/>
                <w:szCs w:val="24"/>
                <w:lang w:eastAsia="lv-LV"/>
              </w:rPr>
            </w:pPr>
            <w:r>
              <w:rPr>
                <w:rFonts w:eastAsia="Times New Roman"/>
                <w:color w:val="000000"/>
                <w:sz w:val="24"/>
                <w:szCs w:val="24"/>
                <w:lang w:eastAsia="lv-LV"/>
              </w:rPr>
              <w:t xml:space="preserve">  11.</w:t>
            </w:r>
          </w:p>
        </w:tc>
        <w:tc>
          <w:tcPr>
            <w:tcW w:w="1214" w:type="dxa"/>
            <w:tcBorders>
              <w:top w:val="thickThinLargeGap" w:sz="6" w:space="0" w:color="C0C0C0"/>
              <w:left w:val="thickThinLargeGap" w:sz="6" w:space="0" w:color="C0C0C0"/>
              <w:bottom w:val="thickThinLargeGap" w:sz="6" w:space="0" w:color="C0C0C0"/>
            </w:tcBorders>
            <w:shd w:val="clear" w:color="auto" w:fill="auto"/>
          </w:tcPr>
          <w:p w:rsidR="005D55D5" w:rsidRDefault="005D55D5">
            <w:pPr>
              <w:spacing w:before="105" w:after="105"/>
              <w:rPr>
                <w:rFonts w:eastAsia="Times New Roman"/>
                <w:color w:val="000000"/>
                <w:sz w:val="24"/>
                <w:szCs w:val="24"/>
                <w:lang w:eastAsia="lv-LV"/>
              </w:rPr>
            </w:pPr>
            <w:r>
              <w:rPr>
                <w:rFonts w:eastAsia="Times New Roman"/>
                <w:color w:val="000000"/>
                <w:sz w:val="24"/>
                <w:szCs w:val="24"/>
                <w:lang w:eastAsia="lv-LV"/>
              </w:rPr>
              <w:t>Viesturs Bērziņš</w:t>
            </w:r>
          </w:p>
        </w:tc>
        <w:tc>
          <w:tcPr>
            <w:tcW w:w="1940" w:type="dxa"/>
            <w:tcBorders>
              <w:top w:val="thickThinLargeGap" w:sz="6" w:space="0" w:color="C0C0C0"/>
              <w:left w:val="thickThinLargeGap" w:sz="6" w:space="0" w:color="C0C0C0"/>
              <w:bottom w:val="thickThinLargeGap" w:sz="6" w:space="0" w:color="C0C0C0"/>
            </w:tcBorders>
            <w:shd w:val="clear" w:color="auto" w:fill="auto"/>
          </w:tcPr>
          <w:p w:rsidR="005D55D5" w:rsidRDefault="009D1FB9">
            <w:pPr>
              <w:spacing w:before="105" w:after="105"/>
              <w:rPr>
                <w:rFonts w:eastAsia="Times New Roman"/>
                <w:color w:val="000000"/>
                <w:sz w:val="24"/>
                <w:szCs w:val="24"/>
                <w:lang w:eastAsia="lv-LV"/>
              </w:rPr>
            </w:pPr>
            <w:r>
              <w:rPr>
                <w:rFonts w:eastAsia="Times New Roman"/>
                <w:color w:val="000000"/>
                <w:sz w:val="24"/>
                <w:szCs w:val="24"/>
                <w:lang w:eastAsia="lv-LV"/>
              </w:rPr>
              <w:t xml:space="preserve"> SIA VBM Solutions</w:t>
            </w:r>
          </w:p>
        </w:tc>
        <w:tc>
          <w:tcPr>
            <w:tcW w:w="2032" w:type="dxa"/>
            <w:tcBorders>
              <w:top w:val="thickThinLargeGap" w:sz="6" w:space="0" w:color="C0C0C0"/>
              <w:left w:val="thickThinLargeGap" w:sz="6" w:space="0" w:color="C0C0C0"/>
              <w:bottom w:val="thickThinLargeGap" w:sz="6" w:space="0" w:color="C0C0C0"/>
            </w:tcBorders>
            <w:shd w:val="clear" w:color="auto" w:fill="auto"/>
          </w:tcPr>
          <w:p w:rsidR="005D55D5" w:rsidRDefault="00B838CA">
            <w:pPr>
              <w:spacing w:before="105" w:after="105"/>
              <w:rPr>
                <w:rFonts w:eastAsia="Times New Roman"/>
                <w:color w:val="000000"/>
                <w:sz w:val="24"/>
                <w:szCs w:val="24"/>
                <w:lang w:eastAsia="lv-LV"/>
              </w:rPr>
            </w:pPr>
            <w:r>
              <w:rPr>
                <w:rFonts w:eastAsia="Times New Roman"/>
                <w:color w:val="000000"/>
                <w:sz w:val="24"/>
                <w:szCs w:val="24"/>
                <w:lang w:eastAsia="lv-LV"/>
              </w:rPr>
              <w:t xml:space="preserve">Padomes loceklis </w:t>
            </w:r>
          </w:p>
        </w:tc>
        <w:tc>
          <w:tcPr>
            <w:tcW w:w="2230" w:type="dxa"/>
            <w:tcBorders>
              <w:top w:val="thickThinLargeGap" w:sz="6" w:space="0" w:color="C0C0C0"/>
              <w:left w:val="thickThinLargeGap" w:sz="6" w:space="0" w:color="C0C0C0"/>
              <w:bottom w:val="thickThinLargeGap" w:sz="6" w:space="0" w:color="C0C0C0"/>
            </w:tcBorders>
            <w:shd w:val="clear" w:color="auto" w:fill="auto"/>
          </w:tcPr>
          <w:p w:rsidR="005D55D5" w:rsidRDefault="005D55D5">
            <w:pPr>
              <w:spacing w:before="105" w:after="105"/>
              <w:rPr>
                <w:rFonts w:eastAsia="Times New Roman"/>
                <w:color w:val="000000"/>
                <w:sz w:val="24"/>
                <w:szCs w:val="24"/>
                <w:lang w:eastAsia="lv-LV"/>
              </w:rPr>
            </w:pPr>
            <w:r>
              <w:rPr>
                <w:rFonts w:eastAsia="Times New Roman"/>
                <w:color w:val="000000"/>
                <w:sz w:val="24"/>
                <w:szCs w:val="24"/>
                <w:lang w:eastAsia="lv-LV"/>
              </w:rPr>
              <w:t>Uzņēmējdarbība</w:t>
            </w:r>
          </w:p>
        </w:tc>
        <w:tc>
          <w:tcPr>
            <w:tcW w:w="104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5D55D5" w:rsidRDefault="005D55D5">
            <w:pPr>
              <w:spacing w:before="105" w:after="105"/>
              <w:jc w:val="center"/>
              <w:rPr>
                <w:rFonts w:eastAsia="Times New Roman"/>
                <w:color w:val="000000"/>
                <w:sz w:val="24"/>
                <w:szCs w:val="24"/>
                <w:lang w:eastAsia="lv-LV"/>
              </w:rPr>
            </w:pPr>
            <w:r>
              <w:rPr>
                <w:rFonts w:eastAsia="Times New Roman"/>
                <w:color w:val="000000"/>
                <w:sz w:val="24"/>
                <w:szCs w:val="24"/>
                <w:lang w:eastAsia="lv-LV"/>
              </w:rPr>
              <w:t>ir</w:t>
            </w:r>
          </w:p>
        </w:tc>
      </w:tr>
      <w:tr w:rsidR="005D55D5">
        <w:tc>
          <w:tcPr>
            <w:tcW w:w="641" w:type="dxa"/>
            <w:tcBorders>
              <w:top w:val="thickThinLargeGap" w:sz="6" w:space="0" w:color="C0C0C0"/>
              <w:left w:val="thickThinLargeGap" w:sz="6" w:space="0" w:color="C0C0C0"/>
              <w:bottom w:val="thickThinLargeGap" w:sz="6" w:space="0" w:color="C0C0C0"/>
            </w:tcBorders>
            <w:shd w:val="clear" w:color="auto" w:fill="auto"/>
          </w:tcPr>
          <w:p w:rsidR="005D55D5" w:rsidRDefault="005D55D5" w:rsidP="005D55D5">
            <w:pPr>
              <w:spacing w:before="105" w:after="105"/>
              <w:rPr>
                <w:rFonts w:eastAsia="Times New Roman"/>
                <w:color w:val="000000"/>
                <w:sz w:val="24"/>
                <w:szCs w:val="24"/>
                <w:lang w:eastAsia="lv-LV"/>
              </w:rPr>
            </w:pPr>
            <w:r>
              <w:rPr>
                <w:rFonts w:eastAsia="Times New Roman"/>
                <w:color w:val="000000"/>
                <w:sz w:val="24"/>
                <w:szCs w:val="24"/>
                <w:lang w:eastAsia="lv-LV"/>
              </w:rPr>
              <w:t xml:space="preserve">  12.</w:t>
            </w:r>
          </w:p>
        </w:tc>
        <w:tc>
          <w:tcPr>
            <w:tcW w:w="1214" w:type="dxa"/>
            <w:tcBorders>
              <w:top w:val="thickThinLargeGap" w:sz="6" w:space="0" w:color="C0C0C0"/>
              <w:left w:val="thickThinLargeGap" w:sz="6" w:space="0" w:color="C0C0C0"/>
              <w:bottom w:val="thickThinLargeGap" w:sz="6" w:space="0" w:color="C0C0C0"/>
            </w:tcBorders>
            <w:shd w:val="clear" w:color="auto" w:fill="auto"/>
          </w:tcPr>
          <w:p w:rsidR="005D55D5" w:rsidRDefault="005D55D5">
            <w:pPr>
              <w:spacing w:before="105" w:after="105"/>
              <w:rPr>
                <w:rFonts w:eastAsia="Times New Roman"/>
                <w:color w:val="000000"/>
                <w:sz w:val="24"/>
                <w:szCs w:val="24"/>
                <w:lang w:eastAsia="lv-LV"/>
              </w:rPr>
            </w:pPr>
            <w:r>
              <w:rPr>
                <w:rFonts w:eastAsia="Times New Roman"/>
                <w:color w:val="000000"/>
                <w:sz w:val="24"/>
                <w:szCs w:val="24"/>
                <w:lang w:eastAsia="lv-LV"/>
              </w:rPr>
              <w:t>Aldus Kukurs</w:t>
            </w:r>
          </w:p>
        </w:tc>
        <w:tc>
          <w:tcPr>
            <w:tcW w:w="1940" w:type="dxa"/>
            <w:tcBorders>
              <w:top w:val="thickThinLargeGap" w:sz="6" w:space="0" w:color="C0C0C0"/>
              <w:left w:val="thickThinLargeGap" w:sz="6" w:space="0" w:color="C0C0C0"/>
              <w:bottom w:val="thickThinLargeGap" w:sz="6" w:space="0" w:color="C0C0C0"/>
            </w:tcBorders>
            <w:shd w:val="clear" w:color="auto" w:fill="auto"/>
          </w:tcPr>
          <w:p w:rsidR="005D55D5" w:rsidRDefault="00B838CA">
            <w:pPr>
              <w:spacing w:before="105" w:after="105"/>
              <w:rPr>
                <w:rFonts w:eastAsia="Times New Roman"/>
                <w:color w:val="000000"/>
                <w:sz w:val="24"/>
                <w:szCs w:val="24"/>
                <w:lang w:eastAsia="lv-LV"/>
              </w:rPr>
            </w:pPr>
            <w:r>
              <w:rPr>
                <w:rFonts w:eastAsia="Times New Roman"/>
                <w:color w:val="000000"/>
                <w:sz w:val="24"/>
                <w:szCs w:val="24"/>
                <w:lang w:eastAsia="lv-LV"/>
              </w:rPr>
              <w:t xml:space="preserve">Zvejnieku saimniecība </w:t>
            </w:r>
            <w:r w:rsidR="009D1FB9">
              <w:rPr>
                <w:rFonts w:eastAsia="Times New Roman"/>
                <w:color w:val="000000"/>
                <w:sz w:val="24"/>
                <w:szCs w:val="24"/>
                <w:lang w:eastAsia="lv-LV"/>
              </w:rPr>
              <w:t>“</w:t>
            </w:r>
            <w:r>
              <w:rPr>
                <w:rFonts w:eastAsia="Times New Roman"/>
                <w:color w:val="000000"/>
                <w:sz w:val="24"/>
                <w:szCs w:val="24"/>
                <w:lang w:eastAsia="lv-LV"/>
              </w:rPr>
              <w:t>R</w:t>
            </w:r>
            <w:r w:rsidR="007B49D3">
              <w:rPr>
                <w:rFonts w:eastAsia="Times New Roman"/>
                <w:color w:val="000000"/>
                <w:sz w:val="24"/>
                <w:szCs w:val="24"/>
                <w:lang w:eastAsia="lv-LV"/>
              </w:rPr>
              <w:t>EŅGA</w:t>
            </w:r>
            <w:r w:rsidR="009D1FB9">
              <w:rPr>
                <w:rFonts w:eastAsia="Times New Roman"/>
                <w:color w:val="000000"/>
                <w:sz w:val="24"/>
                <w:szCs w:val="24"/>
                <w:lang w:eastAsia="lv-LV"/>
              </w:rPr>
              <w:t>”</w:t>
            </w:r>
          </w:p>
        </w:tc>
        <w:tc>
          <w:tcPr>
            <w:tcW w:w="2032" w:type="dxa"/>
            <w:tcBorders>
              <w:top w:val="thickThinLargeGap" w:sz="6" w:space="0" w:color="C0C0C0"/>
              <w:left w:val="thickThinLargeGap" w:sz="6" w:space="0" w:color="C0C0C0"/>
              <w:bottom w:val="thickThinLargeGap" w:sz="6" w:space="0" w:color="C0C0C0"/>
            </w:tcBorders>
            <w:shd w:val="clear" w:color="auto" w:fill="auto"/>
          </w:tcPr>
          <w:p w:rsidR="005D55D5" w:rsidRDefault="00B838CA">
            <w:pPr>
              <w:spacing w:before="105" w:after="105"/>
              <w:rPr>
                <w:rFonts w:eastAsia="Times New Roman"/>
                <w:color w:val="000000"/>
                <w:sz w:val="24"/>
                <w:szCs w:val="24"/>
                <w:lang w:eastAsia="lv-LV"/>
              </w:rPr>
            </w:pPr>
            <w:r>
              <w:rPr>
                <w:rFonts w:eastAsia="Times New Roman"/>
                <w:color w:val="000000"/>
                <w:sz w:val="24"/>
                <w:szCs w:val="24"/>
                <w:lang w:eastAsia="lv-LV"/>
              </w:rPr>
              <w:t xml:space="preserve">Padomes loceklis </w:t>
            </w:r>
          </w:p>
        </w:tc>
        <w:tc>
          <w:tcPr>
            <w:tcW w:w="2230" w:type="dxa"/>
            <w:tcBorders>
              <w:top w:val="thickThinLargeGap" w:sz="6" w:space="0" w:color="C0C0C0"/>
              <w:left w:val="thickThinLargeGap" w:sz="6" w:space="0" w:color="C0C0C0"/>
              <w:bottom w:val="thickThinLargeGap" w:sz="6" w:space="0" w:color="C0C0C0"/>
            </w:tcBorders>
            <w:shd w:val="clear" w:color="auto" w:fill="auto"/>
          </w:tcPr>
          <w:p w:rsidR="005D55D5" w:rsidRDefault="005D55D5">
            <w:pPr>
              <w:spacing w:before="105" w:after="105"/>
              <w:rPr>
                <w:rFonts w:eastAsia="Times New Roman"/>
                <w:color w:val="000000"/>
                <w:sz w:val="24"/>
                <w:szCs w:val="24"/>
                <w:lang w:eastAsia="lv-LV"/>
              </w:rPr>
            </w:pPr>
            <w:r>
              <w:rPr>
                <w:rFonts w:eastAsia="Times New Roman"/>
                <w:color w:val="000000"/>
                <w:sz w:val="24"/>
                <w:szCs w:val="24"/>
                <w:lang w:eastAsia="lv-LV"/>
              </w:rPr>
              <w:t>Uzņēmējdarbība</w:t>
            </w:r>
          </w:p>
          <w:p w:rsidR="005D55D5" w:rsidRDefault="005D55D5">
            <w:pPr>
              <w:spacing w:before="105" w:after="105"/>
              <w:rPr>
                <w:rFonts w:eastAsia="Times New Roman"/>
                <w:color w:val="000000"/>
                <w:sz w:val="24"/>
                <w:szCs w:val="24"/>
                <w:lang w:eastAsia="lv-LV"/>
              </w:rPr>
            </w:pPr>
            <w:r>
              <w:rPr>
                <w:rFonts w:eastAsia="Times New Roman"/>
                <w:color w:val="000000"/>
                <w:sz w:val="24"/>
                <w:szCs w:val="24"/>
                <w:lang w:eastAsia="lv-LV"/>
              </w:rPr>
              <w:t xml:space="preserve">Zivsaimniecība </w:t>
            </w:r>
          </w:p>
        </w:tc>
        <w:tc>
          <w:tcPr>
            <w:tcW w:w="104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5D55D5" w:rsidRDefault="005D55D5">
            <w:pPr>
              <w:spacing w:before="105" w:after="105"/>
              <w:jc w:val="center"/>
              <w:rPr>
                <w:rFonts w:eastAsia="Times New Roman"/>
                <w:color w:val="000000"/>
                <w:sz w:val="24"/>
                <w:szCs w:val="24"/>
                <w:lang w:eastAsia="lv-LV"/>
              </w:rPr>
            </w:pPr>
            <w:r>
              <w:rPr>
                <w:rFonts w:eastAsia="Times New Roman"/>
                <w:color w:val="000000"/>
                <w:sz w:val="24"/>
                <w:szCs w:val="24"/>
                <w:lang w:eastAsia="lv-LV"/>
              </w:rPr>
              <w:t>ir</w:t>
            </w:r>
          </w:p>
        </w:tc>
      </w:tr>
      <w:tr w:rsidR="005D55D5">
        <w:tc>
          <w:tcPr>
            <w:tcW w:w="641" w:type="dxa"/>
            <w:tcBorders>
              <w:top w:val="thickThinLargeGap" w:sz="6" w:space="0" w:color="C0C0C0"/>
              <w:left w:val="thickThinLargeGap" w:sz="6" w:space="0" w:color="C0C0C0"/>
              <w:bottom w:val="thickThinLargeGap" w:sz="6" w:space="0" w:color="C0C0C0"/>
            </w:tcBorders>
            <w:shd w:val="clear" w:color="auto" w:fill="auto"/>
          </w:tcPr>
          <w:p w:rsidR="005D55D5" w:rsidRDefault="005D55D5" w:rsidP="005D55D5">
            <w:pPr>
              <w:spacing w:before="105" w:after="105"/>
              <w:rPr>
                <w:rFonts w:eastAsia="Times New Roman"/>
                <w:color w:val="000000"/>
                <w:sz w:val="24"/>
                <w:szCs w:val="24"/>
                <w:lang w:eastAsia="lv-LV"/>
              </w:rPr>
            </w:pPr>
            <w:r>
              <w:rPr>
                <w:rFonts w:eastAsia="Times New Roman"/>
                <w:color w:val="000000"/>
                <w:sz w:val="24"/>
                <w:szCs w:val="24"/>
                <w:lang w:eastAsia="lv-LV"/>
              </w:rPr>
              <w:t xml:space="preserve"> 13.</w:t>
            </w:r>
          </w:p>
        </w:tc>
        <w:tc>
          <w:tcPr>
            <w:tcW w:w="1214" w:type="dxa"/>
            <w:tcBorders>
              <w:top w:val="thickThinLargeGap" w:sz="6" w:space="0" w:color="C0C0C0"/>
              <w:left w:val="thickThinLargeGap" w:sz="6" w:space="0" w:color="C0C0C0"/>
              <w:bottom w:val="thickThinLargeGap" w:sz="6" w:space="0" w:color="C0C0C0"/>
            </w:tcBorders>
            <w:shd w:val="clear" w:color="auto" w:fill="auto"/>
          </w:tcPr>
          <w:p w:rsidR="005D55D5" w:rsidRDefault="005D55D5">
            <w:pPr>
              <w:spacing w:before="105" w:after="105"/>
              <w:rPr>
                <w:rFonts w:eastAsia="Times New Roman"/>
                <w:color w:val="000000"/>
                <w:sz w:val="24"/>
                <w:szCs w:val="24"/>
                <w:lang w:eastAsia="lv-LV"/>
              </w:rPr>
            </w:pPr>
            <w:r>
              <w:rPr>
                <w:rFonts w:eastAsia="Times New Roman"/>
                <w:color w:val="000000"/>
                <w:sz w:val="24"/>
                <w:szCs w:val="24"/>
                <w:lang w:eastAsia="lv-LV"/>
              </w:rPr>
              <w:t xml:space="preserve">Baiba Grūbe </w:t>
            </w:r>
          </w:p>
        </w:tc>
        <w:tc>
          <w:tcPr>
            <w:tcW w:w="1940" w:type="dxa"/>
            <w:tcBorders>
              <w:top w:val="thickThinLargeGap" w:sz="6" w:space="0" w:color="C0C0C0"/>
              <w:left w:val="thickThinLargeGap" w:sz="6" w:space="0" w:color="C0C0C0"/>
              <w:bottom w:val="thickThinLargeGap" w:sz="6" w:space="0" w:color="C0C0C0"/>
            </w:tcBorders>
            <w:shd w:val="clear" w:color="auto" w:fill="auto"/>
          </w:tcPr>
          <w:p w:rsidR="005D55D5" w:rsidRDefault="005D55D5">
            <w:pPr>
              <w:spacing w:before="105" w:after="105"/>
              <w:rPr>
                <w:rFonts w:eastAsia="Times New Roman"/>
                <w:color w:val="000000"/>
                <w:sz w:val="24"/>
                <w:szCs w:val="24"/>
                <w:lang w:eastAsia="lv-LV"/>
              </w:rPr>
            </w:pPr>
            <w:r>
              <w:rPr>
                <w:rFonts w:eastAsia="Times New Roman"/>
                <w:color w:val="000000"/>
                <w:sz w:val="24"/>
                <w:szCs w:val="24"/>
                <w:lang w:eastAsia="lv-LV"/>
              </w:rPr>
              <w:t>NVO</w:t>
            </w:r>
          </w:p>
        </w:tc>
        <w:tc>
          <w:tcPr>
            <w:tcW w:w="2032" w:type="dxa"/>
            <w:tcBorders>
              <w:top w:val="thickThinLargeGap" w:sz="6" w:space="0" w:color="C0C0C0"/>
              <w:left w:val="thickThinLargeGap" w:sz="6" w:space="0" w:color="C0C0C0"/>
              <w:bottom w:val="thickThinLargeGap" w:sz="6" w:space="0" w:color="C0C0C0"/>
            </w:tcBorders>
            <w:shd w:val="clear" w:color="auto" w:fill="auto"/>
          </w:tcPr>
          <w:p w:rsidR="005D55D5" w:rsidRDefault="00B838CA">
            <w:pPr>
              <w:spacing w:before="105" w:after="105"/>
              <w:rPr>
                <w:rFonts w:eastAsia="Times New Roman"/>
                <w:color w:val="000000"/>
                <w:sz w:val="24"/>
                <w:szCs w:val="24"/>
                <w:lang w:eastAsia="lv-LV"/>
              </w:rPr>
            </w:pPr>
            <w:r>
              <w:rPr>
                <w:rFonts w:eastAsia="Times New Roman"/>
                <w:color w:val="000000"/>
                <w:sz w:val="24"/>
                <w:szCs w:val="24"/>
                <w:lang w:eastAsia="lv-LV"/>
              </w:rPr>
              <w:t>Padomes locekle</w:t>
            </w:r>
          </w:p>
        </w:tc>
        <w:tc>
          <w:tcPr>
            <w:tcW w:w="2230" w:type="dxa"/>
            <w:tcBorders>
              <w:top w:val="thickThinLargeGap" w:sz="6" w:space="0" w:color="C0C0C0"/>
              <w:left w:val="thickThinLargeGap" w:sz="6" w:space="0" w:color="C0C0C0"/>
              <w:bottom w:val="thickThinLargeGap" w:sz="6" w:space="0" w:color="C0C0C0"/>
            </w:tcBorders>
            <w:shd w:val="clear" w:color="auto" w:fill="auto"/>
          </w:tcPr>
          <w:p w:rsidR="005D55D5" w:rsidRDefault="005D55D5">
            <w:pPr>
              <w:spacing w:before="105" w:after="105"/>
              <w:rPr>
                <w:rFonts w:eastAsia="Times New Roman"/>
                <w:color w:val="000000"/>
                <w:sz w:val="24"/>
                <w:szCs w:val="24"/>
                <w:lang w:eastAsia="lv-LV"/>
              </w:rPr>
            </w:pPr>
            <w:r>
              <w:rPr>
                <w:rFonts w:eastAsia="Times New Roman"/>
                <w:color w:val="000000"/>
                <w:sz w:val="24"/>
                <w:szCs w:val="24"/>
                <w:lang w:eastAsia="lv-LV"/>
              </w:rPr>
              <w:t xml:space="preserve">Lauku sievietes </w:t>
            </w:r>
          </w:p>
        </w:tc>
        <w:tc>
          <w:tcPr>
            <w:tcW w:w="104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5D55D5" w:rsidRDefault="005D55D5">
            <w:pPr>
              <w:spacing w:before="105" w:after="105"/>
              <w:jc w:val="center"/>
              <w:rPr>
                <w:rFonts w:eastAsia="Times New Roman"/>
                <w:color w:val="000000"/>
                <w:sz w:val="24"/>
                <w:szCs w:val="24"/>
                <w:lang w:eastAsia="lv-LV"/>
              </w:rPr>
            </w:pPr>
            <w:r>
              <w:rPr>
                <w:rFonts w:eastAsia="Times New Roman"/>
                <w:color w:val="000000"/>
                <w:sz w:val="24"/>
                <w:szCs w:val="24"/>
                <w:lang w:eastAsia="lv-LV"/>
              </w:rPr>
              <w:t>ir</w:t>
            </w:r>
          </w:p>
        </w:tc>
      </w:tr>
      <w:tr w:rsidR="005D55D5">
        <w:tc>
          <w:tcPr>
            <w:tcW w:w="641" w:type="dxa"/>
            <w:tcBorders>
              <w:top w:val="thickThinLargeGap" w:sz="6" w:space="0" w:color="C0C0C0"/>
              <w:left w:val="thickThinLargeGap" w:sz="6" w:space="0" w:color="C0C0C0"/>
              <w:bottom w:val="thickThinLargeGap" w:sz="6" w:space="0" w:color="C0C0C0"/>
            </w:tcBorders>
            <w:shd w:val="clear" w:color="auto" w:fill="auto"/>
          </w:tcPr>
          <w:p w:rsidR="005D55D5" w:rsidRDefault="005D55D5" w:rsidP="005D55D5">
            <w:pPr>
              <w:spacing w:before="105" w:after="105"/>
              <w:rPr>
                <w:rFonts w:eastAsia="Times New Roman"/>
                <w:color w:val="000000"/>
                <w:sz w:val="24"/>
                <w:szCs w:val="24"/>
                <w:lang w:eastAsia="lv-LV"/>
              </w:rPr>
            </w:pPr>
            <w:r>
              <w:rPr>
                <w:rFonts w:eastAsia="Times New Roman"/>
                <w:color w:val="000000"/>
                <w:sz w:val="24"/>
                <w:szCs w:val="24"/>
                <w:lang w:eastAsia="lv-LV"/>
              </w:rPr>
              <w:t xml:space="preserve"> 14.</w:t>
            </w:r>
          </w:p>
        </w:tc>
        <w:tc>
          <w:tcPr>
            <w:tcW w:w="1214" w:type="dxa"/>
            <w:tcBorders>
              <w:top w:val="thickThinLargeGap" w:sz="6" w:space="0" w:color="C0C0C0"/>
              <w:left w:val="thickThinLargeGap" w:sz="6" w:space="0" w:color="C0C0C0"/>
              <w:bottom w:val="thickThinLargeGap" w:sz="6" w:space="0" w:color="C0C0C0"/>
            </w:tcBorders>
            <w:shd w:val="clear" w:color="auto" w:fill="auto"/>
          </w:tcPr>
          <w:p w:rsidR="005D55D5" w:rsidRDefault="005D55D5">
            <w:pPr>
              <w:spacing w:before="105" w:after="105"/>
              <w:rPr>
                <w:rFonts w:eastAsia="Times New Roman"/>
                <w:color w:val="000000"/>
                <w:sz w:val="24"/>
                <w:szCs w:val="24"/>
                <w:lang w:eastAsia="lv-LV"/>
              </w:rPr>
            </w:pPr>
            <w:r>
              <w:rPr>
                <w:rFonts w:eastAsia="Times New Roman"/>
                <w:color w:val="000000"/>
                <w:sz w:val="24"/>
                <w:szCs w:val="24"/>
                <w:lang w:eastAsia="lv-LV"/>
              </w:rPr>
              <w:t xml:space="preserve">Jānis Runcis </w:t>
            </w:r>
          </w:p>
        </w:tc>
        <w:tc>
          <w:tcPr>
            <w:tcW w:w="1940" w:type="dxa"/>
            <w:tcBorders>
              <w:top w:val="thickThinLargeGap" w:sz="6" w:space="0" w:color="C0C0C0"/>
              <w:left w:val="thickThinLargeGap" w:sz="6" w:space="0" w:color="C0C0C0"/>
              <w:bottom w:val="thickThinLargeGap" w:sz="6" w:space="0" w:color="C0C0C0"/>
            </w:tcBorders>
            <w:shd w:val="clear" w:color="auto" w:fill="auto"/>
          </w:tcPr>
          <w:p w:rsidR="005D55D5" w:rsidRDefault="005D55D5">
            <w:pPr>
              <w:spacing w:before="105" w:after="105"/>
              <w:rPr>
                <w:rFonts w:eastAsia="Times New Roman"/>
                <w:color w:val="000000"/>
                <w:sz w:val="24"/>
                <w:szCs w:val="24"/>
                <w:lang w:eastAsia="lv-LV"/>
              </w:rPr>
            </w:pPr>
            <w:r>
              <w:rPr>
                <w:rFonts w:eastAsia="Times New Roman"/>
                <w:color w:val="000000"/>
                <w:sz w:val="24"/>
                <w:szCs w:val="24"/>
                <w:lang w:eastAsia="lv-LV"/>
              </w:rPr>
              <w:t xml:space="preserve">IK Pārnesums </w:t>
            </w:r>
          </w:p>
        </w:tc>
        <w:tc>
          <w:tcPr>
            <w:tcW w:w="2032" w:type="dxa"/>
            <w:tcBorders>
              <w:top w:val="thickThinLargeGap" w:sz="6" w:space="0" w:color="C0C0C0"/>
              <w:left w:val="thickThinLargeGap" w:sz="6" w:space="0" w:color="C0C0C0"/>
              <w:bottom w:val="thickThinLargeGap" w:sz="6" w:space="0" w:color="C0C0C0"/>
            </w:tcBorders>
            <w:shd w:val="clear" w:color="auto" w:fill="auto"/>
          </w:tcPr>
          <w:p w:rsidR="005D55D5" w:rsidRDefault="00B838CA">
            <w:pPr>
              <w:spacing w:before="105" w:after="105"/>
              <w:rPr>
                <w:rFonts w:eastAsia="Times New Roman"/>
                <w:color w:val="000000"/>
                <w:sz w:val="24"/>
                <w:szCs w:val="24"/>
                <w:lang w:eastAsia="lv-LV"/>
              </w:rPr>
            </w:pPr>
            <w:r>
              <w:rPr>
                <w:rFonts w:eastAsia="Times New Roman"/>
                <w:color w:val="000000"/>
                <w:sz w:val="24"/>
                <w:szCs w:val="24"/>
                <w:lang w:eastAsia="lv-LV"/>
              </w:rPr>
              <w:t xml:space="preserve">Padomes loceklis </w:t>
            </w:r>
          </w:p>
        </w:tc>
        <w:tc>
          <w:tcPr>
            <w:tcW w:w="2230" w:type="dxa"/>
            <w:tcBorders>
              <w:top w:val="thickThinLargeGap" w:sz="6" w:space="0" w:color="C0C0C0"/>
              <w:left w:val="thickThinLargeGap" w:sz="6" w:space="0" w:color="C0C0C0"/>
              <w:bottom w:val="thickThinLargeGap" w:sz="6" w:space="0" w:color="C0C0C0"/>
            </w:tcBorders>
            <w:shd w:val="clear" w:color="auto" w:fill="auto"/>
          </w:tcPr>
          <w:p w:rsidR="005D55D5" w:rsidRDefault="005D55D5">
            <w:pPr>
              <w:spacing w:before="105" w:after="105"/>
              <w:rPr>
                <w:rFonts w:eastAsia="Times New Roman"/>
                <w:color w:val="000000"/>
                <w:sz w:val="24"/>
                <w:szCs w:val="24"/>
                <w:lang w:eastAsia="lv-LV"/>
              </w:rPr>
            </w:pPr>
            <w:r>
              <w:rPr>
                <w:rFonts w:eastAsia="Times New Roman"/>
                <w:color w:val="000000"/>
                <w:sz w:val="24"/>
                <w:szCs w:val="24"/>
                <w:lang w:eastAsia="lv-LV"/>
              </w:rPr>
              <w:t>Uzņēmējdarbība</w:t>
            </w:r>
          </w:p>
          <w:p w:rsidR="005D55D5" w:rsidRDefault="005D55D5">
            <w:pPr>
              <w:spacing w:before="105" w:after="105"/>
              <w:rPr>
                <w:rFonts w:eastAsia="Times New Roman"/>
                <w:color w:val="000000"/>
                <w:sz w:val="24"/>
                <w:szCs w:val="24"/>
                <w:lang w:eastAsia="lv-LV"/>
              </w:rPr>
            </w:pPr>
            <w:r>
              <w:rPr>
                <w:rFonts w:eastAsia="Times New Roman"/>
                <w:color w:val="000000"/>
                <w:sz w:val="24"/>
                <w:szCs w:val="24"/>
                <w:lang w:eastAsia="lv-LV"/>
              </w:rPr>
              <w:t xml:space="preserve">Zivsaimniecība </w:t>
            </w:r>
          </w:p>
        </w:tc>
        <w:tc>
          <w:tcPr>
            <w:tcW w:w="104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5D55D5" w:rsidRDefault="005D55D5">
            <w:pPr>
              <w:spacing w:before="105" w:after="105"/>
              <w:jc w:val="center"/>
              <w:rPr>
                <w:rFonts w:eastAsia="Times New Roman"/>
                <w:color w:val="000000"/>
                <w:sz w:val="24"/>
                <w:szCs w:val="24"/>
                <w:lang w:eastAsia="lv-LV"/>
              </w:rPr>
            </w:pPr>
            <w:r>
              <w:rPr>
                <w:rFonts w:eastAsia="Times New Roman"/>
                <w:color w:val="000000"/>
                <w:sz w:val="24"/>
                <w:szCs w:val="24"/>
                <w:lang w:eastAsia="lv-LV"/>
              </w:rPr>
              <w:t>ir</w:t>
            </w:r>
          </w:p>
        </w:tc>
      </w:tr>
      <w:tr w:rsidR="00352A2E">
        <w:tc>
          <w:tcPr>
            <w:tcW w:w="641" w:type="dxa"/>
            <w:tcBorders>
              <w:top w:val="thickThinLargeGap" w:sz="6" w:space="0" w:color="C0C0C0"/>
              <w:left w:val="thickThinLargeGap" w:sz="6" w:space="0" w:color="C0C0C0"/>
              <w:bottom w:val="thickThinLargeGap" w:sz="6" w:space="0" w:color="C0C0C0"/>
            </w:tcBorders>
            <w:shd w:val="clear" w:color="auto" w:fill="auto"/>
          </w:tcPr>
          <w:p w:rsidR="00352A2E" w:rsidRDefault="00352A2E" w:rsidP="005D55D5">
            <w:pPr>
              <w:spacing w:before="105" w:after="105"/>
              <w:rPr>
                <w:rFonts w:eastAsia="Times New Roman"/>
                <w:color w:val="000000"/>
                <w:sz w:val="24"/>
                <w:szCs w:val="24"/>
                <w:lang w:eastAsia="lv-LV"/>
              </w:rPr>
            </w:pPr>
            <w:r>
              <w:rPr>
                <w:rFonts w:eastAsia="Times New Roman"/>
                <w:color w:val="000000"/>
                <w:sz w:val="24"/>
                <w:szCs w:val="24"/>
                <w:lang w:eastAsia="lv-LV"/>
              </w:rPr>
              <w:t>15</w:t>
            </w:r>
          </w:p>
        </w:tc>
        <w:tc>
          <w:tcPr>
            <w:tcW w:w="1214" w:type="dxa"/>
            <w:tcBorders>
              <w:top w:val="thickThinLargeGap" w:sz="6" w:space="0" w:color="C0C0C0"/>
              <w:left w:val="thickThinLargeGap" w:sz="6" w:space="0" w:color="C0C0C0"/>
              <w:bottom w:val="thickThinLargeGap" w:sz="6" w:space="0" w:color="C0C0C0"/>
            </w:tcBorders>
            <w:shd w:val="clear" w:color="auto" w:fill="auto"/>
          </w:tcPr>
          <w:p w:rsidR="00352A2E" w:rsidRDefault="00352A2E">
            <w:pPr>
              <w:spacing w:before="105" w:after="105"/>
              <w:rPr>
                <w:rFonts w:eastAsia="Times New Roman"/>
                <w:color w:val="000000"/>
                <w:sz w:val="24"/>
                <w:szCs w:val="24"/>
                <w:lang w:eastAsia="lv-LV"/>
              </w:rPr>
            </w:pPr>
            <w:r>
              <w:rPr>
                <w:rFonts w:eastAsia="Times New Roman"/>
                <w:color w:val="000000"/>
                <w:sz w:val="24"/>
                <w:szCs w:val="24"/>
                <w:lang w:eastAsia="lv-LV"/>
              </w:rPr>
              <w:t xml:space="preserve">Dace Tauriņa </w:t>
            </w:r>
          </w:p>
        </w:tc>
        <w:tc>
          <w:tcPr>
            <w:tcW w:w="1940" w:type="dxa"/>
            <w:tcBorders>
              <w:top w:val="thickThinLargeGap" w:sz="6" w:space="0" w:color="C0C0C0"/>
              <w:left w:val="thickThinLargeGap" w:sz="6" w:space="0" w:color="C0C0C0"/>
              <w:bottom w:val="thickThinLargeGap" w:sz="6" w:space="0" w:color="C0C0C0"/>
            </w:tcBorders>
            <w:shd w:val="clear" w:color="auto" w:fill="auto"/>
          </w:tcPr>
          <w:p w:rsidR="00352A2E" w:rsidRDefault="00352A2E">
            <w:pPr>
              <w:spacing w:before="105" w:after="105"/>
              <w:rPr>
                <w:rFonts w:eastAsia="Times New Roman"/>
                <w:color w:val="000000"/>
                <w:sz w:val="24"/>
                <w:szCs w:val="24"/>
                <w:lang w:eastAsia="lv-LV"/>
              </w:rPr>
            </w:pPr>
            <w:r>
              <w:rPr>
                <w:rFonts w:eastAsia="Times New Roman"/>
                <w:color w:val="000000"/>
                <w:sz w:val="24"/>
                <w:szCs w:val="24"/>
                <w:lang w:eastAsia="lv-LV"/>
              </w:rPr>
              <w:t xml:space="preserve">NVO </w:t>
            </w:r>
          </w:p>
        </w:tc>
        <w:tc>
          <w:tcPr>
            <w:tcW w:w="2032" w:type="dxa"/>
            <w:tcBorders>
              <w:top w:val="thickThinLargeGap" w:sz="6" w:space="0" w:color="C0C0C0"/>
              <w:left w:val="thickThinLargeGap" w:sz="6" w:space="0" w:color="C0C0C0"/>
              <w:bottom w:val="thickThinLargeGap" w:sz="6" w:space="0" w:color="C0C0C0"/>
            </w:tcBorders>
            <w:shd w:val="clear" w:color="auto" w:fill="auto"/>
          </w:tcPr>
          <w:p w:rsidR="00352A2E" w:rsidRDefault="00352A2E">
            <w:pPr>
              <w:spacing w:before="105" w:after="105"/>
              <w:rPr>
                <w:rFonts w:eastAsia="Times New Roman"/>
                <w:color w:val="000000"/>
                <w:sz w:val="24"/>
                <w:szCs w:val="24"/>
                <w:lang w:eastAsia="lv-LV"/>
              </w:rPr>
            </w:pPr>
            <w:r>
              <w:rPr>
                <w:rFonts w:eastAsia="Times New Roman"/>
                <w:color w:val="000000"/>
                <w:sz w:val="24"/>
                <w:szCs w:val="24"/>
                <w:lang w:eastAsia="lv-LV"/>
              </w:rPr>
              <w:t xml:space="preserve">Padomes locekle </w:t>
            </w:r>
          </w:p>
        </w:tc>
        <w:tc>
          <w:tcPr>
            <w:tcW w:w="2230" w:type="dxa"/>
            <w:tcBorders>
              <w:top w:val="thickThinLargeGap" w:sz="6" w:space="0" w:color="C0C0C0"/>
              <w:left w:val="thickThinLargeGap" w:sz="6" w:space="0" w:color="C0C0C0"/>
              <w:bottom w:val="thickThinLargeGap" w:sz="6" w:space="0" w:color="C0C0C0"/>
            </w:tcBorders>
            <w:shd w:val="clear" w:color="auto" w:fill="auto"/>
          </w:tcPr>
          <w:p w:rsidR="00352A2E" w:rsidRDefault="00352A2E">
            <w:pPr>
              <w:spacing w:before="105" w:after="105"/>
              <w:rPr>
                <w:rFonts w:eastAsia="Times New Roman"/>
                <w:color w:val="000000"/>
                <w:sz w:val="24"/>
                <w:szCs w:val="24"/>
                <w:lang w:eastAsia="lv-LV"/>
              </w:rPr>
            </w:pPr>
            <w:r>
              <w:rPr>
                <w:rFonts w:eastAsia="Times New Roman"/>
                <w:color w:val="000000"/>
                <w:sz w:val="24"/>
                <w:szCs w:val="24"/>
                <w:lang w:eastAsia="lv-LV"/>
              </w:rPr>
              <w:t>Lauku nevalstiskais organizācijas</w:t>
            </w:r>
          </w:p>
        </w:tc>
        <w:tc>
          <w:tcPr>
            <w:tcW w:w="104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352A2E" w:rsidRDefault="00352A2E">
            <w:pPr>
              <w:spacing w:before="105" w:after="105"/>
              <w:jc w:val="center"/>
              <w:rPr>
                <w:rFonts w:eastAsia="Times New Roman"/>
                <w:color w:val="000000"/>
                <w:sz w:val="24"/>
                <w:szCs w:val="24"/>
                <w:lang w:eastAsia="lv-LV"/>
              </w:rPr>
            </w:pPr>
            <w:r>
              <w:rPr>
                <w:rFonts w:eastAsia="Times New Roman"/>
                <w:color w:val="000000"/>
                <w:sz w:val="24"/>
                <w:szCs w:val="24"/>
                <w:lang w:eastAsia="lv-LV"/>
              </w:rPr>
              <w:t>ir</w:t>
            </w:r>
          </w:p>
        </w:tc>
      </w:tr>
    </w:tbl>
    <w:p w:rsidR="005C1BE0" w:rsidRDefault="005C1BE0">
      <w:pPr>
        <w:spacing w:after="280" w:line="360" w:lineRule="auto"/>
        <w:jc w:val="both"/>
        <w:rPr>
          <w:color w:val="000000"/>
          <w:sz w:val="24"/>
          <w:szCs w:val="24"/>
        </w:rPr>
      </w:pPr>
    </w:p>
    <w:p w:rsidR="00102626" w:rsidRDefault="00102626">
      <w:pPr>
        <w:spacing w:after="280" w:line="360" w:lineRule="auto"/>
        <w:jc w:val="both"/>
        <w:rPr>
          <w:color w:val="000000"/>
          <w:sz w:val="24"/>
          <w:szCs w:val="24"/>
        </w:rPr>
      </w:pPr>
    </w:p>
    <w:p w:rsidR="00102626" w:rsidRDefault="00102626">
      <w:pPr>
        <w:spacing w:after="280" w:line="360" w:lineRule="auto"/>
        <w:jc w:val="both"/>
        <w:rPr>
          <w:color w:val="000000"/>
          <w:sz w:val="24"/>
          <w:szCs w:val="24"/>
        </w:rPr>
      </w:pPr>
    </w:p>
    <w:p w:rsidR="005C1BE0" w:rsidRDefault="005C1BE0">
      <w:pPr>
        <w:autoSpaceDE w:val="0"/>
        <w:spacing w:line="360" w:lineRule="auto"/>
        <w:jc w:val="both"/>
        <w:rPr>
          <w:rFonts w:eastAsia="Times New Roman"/>
          <w:color w:val="000000"/>
          <w:sz w:val="24"/>
          <w:szCs w:val="24"/>
          <w:lang w:eastAsia="lv-LV"/>
        </w:rPr>
      </w:pPr>
      <w:r>
        <w:rPr>
          <w:rFonts w:eastAsia="Times New Roman"/>
          <w:b/>
          <w:bCs/>
          <w:color w:val="000000"/>
          <w:sz w:val="24"/>
          <w:szCs w:val="24"/>
          <w:lang w:eastAsia="lv-LV"/>
        </w:rPr>
        <w:lastRenderedPageBreak/>
        <w:t>Ekonomiskā pārstāvniecība</w:t>
      </w:r>
    </w:p>
    <w:p w:rsidR="005C1BE0" w:rsidRDefault="005C1BE0">
      <w:pPr>
        <w:autoSpaceDE w:val="0"/>
        <w:spacing w:line="360" w:lineRule="auto"/>
        <w:ind w:firstLine="576"/>
        <w:jc w:val="both"/>
        <w:rPr>
          <w:i/>
          <w:color w:val="000000"/>
          <w:sz w:val="24"/>
          <w:szCs w:val="24"/>
        </w:rPr>
      </w:pPr>
      <w:r>
        <w:rPr>
          <w:rFonts w:eastAsia="Times New Roman"/>
          <w:color w:val="000000"/>
          <w:sz w:val="24"/>
          <w:szCs w:val="24"/>
          <w:lang w:eastAsia="lv-LV"/>
        </w:rPr>
        <w:t>Biedrības padomē ir pārstāvētas būtiskākās ekonomikas nozares no abiem novadiem – tūrisma uzņēmēji, lauksaimnieki, zivsaimniecības nozares pārstāvji, kā arī pakalpojumu sniedzēji un ražotāji.</w:t>
      </w:r>
    </w:p>
    <w:p w:rsidR="005C1BE0" w:rsidRDefault="005C1BE0">
      <w:pPr>
        <w:spacing w:line="360" w:lineRule="auto"/>
        <w:jc w:val="both"/>
        <w:rPr>
          <w:i/>
          <w:color w:val="000000"/>
          <w:sz w:val="24"/>
          <w:szCs w:val="24"/>
        </w:rPr>
      </w:pPr>
    </w:p>
    <w:p w:rsidR="005C1BE0" w:rsidRDefault="005C1BE0">
      <w:pPr>
        <w:spacing w:line="360" w:lineRule="auto"/>
        <w:jc w:val="both"/>
        <w:rPr>
          <w:i/>
          <w:color w:val="000000"/>
          <w:sz w:val="24"/>
          <w:szCs w:val="24"/>
        </w:rPr>
      </w:pPr>
    </w:p>
    <w:p w:rsidR="005C1BE0" w:rsidRDefault="005C1BE0">
      <w:pPr>
        <w:sectPr w:rsidR="005C1BE0" w:rsidSect="00BA5C04">
          <w:footerReference w:type="even" r:id="rId32"/>
          <w:footerReference w:type="default" r:id="rId33"/>
          <w:footerReference w:type="first" r:id="rId34"/>
          <w:pgSz w:w="11906" w:h="16838"/>
          <w:pgMar w:top="1418" w:right="1134" w:bottom="1134" w:left="1701" w:header="720" w:footer="708" w:gutter="0"/>
          <w:cols w:space="720"/>
          <w:docGrid w:linePitch="360"/>
        </w:sectPr>
      </w:pPr>
    </w:p>
    <w:p w:rsidR="005C1BE0" w:rsidRDefault="005C1BE0" w:rsidP="00BA5C04">
      <w:pPr>
        <w:pStyle w:val="Heading2"/>
        <w:jc w:val="center"/>
      </w:pPr>
      <w:bookmarkStart w:id="24" w:name="_Toc477511550"/>
      <w:bookmarkStart w:id="25" w:name="_Toc477859506"/>
      <w:r>
        <w:rPr>
          <w:lang w:val="lv-LV"/>
        </w:rPr>
        <w:lastRenderedPageBreak/>
        <w:t>Teritorijas SVID analīze</w:t>
      </w:r>
      <w:bookmarkEnd w:id="24"/>
      <w:bookmarkEnd w:id="25"/>
    </w:p>
    <w:p w:rsidR="005C1BE0" w:rsidRDefault="005C1BE0"/>
    <w:p w:rsidR="005C1BE0" w:rsidRDefault="005C1BE0">
      <w:pPr>
        <w:spacing w:before="280" w:after="280"/>
        <w:ind w:firstLine="576"/>
        <w:jc w:val="both"/>
        <w:rPr>
          <w:b/>
          <w:sz w:val="24"/>
          <w:szCs w:val="24"/>
          <w:u w:val="single"/>
        </w:rPr>
      </w:pPr>
      <w:r>
        <w:rPr>
          <w:sz w:val="24"/>
          <w:szCs w:val="24"/>
        </w:rPr>
        <w:t>Pēc primāro un sekundāro datu analīzes, izveidota sekojoša stipro un vājo pušu, iespēju un draudu izvērtēšanas tabula (SVID analīze), kurā apkopota teritoriju raksturojošā informācija.</w:t>
      </w:r>
    </w:p>
    <w:tbl>
      <w:tblPr>
        <w:tblW w:w="0" w:type="auto"/>
        <w:tblInd w:w="240" w:type="dxa"/>
        <w:tblLayout w:type="fixed"/>
        <w:tblLook w:val="0000" w:firstRow="0" w:lastRow="0" w:firstColumn="0" w:lastColumn="0" w:noHBand="0" w:noVBand="0"/>
      </w:tblPr>
      <w:tblGrid>
        <w:gridCol w:w="6788"/>
        <w:gridCol w:w="6230"/>
      </w:tblGrid>
      <w:tr w:rsidR="005C1BE0">
        <w:trPr>
          <w:trHeight w:val="529"/>
        </w:trPr>
        <w:tc>
          <w:tcPr>
            <w:tcW w:w="6788" w:type="dxa"/>
            <w:tcBorders>
              <w:top w:val="single" w:sz="4" w:space="0" w:color="000000"/>
              <w:left w:val="single" w:sz="4" w:space="0" w:color="000000"/>
              <w:bottom w:val="single" w:sz="4" w:space="0" w:color="000000"/>
            </w:tcBorders>
            <w:shd w:val="clear" w:color="auto" w:fill="auto"/>
          </w:tcPr>
          <w:p w:rsidR="005C1BE0" w:rsidRPr="00E17493" w:rsidRDefault="005C1BE0">
            <w:pPr>
              <w:jc w:val="both"/>
              <w:rPr>
                <w:sz w:val="24"/>
                <w:szCs w:val="24"/>
                <w:u w:val="single"/>
              </w:rPr>
            </w:pPr>
            <w:r w:rsidRPr="00E17493">
              <w:rPr>
                <w:b/>
                <w:sz w:val="24"/>
                <w:szCs w:val="24"/>
                <w:u w:val="single"/>
              </w:rPr>
              <w:t>STIPRĀS PUSES</w:t>
            </w:r>
          </w:p>
          <w:p w:rsidR="005C1BE0" w:rsidRPr="00E17493" w:rsidRDefault="005C1BE0">
            <w:pPr>
              <w:contextualSpacing/>
              <w:jc w:val="both"/>
              <w:rPr>
                <w:sz w:val="24"/>
                <w:szCs w:val="24"/>
              </w:rPr>
            </w:pPr>
            <w:r w:rsidRPr="00E17493">
              <w:rPr>
                <w:sz w:val="24"/>
                <w:szCs w:val="24"/>
                <w:u w:val="single"/>
              </w:rPr>
              <w:t>Cilvēkresursu attīstība</w:t>
            </w:r>
          </w:p>
          <w:p w:rsidR="005C1BE0" w:rsidRPr="00E17493" w:rsidRDefault="005C1BE0" w:rsidP="00BA5C04">
            <w:pPr>
              <w:numPr>
                <w:ilvl w:val="0"/>
                <w:numId w:val="7"/>
              </w:numPr>
              <w:contextualSpacing/>
              <w:jc w:val="both"/>
              <w:rPr>
                <w:sz w:val="22"/>
              </w:rPr>
            </w:pPr>
            <w:r w:rsidRPr="00E17493">
              <w:rPr>
                <w:sz w:val="22"/>
              </w:rPr>
              <w:t>Kopumā teritorija ir apdzīvota (īpaši piejūras zona), tā ietver pilsētas, lielākus un mazākus ciematus.</w:t>
            </w:r>
          </w:p>
          <w:p w:rsidR="005C1BE0" w:rsidRPr="00E17493" w:rsidRDefault="005C1BE0" w:rsidP="00BA5C04">
            <w:pPr>
              <w:numPr>
                <w:ilvl w:val="0"/>
                <w:numId w:val="7"/>
              </w:numPr>
              <w:spacing w:after="160"/>
              <w:contextualSpacing/>
              <w:jc w:val="both"/>
              <w:rPr>
                <w:sz w:val="22"/>
              </w:rPr>
            </w:pPr>
            <w:r w:rsidRPr="00E17493">
              <w:rPr>
                <w:sz w:val="22"/>
              </w:rPr>
              <w:t>Teritorijā ir salīdzinoši zems reģistrētais bezdarba līmenis.</w:t>
            </w:r>
          </w:p>
          <w:p w:rsidR="005C1BE0" w:rsidRPr="00E17493" w:rsidRDefault="005C1BE0" w:rsidP="00BA5C04">
            <w:pPr>
              <w:numPr>
                <w:ilvl w:val="0"/>
                <w:numId w:val="7"/>
              </w:numPr>
              <w:spacing w:after="160"/>
              <w:contextualSpacing/>
              <w:jc w:val="both"/>
              <w:rPr>
                <w:sz w:val="22"/>
              </w:rPr>
            </w:pPr>
            <w:r w:rsidRPr="00E17493">
              <w:rPr>
                <w:sz w:val="22"/>
              </w:rPr>
              <w:t>Kultūras dzīves piedāvājums lielākos centros.</w:t>
            </w:r>
          </w:p>
          <w:p w:rsidR="005C1BE0" w:rsidRPr="00E17493" w:rsidRDefault="005C1BE0" w:rsidP="00BA5C04">
            <w:pPr>
              <w:numPr>
                <w:ilvl w:val="0"/>
                <w:numId w:val="7"/>
              </w:numPr>
              <w:spacing w:after="160"/>
              <w:contextualSpacing/>
              <w:jc w:val="both"/>
              <w:rPr>
                <w:sz w:val="22"/>
              </w:rPr>
            </w:pPr>
            <w:r w:rsidRPr="00E17493">
              <w:rPr>
                <w:sz w:val="22"/>
              </w:rPr>
              <w:t>Iedzīvotāju interese par izglītības iespējām, interešu izglītību, apmācībām.</w:t>
            </w:r>
          </w:p>
          <w:p w:rsidR="005C1BE0" w:rsidRPr="00E17493" w:rsidRDefault="005C1BE0" w:rsidP="00BA5C04">
            <w:pPr>
              <w:numPr>
                <w:ilvl w:val="0"/>
                <w:numId w:val="7"/>
              </w:numPr>
              <w:spacing w:after="160"/>
              <w:contextualSpacing/>
              <w:jc w:val="both"/>
              <w:rPr>
                <w:sz w:val="22"/>
              </w:rPr>
            </w:pPr>
            <w:r w:rsidRPr="00E17493">
              <w:rPr>
                <w:sz w:val="22"/>
              </w:rPr>
              <w:t>Sabiedrība sāk apzināt un novērtēt dabu un kultūrvēsturisko mantojumu.</w:t>
            </w:r>
          </w:p>
          <w:p w:rsidR="005C1BE0" w:rsidRPr="002361EF" w:rsidRDefault="005C1BE0" w:rsidP="00BA5C04">
            <w:pPr>
              <w:numPr>
                <w:ilvl w:val="0"/>
                <w:numId w:val="7"/>
              </w:numPr>
              <w:spacing w:after="280"/>
              <w:contextualSpacing/>
              <w:jc w:val="both"/>
              <w:rPr>
                <w:sz w:val="22"/>
                <w:u w:val="single"/>
              </w:rPr>
            </w:pPr>
            <w:r w:rsidRPr="00E17493">
              <w:rPr>
                <w:sz w:val="22"/>
              </w:rPr>
              <w:t>Pieaug dzimstības līmenis un bērnu skaits pašvaldībās.</w:t>
            </w:r>
          </w:p>
          <w:p w:rsidR="005D37DC" w:rsidRPr="009454C9" w:rsidRDefault="005D37DC" w:rsidP="00BA5C04">
            <w:pPr>
              <w:numPr>
                <w:ilvl w:val="0"/>
                <w:numId w:val="7"/>
              </w:numPr>
              <w:spacing w:after="280"/>
              <w:contextualSpacing/>
              <w:jc w:val="both"/>
              <w:rPr>
                <w:sz w:val="22"/>
                <w:u w:val="single"/>
              </w:rPr>
            </w:pPr>
            <w:r w:rsidRPr="003333DE">
              <w:rPr>
                <w:sz w:val="22"/>
              </w:rPr>
              <w:t xml:space="preserve">Pozitīva VRG darbības pieredze </w:t>
            </w:r>
            <w:r w:rsidR="00A6191B" w:rsidRPr="009454C9">
              <w:rPr>
                <w:sz w:val="22"/>
              </w:rPr>
              <w:t>–</w:t>
            </w:r>
            <w:r w:rsidRPr="009454C9">
              <w:rPr>
                <w:sz w:val="22"/>
              </w:rPr>
              <w:t xml:space="preserve"> </w:t>
            </w:r>
            <w:r w:rsidR="00A6191B" w:rsidRPr="009454C9">
              <w:rPr>
                <w:sz w:val="22"/>
              </w:rPr>
              <w:t>sadarbībā ar vietējiem uzņēmējiem, NVO un pašvaldību.</w:t>
            </w:r>
          </w:p>
          <w:p w:rsidR="005C1BE0" w:rsidRPr="00E17493" w:rsidRDefault="005C1BE0">
            <w:pPr>
              <w:spacing w:before="280" w:after="280"/>
              <w:contextualSpacing/>
              <w:jc w:val="both"/>
              <w:rPr>
                <w:sz w:val="24"/>
                <w:szCs w:val="24"/>
              </w:rPr>
            </w:pPr>
            <w:r w:rsidRPr="00E17493">
              <w:rPr>
                <w:sz w:val="24"/>
                <w:szCs w:val="24"/>
                <w:u w:val="single"/>
              </w:rPr>
              <w:t xml:space="preserve">Ekonomikas attīstība </w:t>
            </w:r>
          </w:p>
          <w:p w:rsidR="005C1BE0" w:rsidRPr="00E17493" w:rsidRDefault="005C1BE0" w:rsidP="00171564">
            <w:pPr>
              <w:numPr>
                <w:ilvl w:val="0"/>
                <w:numId w:val="6"/>
              </w:numPr>
              <w:contextualSpacing/>
              <w:jc w:val="both"/>
              <w:rPr>
                <w:sz w:val="22"/>
              </w:rPr>
            </w:pPr>
            <w:r w:rsidRPr="00E17493">
              <w:rPr>
                <w:sz w:val="22"/>
              </w:rPr>
              <w:t>Saglabājusies ražošana (zivju pārstrāde,).</w:t>
            </w:r>
          </w:p>
          <w:p w:rsidR="005C1BE0" w:rsidRPr="00E17493" w:rsidRDefault="005C1BE0" w:rsidP="00171564">
            <w:pPr>
              <w:numPr>
                <w:ilvl w:val="0"/>
                <w:numId w:val="6"/>
              </w:numPr>
              <w:spacing w:after="160"/>
              <w:contextualSpacing/>
              <w:jc w:val="both"/>
              <w:rPr>
                <w:sz w:val="22"/>
              </w:rPr>
            </w:pPr>
            <w:r w:rsidRPr="00E17493">
              <w:rPr>
                <w:sz w:val="22"/>
              </w:rPr>
              <w:t>Senas zvejniecības tradīcijas un to pārmantošana, labs zvejnieku parks.</w:t>
            </w:r>
          </w:p>
          <w:p w:rsidR="005C1BE0" w:rsidRPr="003333DE" w:rsidRDefault="005C1BE0" w:rsidP="00171564">
            <w:pPr>
              <w:numPr>
                <w:ilvl w:val="0"/>
                <w:numId w:val="6"/>
              </w:numPr>
              <w:spacing w:after="160"/>
              <w:contextualSpacing/>
              <w:jc w:val="both"/>
              <w:rPr>
                <w:sz w:val="22"/>
              </w:rPr>
            </w:pPr>
            <w:r w:rsidRPr="002361EF">
              <w:rPr>
                <w:sz w:val="22"/>
              </w:rPr>
              <w:t>Iedzīvotājiem piee</w:t>
            </w:r>
            <w:r w:rsidRPr="003333DE">
              <w:rPr>
                <w:sz w:val="22"/>
              </w:rPr>
              <w:t>jami sabiedriskie pakalpojumi.</w:t>
            </w:r>
          </w:p>
          <w:p w:rsidR="005C1BE0" w:rsidRPr="00E17493" w:rsidRDefault="005C1BE0" w:rsidP="00171564">
            <w:pPr>
              <w:numPr>
                <w:ilvl w:val="0"/>
                <w:numId w:val="6"/>
              </w:numPr>
              <w:spacing w:after="280"/>
              <w:contextualSpacing/>
              <w:jc w:val="both"/>
              <w:rPr>
                <w:sz w:val="24"/>
                <w:szCs w:val="24"/>
                <w:u w:val="single"/>
              </w:rPr>
            </w:pPr>
            <w:r w:rsidRPr="009454C9">
              <w:rPr>
                <w:sz w:val="22"/>
              </w:rPr>
              <w:t>Daļēji rekonstruēti ceļi uz citām apdzīvotām vietām un Via</w:t>
            </w:r>
            <w:r w:rsidRPr="00E17493">
              <w:rPr>
                <w:sz w:val="24"/>
                <w:szCs w:val="24"/>
              </w:rPr>
              <w:t xml:space="preserve"> </w:t>
            </w:r>
            <w:r w:rsidRPr="00E17493">
              <w:rPr>
                <w:sz w:val="24"/>
                <w:szCs w:val="24"/>
              </w:rPr>
              <w:lastRenderedPageBreak/>
              <w:t>Baltica.</w:t>
            </w:r>
          </w:p>
          <w:p w:rsidR="005C1BE0" w:rsidRPr="00E17493" w:rsidRDefault="005C1BE0">
            <w:pPr>
              <w:spacing w:before="280" w:after="280"/>
              <w:contextualSpacing/>
              <w:jc w:val="both"/>
              <w:rPr>
                <w:sz w:val="24"/>
                <w:szCs w:val="24"/>
              </w:rPr>
            </w:pPr>
            <w:r w:rsidRPr="00E17493">
              <w:rPr>
                <w:sz w:val="24"/>
                <w:szCs w:val="24"/>
                <w:u w:val="single"/>
              </w:rPr>
              <w:t>Dabas resursu attīstība</w:t>
            </w:r>
          </w:p>
          <w:p w:rsidR="005C1BE0" w:rsidRPr="00E17493" w:rsidRDefault="005C1BE0" w:rsidP="00171564">
            <w:pPr>
              <w:numPr>
                <w:ilvl w:val="0"/>
                <w:numId w:val="5"/>
              </w:numPr>
              <w:contextualSpacing/>
              <w:jc w:val="both"/>
              <w:rPr>
                <w:sz w:val="24"/>
                <w:szCs w:val="24"/>
              </w:rPr>
            </w:pPr>
            <w:r w:rsidRPr="00E17493">
              <w:rPr>
                <w:sz w:val="24"/>
                <w:szCs w:val="24"/>
              </w:rPr>
              <w:t>Latvijas neskartā daba un Vidzemes akmeņainā jūrmala.</w:t>
            </w:r>
          </w:p>
          <w:p w:rsidR="005C1BE0" w:rsidRPr="00E17493" w:rsidRDefault="005C1BE0" w:rsidP="00171564">
            <w:pPr>
              <w:numPr>
                <w:ilvl w:val="0"/>
                <w:numId w:val="5"/>
              </w:numPr>
              <w:spacing w:after="160"/>
              <w:contextualSpacing/>
              <w:jc w:val="both"/>
              <w:rPr>
                <w:sz w:val="24"/>
                <w:szCs w:val="24"/>
              </w:rPr>
            </w:pPr>
            <w:r w:rsidRPr="00E17493">
              <w:rPr>
                <w:sz w:val="24"/>
                <w:szCs w:val="24"/>
              </w:rPr>
              <w:t>Piekrastes teritorija ir daļēji sakopta, izveidotas takas, laipas.</w:t>
            </w:r>
          </w:p>
          <w:p w:rsidR="005C1BE0" w:rsidRPr="00E17493" w:rsidRDefault="005C1BE0" w:rsidP="00171564">
            <w:pPr>
              <w:numPr>
                <w:ilvl w:val="0"/>
                <w:numId w:val="5"/>
              </w:numPr>
              <w:spacing w:after="160"/>
              <w:contextualSpacing/>
              <w:jc w:val="both"/>
              <w:rPr>
                <w:sz w:val="24"/>
                <w:szCs w:val="24"/>
              </w:rPr>
            </w:pPr>
            <w:r w:rsidRPr="00E17493">
              <w:rPr>
                <w:sz w:val="24"/>
                <w:szCs w:val="24"/>
              </w:rPr>
              <w:t>Teritorijā ir senas kultūrvēsturiskas tradīcijas (zvejniecība, podniecība</w:t>
            </w:r>
            <w:r w:rsidR="005D37DC" w:rsidRPr="00E17493">
              <w:rPr>
                <w:sz w:val="24"/>
                <w:szCs w:val="24"/>
              </w:rPr>
              <w:t>, vecie moli Tūjā un Ainažos</w:t>
            </w:r>
            <w:r w:rsidRPr="00E17493">
              <w:rPr>
                <w:sz w:val="24"/>
                <w:szCs w:val="24"/>
              </w:rPr>
              <w:t>).</w:t>
            </w:r>
          </w:p>
          <w:p w:rsidR="005C1BE0" w:rsidRPr="00E17493" w:rsidRDefault="005C1BE0" w:rsidP="00171564">
            <w:pPr>
              <w:numPr>
                <w:ilvl w:val="0"/>
                <w:numId w:val="5"/>
              </w:numPr>
              <w:spacing w:after="160"/>
              <w:contextualSpacing/>
              <w:jc w:val="both"/>
              <w:rPr>
                <w:sz w:val="24"/>
                <w:szCs w:val="24"/>
              </w:rPr>
            </w:pPr>
            <w:r w:rsidRPr="00E17493">
              <w:rPr>
                <w:sz w:val="24"/>
                <w:szCs w:val="24"/>
              </w:rPr>
              <w:t>Vidēji attīstīta tūrisma infrastruktūra – viesnīcas, viesu mājas, muzeji, labiekārtoti dabas objekti (Upuralas, Sarkanās klintis</w:t>
            </w:r>
            <w:r w:rsidR="005D37DC" w:rsidRPr="00E17493">
              <w:rPr>
                <w:sz w:val="24"/>
                <w:szCs w:val="24"/>
              </w:rPr>
              <w:t>, Randu pļavas</w:t>
            </w:r>
            <w:r w:rsidRPr="00E17493">
              <w:rPr>
                <w:sz w:val="24"/>
                <w:szCs w:val="24"/>
              </w:rPr>
              <w:t xml:space="preserve"> u.c.).</w:t>
            </w:r>
          </w:p>
          <w:p w:rsidR="005C1BE0" w:rsidRPr="00E17493" w:rsidRDefault="005C1BE0" w:rsidP="00171564">
            <w:pPr>
              <w:numPr>
                <w:ilvl w:val="0"/>
                <w:numId w:val="33"/>
              </w:numPr>
              <w:spacing w:after="160"/>
              <w:contextualSpacing/>
              <w:jc w:val="both"/>
              <w:rPr>
                <w:sz w:val="24"/>
                <w:szCs w:val="24"/>
              </w:rPr>
            </w:pPr>
            <w:r w:rsidRPr="00E17493">
              <w:rPr>
                <w:sz w:val="24"/>
                <w:szCs w:val="24"/>
              </w:rPr>
              <w:t xml:space="preserve">Meži – privātā mežsaimniecība nodrošina vairumu uzņēmumu ar resursiem (koksne, medību resursi). </w:t>
            </w:r>
          </w:p>
          <w:p w:rsidR="005C1BE0" w:rsidRPr="00E17493" w:rsidRDefault="005C1BE0" w:rsidP="00171564">
            <w:pPr>
              <w:numPr>
                <w:ilvl w:val="0"/>
                <w:numId w:val="5"/>
              </w:numPr>
              <w:spacing w:after="160"/>
              <w:contextualSpacing/>
              <w:jc w:val="both"/>
              <w:rPr>
                <w:sz w:val="24"/>
                <w:szCs w:val="24"/>
              </w:rPr>
            </w:pPr>
            <w:r w:rsidRPr="00E17493">
              <w:rPr>
                <w:sz w:val="24"/>
                <w:szCs w:val="24"/>
              </w:rPr>
              <w:t>Grants resursi.</w:t>
            </w:r>
          </w:p>
          <w:p w:rsidR="005C1BE0" w:rsidRPr="00E17493" w:rsidRDefault="005C1BE0" w:rsidP="00171564">
            <w:pPr>
              <w:numPr>
                <w:ilvl w:val="0"/>
                <w:numId w:val="5"/>
              </w:numPr>
              <w:spacing w:after="160"/>
              <w:contextualSpacing/>
              <w:jc w:val="both"/>
              <w:rPr>
                <w:sz w:val="24"/>
                <w:szCs w:val="24"/>
              </w:rPr>
            </w:pPr>
            <w:r w:rsidRPr="00E17493">
              <w:rPr>
                <w:sz w:val="24"/>
                <w:szCs w:val="24"/>
              </w:rPr>
              <w:t>Jūra: enerģijas projekti, izmantot to kā atjaunojamo energoresursu, plus zivis un rekreācija.</w:t>
            </w:r>
          </w:p>
          <w:p w:rsidR="005C1BE0" w:rsidRPr="00E17493" w:rsidRDefault="005C1BE0" w:rsidP="00171564">
            <w:pPr>
              <w:numPr>
                <w:ilvl w:val="0"/>
                <w:numId w:val="5"/>
              </w:numPr>
              <w:spacing w:after="280"/>
              <w:contextualSpacing/>
              <w:jc w:val="both"/>
              <w:rPr>
                <w:sz w:val="24"/>
                <w:szCs w:val="24"/>
              </w:rPr>
            </w:pPr>
            <w:r w:rsidRPr="00E17493">
              <w:rPr>
                <w:sz w:val="24"/>
                <w:szCs w:val="24"/>
              </w:rPr>
              <w:t xml:space="preserve">Upe Salaca: </w:t>
            </w:r>
            <w:r w:rsidR="005D37DC" w:rsidRPr="00E17493">
              <w:rPr>
                <w:sz w:val="24"/>
                <w:szCs w:val="24"/>
              </w:rPr>
              <w:t>tūrisma objekts laivotājiem un makšķerniekiem, kultūrvēsturiskā mantojuma saglabāšana – nēģu tači</w:t>
            </w:r>
          </w:p>
          <w:p w:rsidR="005C1BE0" w:rsidRPr="00E17493" w:rsidRDefault="005C1BE0">
            <w:pPr>
              <w:ind w:left="720"/>
              <w:contextualSpacing/>
              <w:jc w:val="both"/>
              <w:rPr>
                <w:sz w:val="24"/>
                <w:szCs w:val="24"/>
              </w:rPr>
            </w:pPr>
          </w:p>
        </w:tc>
        <w:tc>
          <w:tcPr>
            <w:tcW w:w="6230" w:type="dxa"/>
            <w:tcBorders>
              <w:top w:val="single" w:sz="4" w:space="0" w:color="000000"/>
              <w:left w:val="single" w:sz="4" w:space="0" w:color="000000"/>
              <w:bottom w:val="single" w:sz="4" w:space="0" w:color="000000"/>
              <w:right w:val="single" w:sz="4" w:space="0" w:color="000000"/>
            </w:tcBorders>
            <w:shd w:val="clear" w:color="auto" w:fill="auto"/>
          </w:tcPr>
          <w:p w:rsidR="005C1BE0" w:rsidRPr="00E17493" w:rsidRDefault="005C1BE0">
            <w:pPr>
              <w:jc w:val="both"/>
              <w:rPr>
                <w:sz w:val="24"/>
                <w:szCs w:val="24"/>
                <w:u w:val="single"/>
              </w:rPr>
            </w:pPr>
            <w:r w:rsidRPr="00E17493">
              <w:rPr>
                <w:b/>
                <w:sz w:val="24"/>
                <w:szCs w:val="24"/>
                <w:u w:val="single"/>
              </w:rPr>
              <w:lastRenderedPageBreak/>
              <w:t>VĀJĀS PUSES</w:t>
            </w:r>
          </w:p>
          <w:p w:rsidR="005C1BE0" w:rsidRPr="00E17493" w:rsidRDefault="005C1BE0">
            <w:pPr>
              <w:contextualSpacing/>
              <w:jc w:val="both"/>
              <w:rPr>
                <w:sz w:val="24"/>
                <w:szCs w:val="24"/>
              </w:rPr>
            </w:pPr>
            <w:r w:rsidRPr="00E17493">
              <w:rPr>
                <w:sz w:val="24"/>
                <w:szCs w:val="24"/>
                <w:u w:val="single"/>
              </w:rPr>
              <w:t>Cilvēkresursu attīstība</w:t>
            </w:r>
          </w:p>
          <w:p w:rsidR="005C1BE0" w:rsidRPr="00E17493" w:rsidRDefault="005C1BE0" w:rsidP="00171564">
            <w:pPr>
              <w:numPr>
                <w:ilvl w:val="0"/>
                <w:numId w:val="8"/>
              </w:numPr>
              <w:contextualSpacing/>
              <w:jc w:val="both"/>
              <w:rPr>
                <w:sz w:val="22"/>
              </w:rPr>
            </w:pPr>
            <w:r w:rsidRPr="00E17493">
              <w:rPr>
                <w:sz w:val="22"/>
              </w:rPr>
              <w:t>Teritorijā pastāv slēptais bezdarbs un trūkst darba vietu – iedzīvotāju ienākumu līmenis ir zems un vidējs.</w:t>
            </w:r>
          </w:p>
          <w:p w:rsidR="005C1BE0" w:rsidRPr="002361EF" w:rsidRDefault="005C1BE0" w:rsidP="00171564">
            <w:pPr>
              <w:numPr>
                <w:ilvl w:val="0"/>
                <w:numId w:val="8"/>
              </w:numPr>
              <w:spacing w:after="160"/>
              <w:contextualSpacing/>
              <w:jc w:val="both"/>
              <w:rPr>
                <w:sz w:val="22"/>
              </w:rPr>
            </w:pPr>
            <w:r w:rsidRPr="00E17493">
              <w:rPr>
                <w:sz w:val="22"/>
              </w:rPr>
              <w:t>Trūkst darba vietu, samazinās nodarbinātība, neveidojas iedzīvotājiem „int</w:t>
            </w:r>
            <w:r w:rsidRPr="002361EF">
              <w:rPr>
                <w:sz w:val="22"/>
              </w:rPr>
              <w:t>eresantas” darba vietas.</w:t>
            </w:r>
          </w:p>
          <w:p w:rsidR="005C1BE0" w:rsidRPr="003333DE" w:rsidRDefault="005C1BE0" w:rsidP="00171564">
            <w:pPr>
              <w:numPr>
                <w:ilvl w:val="0"/>
                <w:numId w:val="8"/>
              </w:numPr>
              <w:spacing w:after="160"/>
              <w:contextualSpacing/>
              <w:jc w:val="both"/>
              <w:rPr>
                <w:sz w:val="22"/>
              </w:rPr>
            </w:pPr>
            <w:r w:rsidRPr="003333DE">
              <w:rPr>
                <w:sz w:val="22"/>
              </w:rPr>
              <w:t>Sabiedrībā raksturīga noslāņošanās aktīvajos un pasīvajos iedzīvotājos.</w:t>
            </w:r>
          </w:p>
          <w:p w:rsidR="005C1BE0" w:rsidRPr="009454C9" w:rsidRDefault="005C1BE0" w:rsidP="00171564">
            <w:pPr>
              <w:numPr>
                <w:ilvl w:val="0"/>
                <w:numId w:val="8"/>
              </w:numPr>
              <w:spacing w:after="160"/>
              <w:contextualSpacing/>
              <w:jc w:val="both"/>
              <w:rPr>
                <w:sz w:val="22"/>
              </w:rPr>
            </w:pPr>
            <w:r w:rsidRPr="009454C9">
              <w:rPr>
                <w:sz w:val="22"/>
              </w:rPr>
              <w:t>Trūkst informācijas un pieredzes sabiedriskās dzīves veidošanai (NVO darbībai).</w:t>
            </w:r>
          </w:p>
          <w:p w:rsidR="005C1BE0" w:rsidRPr="009454C9" w:rsidRDefault="005C1BE0" w:rsidP="00171564">
            <w:pPr>
              <w:numPr>
                <w:ilvl w:val="0"/>
                <w:numId w:val="8"/>
              </w:numPr>
              <w:spacing w:after="160"/>
              <w:contextualSpacing/>
              <w:jc w:val="both"/>
              <w:rPr>
                <w:sz w:val="22"/>
              </w:rPr>
            </w:pPr>
            <w:r w:rsidRPr="009454C9">
              <w:rPr>
                <w:sz w:val="22"/>
              </w:rPr>
              <w:t>Teritorijā nav attīstītas mūžizglītības iespējas.</w:t>
            </w:r>
          </w:p>
          <w:p w:rsidR="005C1BE0" w:rsidRPr="009454C9" w:rsidRDefault="005C1BE0" w:rsidP="00171564">
            <w:pPr>
              <w:numPr>
                <w:ilvl w:val="0"/>
                <w:numId w:val="8"/>
              </w:numPr>
              <w:spacing w:after="160"/>
              <w:contextualSpacing/>
              <w:jc w:val="both"/>
              <w:rPr>
                <w:sz w:val="22"/>
              </w:rPr>
            </w:pPr>
            <w:r w:rsidRPr="009454C9">
              <w:rPr>
                <w:sz w:val="22"/>
              </w:rPr>
              <w:t>No centra attālākos ciemos trūkst kultūras un sporta iespējas.</w:t>
            </w:r>
          </w:p>
          <w:p w:rsidR="005C1BE0" w:rsidRPr="009454C9" w:rsidRDefault="005C1BE0" w:rsidP="00171564">
            <w:pPr>
              <w:numPr>
                <w:ilvl w:val="0"/>
                <w:numId w:val="8"/>
              </w:numPr>
              <w:spacing w:after="160"/>
              <w:contextualSpacing/>
              <w:jc w:val="both"/>
              <w:rPr>
                <w:sz w:val="22"/>
              </w:rPr>
            </w:pPr>
            <w:r w:rsidRPr="009454C9">
              <w:rPr>
                <w:sz w:val="22"/>
              </w:rPr>
              <w:t>Trūkst telpas, kas būtu piemērotas/pielāgotas sabiedriskām aktivitātēm un sportam.</w:t>
            </w:r>
          </w:p>
          <w:p w:rsidR="005C1BE0" w:rsidRPr="009454C9" w:rsidRDefault="005C1BE0" w:rsidP="00171564">
            <w:pPr>
              <w:numPr>
                <w:ilvl w:val="0"/>
                <w:numId w:val="8"/>
              </w:numPr>
              <w:spacing w:after="160"/>
              <w:contextualSpacing/>
              <w:jc w:val="both"/>
              <w:rPr>
                <w:sz w:val="22"/>
              </w:rPr>
            </w:pPr>
            <w:r w:rsidRPr="009454C9">
              <w:rPr>
                <w:sz w:val="22"/>
              </w:rPr>
              <w:t>Pakalpojumi nav pieejami cilvēkiem ar īpašām vajadzībām (neatbilstoša infrastruktūra).</w:t>
            </w:r>
          </w:p>
          <w:p w:rsidR="005C1BE0" w:rsidRPr="00E17493" w:rsidRDefault="005C1BE0" w:rsidP="00171564">
            <w:pPr>
              <w:numPr>
                <w:ilvl w:val="0"/>
                <w:numId w:val="8"/>
              </w:numPr>
              <w:spacing w:after="280"/>
              <w:contextualSpacing/>
              <w:jc w:val="both"/>
              <w:rPr>
                <w:sz w:val="24"/>
                <w:szCs w:val="24"/>
              </w:rPr>
            </w:pPr>
            <w:r w:rsidRPr="009454C9">
              <w:rPr>
                <w:sz w:val="22"/>
              </w:rPr>
              <w:t>Bērniem un jauniešiem līdz 25 gadiem trūkst iespējas</w:t>
            </w:r>
            <w:r w:rsidRPr="00E17493">
              <w:rPr>
                <w:sz w:val="24"/>
                <w:szCs w:val="24"/>
              </w:rPr>
              <w:t xml:space="preserve"> lietderīgi pavadīt brīvo laiku.</w:t>
            </w:r>
          </w:p>
          <w:p w:rsidR="005C1BE0" w:rsidRPr="00E17493" w:rsidRDefault="005C1BE0">
            <w:pPr>
              <w:spacing w:before="280" w:after="280"/>
              <w:ind w:left="720"/>
              <w:contextualSpacing/>
              <w:jc w:val="both"/>
              <w:rPr>
                <w:sz w:val="24"/>
                <w:szCs w:val="24"/>
              </w:rPr>
            </w:pPr>
          </w:p>
          <w:p w:rsidR="005C1BE0" w:rsidRPr="00E17493" w:rsidRDefault="005C1BE0">
            <w:pPr>
              <w:spacing w:before="280" w:after="280"/>
              <w:contextualSpacing/>
              <w:jc w:val="both"/>
              <w:rPr>
                <w:sz w:val="24"/>
                <w:szCs w:val="24"/>
              </w:rPr>
            </w:pPr>
            <w:r w:rsidRPr="00E17493">
              <w:rPr>
                <w:sz w:val="24"/>
                <w:szCs w:val="24"/>
                <w:u w:val="single"/>
              </w:rPr>
              <w:t>Ekonomikas attīstība</w:t>
            </w:r>
          </w:p>
          <w:p w:rsidR="005C1BE0" w:rsidRPr="00E17493" w:rsidRDefault="005C1BE0" w:rsidP="00171564">
            <w:pPr>
              <w:numPr>
                <w:ilvl w:val="0"/>
                <w:numId w:val="10"/>
              </w:numPr>
              <w:spacing w:after="160"/>
              <w:contextualSpacing/>
              <w:jc w:val="both"/>
              <w:rPr>
                <w:sz w:val="24"/>
                <w:szCs w:val="24"/>
              </w:rPr>
            </w:pPr>
            <w:r w:rsidRPr="00E17493">
              <w:rPr>
                <w:sz w:val="24"/>
                <w:szCs w:val="24"/>
              </w:rPr>
              <w:t>Teritorijas nelīdzsvarotā attīstība – mazie ciemati, attālākas teritorijas attīstības ziņā atpaliek no lielākiem centriem, kur ir resursu koncentrācija. Vāji attīstīta uzņēmējdarbība laukos.</w:t>
            </w:r>
          </w:p>
          <w:p w:rsidR="00763276" w:rsidRPr="00E17493" w:rsidRDefault="00763276" w:rsidP="00171564">
            <w:pPr>
              <w:numPr>
                <w:ilvl w:val="0"/>
                <w:numId w:val="10"/>
              </w:numPr>
              <w:spacing w:after="160"/>
              <w:contextualSpacing/>
              <w:jc w:val="both"/>
              <w:rPr>
                <w:sz w:val="24"/>
                <w:szCs w:val="24"/>
              </w:rPr>
            </w:pPr>
            <w:r w:rsidRPr="00E17493">
              <w:rPr>
                <w:color w:val="000000"/>
                <w:sz w:val="24"/>
                <w:szCs w:val="24"/>
              </w:rPr>
              <w:t>Teritorijā maz izmantots zivsaimniecības un tūrisma potenciāls uzņēmējdarbībā</w:t>
            </w:r>
          </w:p>
          <w:p w:rsidR="00C723E4" w:rsidRPr="00E17493" w:rsidRDefault="00C723E4" w:rsidP="00171564">
            <w:pPr>
              <w:numPr>
                <w:ilvl w:val="0"/>
                <w:numId w:val="10"/>
              </w:numPr>
              <w:spacing w:after="160"/>
              <w:contextualSpacing/>
              <w:jc w:val="both"/>
              <w:rPr>
                <w:sz w:val="24"/>
                <w:szCs w:val="24"/>
              </w:rPr>
            </w:pPr>
            <w:r w:rsidRPr="00E17493">
              <w:rPr>
                <w:color w:val="000000"/>
                <w:sz w:val="24"/>
                <w:szCs w:val="24"/>
              </w:rPr>
              <w:t>Mazs reģistrēto mājražotāju skaits</w:t>
            </w:r>
          </w:p>
          <w:p w:rsidR="005C1BE0" w:rsidRPr="00E17493" w:rsidRDefault="005C1BE0" w:rsidP="00171564">
            <w:pPr>
              <w:numPr>
                <w:ilvl w:val="0"/>
                <w:numId w:val="10"/>
              </w:numPr>
              <w:spacing w:after="160"/>
              <w:contextualSpacing/>
              <w:jc w:val="both"/>
              <w:rPr>
                <w:sz w:val="24"/>
                <w:szCs w:val="24"/>
              </w:rPr>
            </w:pPr>
            <w:r w:rsidRPr="00E17493">
              <w:rPr>
                <w:sz w:val="24"/>
                <w:szCs w:val="24"/>
              </w:rPr>
              <w:t xml:space="preserve">Nepilnīga piekrastes uzņēmējdarbība . </w:t>
            </w:r>
          </w:p>
          <w:p w:rsidR="005C1BE0" w:rsidRPr="00E17493" w:rsidRDefault="005C1BE0" w:rsidP="00171564">
            <w:pPr>
              <w:numPr>
                <w:ilvl w:val="0"/>
                <w:numId w:val="10"/>
              </w:numPr>
              <w:spacing w:after="160"/>
              <w:contextualSpacing/>
              <w:jc w:val="both"/>
              <w:rPr>
                <w:sz w:val="24"/>
                <w:szCs w:val="24"/>
              </w:rPr>
            </w:pPr>
            <w:r w:rsidRPr="00E17493">
              <w:rPr>
                <w:sz w:val="24"/>
                <w:szCs w:val="24"/>
              </w:rPr>
              <w:t>Nepietiekama vietējo dabas resursu izmantošana.</w:t>
            </w:r>
          </w:p>
          <w:p w:rsidR="00C723E4" w:rsidRPr="00E17493" w:rsidRDefault="00C723E4" w:rsidP="00171564">
            <w:pPr>
              <w:numPr>
                <w:ilvl w:val="0"/>
                <w:numId w:val="10"/>
              </w:numPr>
              <w:spacing w:after="160"/>
              <w:contextualSpacing/>
              <w:jc w:val="both"/>
              <w:rPr>
                <w:sz w:val="24"/>
                <w:szCs w:val="24"/>
              </w:rPr>
            </w:pPr>
            <w:r w:rsidRPr="00E17493">
              <w:rPr>
                <w:color w:val="000000"/>
                <w:sz w:val="24"/>
                <w:szCs w:val="24"/>
              </w:rPr>
              <w:t>Trūkst preču noieta vietas un esošās vietas ir maz attīstītas, piemēram, tirgus laukumi nav aprīkoti un labiekārtoti, daudzos ciematos tādi nav vispār.</w:t>
            </w:r>
          </w:p>
          <w:p w:rsidR="005C1BE0" w:rsidRPr="00E17493" w:rsidRDefault="005C1BE0" w:rsidP="00171564">
            <w:pPr>
              <w:numPr>
                <w:ilvl w:val="0"/>
                <w:numId w:val="10"/>
              </w:numPr>
              <w:spacing w:after="160"/>
              <w:contextualSpacing/>
              <w:jc w:val="both"/>
              <w:rPr>
                <w:sz w:val="24"/>
                <w:szCs w:val="24"/>
              </w:rPr>
            </w:pPr>
            <w:r w:rsidRPr="00E17493">
              <w:rPr>
                <w:sz w:val="24"/>
                <w:szCs w:val="24"/>
              </w:rPr>
              <w:t>Zivsaimniecības uzņēmumiem ir sezonāls raksturs;</w:t>
            </w:r>
          </w:p>
          <w:p w:rsidR="005C1BE0" w:rsidRPr="00E17493" w:rsidRDefault="005C1BE0" w:rsidP="00171564">
            <w:pPr>
              <w:numPr>
                <w:ilvl w:val="0"/>
                <w:numId w:val="10"/>
              </w:numPr>
              <w:spacing w:after="160"/>
              <w:contextualSpacing/>
              <w:jc w:val="both"/>
              <w:rPr>
                <w:sz w:val="24"/>
                <w:szCs w:val="24"/>
              </w:rPr>
            </w:pPr>
            <w:r w:rsidRPr="00E17493">
              <w:rPr>
                <w:sz w:val="24"/>
                <w:szCs w:val="24"/>
              </w:rPr>
              <w:t>Kvotu samazināšanās zivsaimniecības uzņēmumiem;</w:t>
            </w:r>
          </w:p>
          <w:p w:rsidR="005C1BE0" w:rsidRPr="00E17493" w:rsidRDefault="005C1BE0" w:rsidP="00171564">
            <w:pPr>
              <w:numPr>
                <w:ilvl w:val="0"/>
                <w:numId w:val="10"/>
              </w:numPr>
              <w:spacing w:after="280"/>
              <w:contextualSpacing/>
              <w:jc w:val="both"/>
              <w:rPr>
                <w:sz w:val="24"/>
                <w:szCs w:val="24"/>
                <w:u w:val="single"/>
              </w:rPr>
            </w:pPr>
            <w:r w:rsidRPr="00E17493">
              <w:rPr>
                <w:sz w:val="24"/>
                <w:szCs w:val="24"/>
              </w:rPr>
              <w:t>Uzņēmējiem ir vājas tirgzinības zināšanas.</w:t>
            </w:r>
          </w:p>
          <w:p w:rsidR="009E51D5" w:rsidRPr="00E17493" w:rsidRDefault="009E51D5" w:rsidP="00171564">
            <w:pPr>
              <w:numPr>
                <w:ilvl w:val="0"/>
                <w:numId w:val="10"/>
              </w:numPr>
              <w:spacing w:after="280"/>
              <w:contextualSpacing/>
              <w:jc w:val="both"/>
              <w:rPr>
                <w:sz w:val="24"/>
                <w:szCs w:val="24"/>
              </w:rPr>
            </w:pPr>
            <w:r w:rsidRPr="00E17493">
              <w:rPr>
                <w:sz w:val="24"/>
                <w:szCs w:val="24"/>
              </w:rPr>
              <w:t>Zems inovācijas līmenis.</w:t>
            </w:r>
          </w:p>
          <w:p w:rsidR="003055D5" w:rsidRPr="00E17493" w:rsidRDefault="003055D5" w:rsidP="00171564">
            <w:pPr>
              <w:numPr>
                <w:ilvl w:val="0"/>
                <w:numId w:val="10"/>
              </w:numPr>
              <w:spacing w:after="280"/>
              <w:contextualSpacing/>
              <w:jc w:val="both"/>
              <w:rPr>
                <w:sz w:val="24"/>
                <w:szCs w:val="24"/>
                <w:u w:val="single"/>
              </w:rPr>
            </w:pPr>
            <w:r w:rsidRPr="00E17493">
              <w:rPr>
                <w:sz w:val="24"/>
                <w:szCs w:val="24"/>
              </w:rPr>
              <w:t>Orientēšanās uz vienu tirgus segmentu (Krievijas tirgus)</w:t>
            </w:r>
          </w:p>
          <w:p w:rsidR="005C1BE0" w:rsidRPr="00E17493" w:rsidRDefault="005C1BE0">
            <w:pPr>
              <w:spacing w:before="280" w:after="280"/>
              <w:contextualSpacing/>
              <w:jc w:val="both"/>
              <w:rPr>
                <w:sz w:val="24"/>
                <w:szCs w:val="24"/>
              </w:rPr>
            </w:pPr>
            <w:r w:rsidRPr="00E17493">
              <w:rPr>
                <w:sz w:val="24"/>
                <w:szCs w:val="24"/>
                <w:u w:val="single"/>
              </w:rPr>
              <w:t>Dabas resursu attīstība</w:t>
            </w:r>
          </w:p>
          <w:p w:rsidR="005C1BE0" w:rsidRPr="00E17493" w:rsidRDefault="005C1BE0" w:rsidP="00171564">
            <w:pPr>
              <w:numPr>
                <w:ilvl w:val="0"/>
                <w:numId w:val="4"/>
              </w:numPr>
              <w:contextualSpacing/>
              <w:jc w:val="both"/>
              <w:rPr>
                <w:sz w:val="24"/>
                <w:szCs w:val="24"/>
              </w:rPr>
            </w:pPr>
            <w:r w:rsidRPr="00E17493">
              <w:rPr>
                <w:sz w:val="24"/>
                <w:szCs w:val="24"/>
              </w:rPr>
              <w:lastRenderedPageBreak/>
              <w:t>Dabas objekti nav labiekārtoti to ilgtspējīgai attīstībai (atkritumu urnas, celiņi, pludmales aprīkojums).</w:t>
            </w:r>
          </w:p>
          <w:p w:rsidR="005C1BE0" w:rsidRPr="00E17493" w:rsidRDefault="005C1BE0" w:rsidP="00171564">
            <w:pPr>
              <w:numPr>
                <w:ilvl w:val="0"/>
                <w:numId w:val="4"/>
              </w:numPr>
              <w:spacing w:after="280"/>
              <w:contextualSpacing/>
              <w:jc w:val="both"/>
              <w:rPr>
                <w:sz w:val="24"/>
                <w:szCs w:val="24"/>
              </w:rPr>
            </w:pPr>
            <w:r w:rsidRPr="00E17493">
              <w:rPr>
                <w:sz w:val="24"/>
                <w:szCs w:val="24"/>
              </w:rPr>
              <w:t>Vāji attīstīts ūdens tūrisms.</w:t>
            </w:r>
          </w:p>
          <w:p w:rsidR="005C1BE0" w:rsidRPr="00E17493" w:rsidRDefault="005C1BE0" w:rsidP="00171564">
            <w:pPr>
              <w:numPr>
                <w:ilvl w:val="0"/>
                <w:numId w:val="4"/>
              </w:numPr>
              <w:contextualSpacing/>
              <w:jc w:val="both"/>
            </w:pPr>
            <w:r w:rsidRPr="00E17493">
              <w:rPr>
                <w:sz w:val="24"/>
                <w:szCs w:val="24"/>
              </w:rPr>
              <w:t>Iedzīvotājiem trūkst informācijas par dabas  resursu saglabāšanas iespējām.</w:t>
            </w:r>
          </w:p>
        </w:tc>
      </w:tr>
      <w:tr w:rsidR="005C1BE0">
        <w:trPr>
          <w:trHeight w:val="529"/>
        </w:trPr>
        <w:tc>
          <w:tcPr>
            <w:tcW w:w="6788" w:type="dxa"/>
            <w:tcBorders>
              <w:top w:val="single" w:sz="4" w:space="0" w:color="000000"/>
              <w:left w:val="single" w:sz="4" w:space="0" w:color="000000"/>
              <w:bottom w:val="single" w:sz="4" w:space="0" w:color="000000"/>
            </w:tcBorders>
            <w:shd w:val="clear" w:color="auto" w:fill="auto"/>
          </w:tcPr>
          <w:p w:rsidR="005C1BE0" w:rsidRDefault="005C1BE0">
            <w:pPr>
              <w:jc w:val="both"/>
              <w:rPr>
                <w:sz w:val="24"/>
                <w:szCs w:val="24"/>
                <w:u w:val="single"/>
              </w:rPr>
            </w:pPr>
            <w:r>
              <w:rPr>
                <w:b/>
                <w:sz w:val="24"/>
                <w:szCs w:val="24"/>
                <w:u w:val="single"/>
              </w:rPr>
              <w:lastRenderedPageBreak/>
              <w:t>IESPĒJAS</w:t>
            </w:r>
          </w:p>
          <w:p w:rsidR="005C1BE0" w:rsidRDefault="005C1BE0">
            <w:pPr>
              <w:spacing w:after="280"/>
              <w:jc w:val="both"/>
              <w:rPr>
                <w:sz w:val="24"/>
                <w:szCs w:val="24"/>
              </w:rPr>
            </w:pPr>
            <w:r>
              <w:rPr>
                <w:sz w:val="24"/>
                <w:szCs w:val="24"/>
                <w:u w:val="single"/>
              </w:rPr>
              <w:t>Cilvēkresursu attīstība</w:t>
            </w:r>
          </w:p>
          <w:p w:rsidR="005C1BE0" w:rsidRPr="00E17493" w:rsidRDefault="005C1BE0" w:rsidP="00171564">
            <w:pPr>
              <w:numPr>
                <w:ilvl w:val="0"/>
                <w:numId w:val="3"/>
              </w:numPr>
              <w:contextualSpacing/>
              <w:jc w:val="both"/>
              <w:rPr>
                <w:sz w:val="24"/>
                <w:szCs w:val="24"/>
              </w:rPr>
            </w:pPr>
            <w:r w:rsidRPr="00E17493">
              <w:rPr>
                <w:sz w:val="24"/>
                <w:szCs w:val="24"/>
              </w:rPr>
              <w:t>Veicināt tādu jomu attīstību, kur rodas jaunas un iedzīvotājiem pievilcīgas darba vietas.</w:t>
            </w:r>
          </w:p>
          <w:p w:rsidR="005C1BE0" w:rsidRPr="00E17493" w:rsidRDefault="005C1BE0" w:rsidP="00171564">
            <w:pPr>
              <w:numPr>
                <w:ilvl w:val="0"/>
                <w:numId w:val="3"/>
              </w:numPr>
              <w:contextualSpacing/>
              <w:jc w:val="both"/>
              <w:rPr>
                <w:sz w:val="24"/>
                <w:szCs w:val="24"/>
              </w:rPr>
            </w:pPr>
            <w:r w:rsidRPr="00E17493">
              <w:rPr>
                <w:sz w:val="24"/>
                <w:szCs w:val="24"/>
              </w:rPr>
              <w:t>Veicināt iedzīvotāju aktivitāti, attīstot mazo kopienu centrus, nodrošinot informāciju par NVO darbību un pieredzes apmaiņu.</w:t>
            </w:r>
          </w:p>
          <w:p w:rsidR="005C1BE0" w:rsidRPr="00E17493" w:rsidRDefault="005C1BE0" w:rsidP="00171564">
            <w:pPr>
              <w:numPr>
                <w:ilvl w:val="0"/>
                <w:numId w:val="3"/>
              </w:numPr>
              <w:contextualSpacing/>
              <w:jc w:val="both"/>
              <w:rPr>
                <w:sz w:val="24"/>
                <w:szCs w:val="24"/>
              </w:rPr>
            </w:pPr>
            <w:r w:rsidRPr="00E17493">
              <w:rPr>
                <w:sz w:val="24"/>
                <w:szCs w:val="24"/>
              </w:rPr>
              <w:t>Attīstīt mūžizglītības un interešu izglītības iespējas teritorijā.</w:t>
            </w:r>
          </w:p>
          <w:p w:rsidR="005C1BE0" w:rsidRPr="00E17493" w:rsidRDefault="005C1BE0" w:rsidP="00171564">
            <w:pPr>
              <w:numPr>
                <w:ilvl w:val="0"/>
                <w:numId w:val="3"/>
              </w:numPr>
              <w:contextualSpacing/>
              <w:jc w:val="both"/>
              <w:rPr>
                <w:sz w:val="24"/>
                <w:szCs w:val="24"/>
              </w:rPr>
            </w:pPr>
            <w:r w:rsidRPr="00E17493">
              <w:rPr>
                <w:sz w:val="24"/>
                <w:szCs w:val="24"/>
              </w:rPr>
              <w:t>Veicināt kultūras un sporta aktivitātes no centra attālākos ciemos, attīstīt aktivitātēm nepieciešamo infrastruktūru.</w:t>
            </w:r>
          </w:p>
          <w:p w:rsidR="005C1BE0" w:rsidRPr="00E17493" w:rsidRDefault="005C1BE0" w:rsidP="00171564">
            <w:pPr>
              <w:numPr>
                <w:ilvl w:val="0"/>
                <w:numId w:val="3"/>
              </w:numPr>
              <w:contextualSpacing/>
              <w:jc w:val="both"/>
              <w:rPr>
                <w:sz w:val="24"/>
                <w:szCs w:val="24"/>
              </w:rPr>
            </w:pPr>
            <w:r w:rsidRPr="00E17493">
              <w:rPr>
                <w:sz w:val="24"/>
                <w:szCs w:val="24"/>
              </w:rPr>
              <w:t>Pielāgot infrastruktūru cilvēkiem ar īpašām vajadzībām.</w:t>
            </w:r>
          </w:p>
          <w:p w:rsidR="005C1BE0" w:rsidRPr="00E17493" w:rsidRDefault="005C1BE0" w:rsidP="00171564">
            <w:pPr>
              <w:numPr>
                <w:ilvl w:val="0"/>
                <w:numId w:val="3"/>
              </w:numPr>
              <w:spacing w:after="280"/>
              <w:contextualSpacing/>
              <w:jc w:val="both"/>
              <w:rPr>
                <w:sz w:val="24"/>
                <w:szCs w:val="24"/>
                <w:u w:val="single"/>
              </w:rPr>
            </w:pPr>
            <w:r w:rsidRPr="00E17493">
              <w:rPr>
                <w:sz w:val="24"/>
                <w:szCs w:val="24"/>
              </w:rPr>
              <w:t>Sabiedriskajās aktivitātēs jāiesaista bērni un jaunieši.</w:t>
            </w:r>
          </w:p>
          <w:p w:rsidR="005C1BE0" w:rsidRDefault="005C1BE0">
            <w:pPr>
              <w:spacing w:before="280" w:after="280"/>
              <w:contextualSpacing/>
              <w:jc w:val="both"/>
              <w:rPr>
                <w:sz w:val="24"/>
                <w:szCs w:val="24"/>
              </w:rPr>
            </w:pPr>
            <w:r>
              <w:rPr>
                <w:sz w:val="24"/>
                <w:szCs w:val="24"/>
                <w:u w:val="single"/>
              </w:rPr>
              <w:t>Ekonomikas attīstība</w:t>
            </w:r>
          </w:p>
          <w:p w:rsidR="005C1BE0" w:rsidRPr="00E17493" w:rsidRDefault="005C1BE0" w:rsidP="00171564">
            <w:pPr>
              <w:numPr>
                <w:ilvl w:val="0"/>
                <w:numId w:val="10"/>
              </w:numPr>
              <w:contextualSpacing/>
              <w:jc w:val="both"/>
              <w:rPr>
                <w:sz w:val="24"/>
                <w:szCs w:val="24"/>
              </w:rPr>
            </w:pPr>
            <w:r w:rsidRPr="00E17493">
              <w:rPr>
                <w:sz w:val="24"/>
                <w:szCs w:val="24"/>
              </w:rPr>
              <w:t>Attīstīt pakalpojumu klāstu, veicinot individuālo uzņēmējdarbību.</w:t>
            </w:r>
          </w:p>
          <w:p w:rsidR="003055D5" w:rsidRDefault="005C1BE0" w:rsidP="00171564">
            <w:pPr>
              <w:numPr>
                <w:ilvl w:val="0"/>
                <w:numId w:val="10"/>
              </w:numPr>
              <w:jc w:val="both"/>
              <w:rPr>
                <w:sz w:val="24"/>
                <w:szCs w:val="24"/>
              </w:rPr>
            </w:pPr>
            <w:r w:rsidRPr="00E17493">
              <w:rPr>
                <w:sz w:val="24"/>
                <w:szCs w:val="24"/>
              </w:rPr>
              <w:t>Veicināt mazo ciematu un attālāko teritoriju attīstību, nodrošinot</w:t>
            </w:r>
            <w:r w:rsidRPr="00E17493">
              <w:rPr>
                <w:sz w:val="22"/>
              </w:rPr>
              <w:t xml:space="preserve"> resursu decentralizāciju. </w:t>
            </w:r>
            <w:r w:rsidR="003055D5">
              <w:rPr>
                <w:sz w:val="24"/>
                <w:szCs w:val="24"/>
              </w:rPr>
              <w:t>Noieta tirgus paplašināšana, jauna tirgus segmenta apgūšana.</w:t>
            </w:r>
          </w:p>
          <w:p w:rsidR="009454C9" w:rsidRDefault="008D7F86" w:rsidP="00171564">
            <w:pPr>
              <w:numPr>
                <w:ilvl w:val="0"/>
                <w:numId w:val="10"/>
              </w:numPr>
              <w:spacing w:after="160"/>
              <w:contextualSpacing/>
              <w:jc w:val="both"/>
              <w:rPr>
                <w:sz w:val="24"/>
                <w:szCs w:val="24"/>
              </w:rPr>
            </w:pPr>
            <w:r>
              <w:rPr>
                <w:sz w:val="24"/>
                <w:szCs w:val="24"/>
              </w:rPr>
              <w:t>Mazināt sezonālo raksturu zivsaimniecībā attīstot vai  dažādojot savu uzņēmējdarbību;</w:t>
            </w:r>
          </w:p>
          <w:p w:rsidR="008D7F86" w:rsidRDefault="008D7F86" w:rsidP="00171564">
            <w:pPr>
              <w:numPr>
                <w:ilvl w:val="0"/>
                <w:numId w:val="10"/>
              </w:numPr>
              <w:spacing w:after="160"/>
              <w:contextualSpacing/>
              <w:jc w:val="both"/>
              <w:rPr>
                <w:sz w:val="24"/>
                <w:szCs w:val="24"/>
              </w:rPr>
            </w:pPr>
            <w:r>
              <w:rPr>
                <w:sz w:val="24"/>
                <w:szCs w:val="24"/>
              </w:rPr>
              <w:t>Uzsākt</w:t>
            </w:r>
            <w:r w:rsidR="002E227D">
              <w:rPr>
                <w:sz w:val="24"/>
                <w:szCs w:val="24"/>
              </w:rPr>
              <w:t xml:space="preserve"> un reģistrēt </w:t>
            </w:r>
            <w:r>
              <w:rPr>
                <w:sz w:val="24"/>
                <w:szCs w:val="24"/>
              </w:rPr>
              <w:t>mājražošanu</w:t>
            </w:r>
            <w:r w:rsidR="002E227D">
              <w:rPr>
                <w:sz w:val="24"/>
                <w:szCs w:val="24"/>
              </w:rPr>
              <w:t>;</w:t>
            </w:r>
          </w:p>
          <w:p w:rsidR="002E227D" w:rsidRDefault="002E227D" w:rsidP="00171564">
            <w:pPr>
              <w:numPr>
                <w:ilvl w:val="0"/>
                <w:numId w:val="10"/>
              </w:numPr>
              <w:spacing w:after="160"/>
              <w:contextualSpacing/>
              <w:jc w:val="both"/>
              <w:rPr>
                <w:sz w:val="24"/>
                <w:szCs w:val="24"/>
              </w:rPr>
            </w:pPr>
            <w:r>
              <w:rPr>
                <w:sz w:val="24"/>
                <w:szCs w:val="24"/>
              </w:rPr>
              <w:lastRenderedPageBreak/>
              <w:t xml:space="preserve">Radīt jaunas vai uzlabot </w:t>
            </w:r>
            <w:r w:rsidR="0094356F">
              <w:rPr>
                <w:sz w:val="24"/>
                <w:szCs w:val="24"/>
              </w:rPr>
              <w:t>esošās</w:t>
            </w:r>
            <w:r>
              <w:rPr>
                <w:sz w:val="24"/>
                <w:szCs w:val="24"/>
              </w:rPr>
              <w:t xml:space="preserve"> preču noieta vietas;</w:t>
            </w:r>
          </w:p>
          <w:p w:rsidR="005C1BE0" w:rsidRDefault="005C1BE0" w:rsidP="00171564">
            <w:pPr>
              <w:numPr>
                <w:ilvl w:val="0"/>
                <w:numId w:val="10"/>
              </w:numPr>
              <w:spacing w:after="160"/>
              <w:contextualSpacing/>
              <w:jc w:val="both"/>
              <w:rPr>
                <w:sz w:val="24"/>
                <w:szCs w:val="24"/>
              </w:rPr>
            </w:pPr>
            <w:r>
              <w:rPr>
                <w:sz w:val="24"/>
                <w:szCs w:val="24"/>
              </w:rPr>
              <w:t>Veicināt uzņēmējdarbības attīstību, palielinot uzņēmēju kompetenci tirgzinībās.</w:t>
            </w:r>
          </w:p>
          <w:p w:rsidR="005C1BE0" w:rsidRDefault="005C1BE0" w:rsidP="00171564">
            <w:pPr>
              <w:numPr>
                <w:ilvl w:val="0"/>
                <w:numId w:val="10"/>
              </w:numPr>
              <w:spacing w:after="160"/>
              <w:contextualSpacing/>
              <w:jc w:val="both"/>
              <w:rPr>
                <w:sz w:val="24"/>
                <w:szCs w:val="24"/>
              </w:rPr>
            </w:pPr>
            <w:r>
              <w:rPr>
                <w:sz w:val="24"/>
                <w:szCs w:val="24"/>
              </w:rPr>
              <w:t>Veicināt ciematu ražošanas un pakalpojumu jomu attīstību, nodrošinot jaunu darba vietu rašanos.</w:t>
            </w:r>
          </w:p>
          <w:p w:rsidR="005C1BE0" w:rsidRDefault="005C1BE0" w:rsidP="00171564">
            <w:pPr>
              <w:numPr>
                <w:ilvl w:val="0"/>
                <w:numId w:val="10"/>
              </w:numPr>
              <w:spacing w:after="160"/>
              <w:contextualSpacing/>
              <w:jc w:val="both"/>
              <w:rPr>
                <w:sz w:val="24"/>
                <w:szCs w:val="24"/>
              </w:rPr>
            </w:pPr>
            <w:r>
              <w:rPr>
                <w:sz w:val="24"/>
                <w:szCs w:val="24"/>
              </w:rPr>
              <w:t>Pilsētu mārketingu veidot atbilstoši mūsdienu prasībām un ilgtspējīgai attīstībai.</w:t>
            </w:r>
          </w:p>
          <w:p w:rsidR="005C1BE0" w:rsidRDefault="005C1BE0" w:rsidP="00171564">
            <w:pPr>
              <w:numPr>
                <w:ilvl w:val="0"/>
                <w:numId w:val="10"/>
              </w:numPr>
              <w:spacing w:after="160"/>
              <w:contextualSpacing/>
              <w:jc w:val="both"/>
              <w:rPr>
                <w:sz w:val="24"/>
                <w:szCs w:val="24"/>
              </w:rPr>
            </w:pPr>
            <w:r>
              <w:rPr>
                <w:sz w:val="24"/>
                <w:szCs w:val="24"/>
              </w:rPr>
              <w:t>Saglabāt kultūrvēsturiskos centrus.</w:t>
            </w:r>
          </w:p>
          <w:p w:rsidR="005C1BE0" w:rsidRDefault="00A6191B" w:rsidP="00171564">
            <w:pPr>
              <w:numPr>
                <w:ilvl w:val="0"/>
                <w:numId w:val="10"/>
              </w:numPr>
              <w:spacing w:after="280"/>
              <w:contextualSpacing/>
              <w:jc w:val="both"/>
              <w:rPr>
                <w:sz w:val="24"/>
                <w:szCs w:val="24"/>
                <w:u w:val="single"/>
              </w:rPr>
            </w:pPr>
            <w:r>
              <w:rPr>
                <w:sz w:val="24"/>
                <w:szCs w:val="24"/>
              </w:rPr>
              <w:t xml:space="preserve">Pilnveidot </w:t>
            </w:r>
            <w:r w:rsidR="005C1BE0">
              <w:rPr>
                <w:sz w:val="24"/>
                <w:szCs w:val="24"/>
              </w:rPr>
              <w:t>bērnu un jauniešu centrus.</w:t>
            </w:r>
          </w:p>
          <w:p w:rsidR="005C1BE0" w:rsidRDefault="005C1BE0">
            <w:pPr>
              <w:spacing w:before="280" w:after="280"/>
              <w:contextualSpacing/>
              <w:jc w:val="both"/>
              <w:rPr>
                <w:sz w:val="24"/>
                <w:szCs w:val="24"/>
              </w:rPr>
            </w:pPr>
            <w:r>
              <w:rPr>
                <w:sz w:val="24"/>
                <w:szCs w:val="24"/>
                <w:u w:val="single"/>
              </w:rPr>
              <w:t>Dabas resursu attīstība</w:t>
            </w:r>
          </w:p>
          <w:p w:rsidR="005C1BE0" w:rsidRDefault="005C1BE0" w:rsidP="00171564">
            <w:pPr>
              <w:numPr>
                <w:ilvl w:val="0"/>
                <w:numId w:val="4"/>
              </w:numPr>
              <w:contextualSpacing/>
              <w:jc w:val="both"/>
              <w:rPr>
                <w:sz w:val="24"/>
                <w:szCs w:val="24"/>
              </w:rPr>
            </w:pPr>
            <w:r>
              <w:rPr>
                <w:sz w:val="24"/>
                <w:szCs w:val="24"/>
              </w:rPr>
              <w:t>Labiekārtot dabas objektus to ilgtspējīgai attīstībai (atkritumu urnas, celiņi, pludmales aprīkojums u.c.).</w:t>
            </w:r>
          </w:p>
          <w:p w:rsidR="005C1BE0" w:rsidRDefault="005C1BE0" w:rsidP="00171564">
            <w:pPr>
              <w:numPr>
                <w:ilvl w:val="0"/>
                <w:numId w:val="4"/>
              </w:numPr>
              <w:spacing w:after="160"/>
              <w:contextualSpacing/>
              <w:jc w:val="both"/>
              <w:rPr>
                <w:sz w:val="24"/>
                <w:szCs w:val="24"/>
              </w:rPr>
            </w:pPr>
            <w:r>
              <w:rPr>
                <w:sz w:val="24"/>
                <w:szCs w:val="24"/>
              </w:rPr>
              <w:t xml:space="preserve">Attīstīt dabas resursus teritorijas ekonomikas dažādošanai, piemēram, attīstīt atbilstošus tūrisma virzienus, sakārtojot, nepieciešamo infrastruktūru (ūdens tūrisms). </w:t>
            </w:r>
          </w:p>
          <w:p w:rsidR="005C1BE0" w:rsidRDefault="005C1BE0" w:rsidP="00171564">
            <w:pPr>
              <w:numPr>
                <w:ilvl w:val="0"/>
                <w:numId w:val="4"/>
              </w:numPr>
              <w:spacing w:after="280"/>
              <w:contextualSpacing/>
              <w:jc w:val="both"/>
              <w:rPr>
                <w:sz w:val="24"/>
                <w:szCs w:val="24"/>
              </w:rPr>
            </w:pPr>
            <w:r>
              <w:rPr>
                <w:sz w:val="24"/>
                <w:szCs w:val="24"/>
              </w:rPr>
              <w:t>Rūpēties par apkārtējās vides resursu ilgtspējīgu izmantošanu un saglabāšanu, izglītojot sabiedrību (dabas takas, norādes u.c.).</w:t>
            </w:r>
          </w:p>
          <w:p w:rsidR="005C1BE0" w:rsidRDefault="005C1BE0" w:rsidP="00171564">
            <w:pPr>
              <w:numPr>
                <w:ilvl w:val="0"/>
                <w:numId w:val="4"/>
              </w:numPr>
              <w:contextualSpacing/>
              <w:jc w:val="both"/>
              <w:rPr>
                <w:b/>
                <w:sz w:val="24"/>
                <w:szCs w:val="24"/>
                <w:u w:val="single"/>
              </w:rPr>
            </w:pPr>
            <w:r>
              <w:rPr>
                <w:sz w:val="24"/>
                <w:szCs w:val="24"/>
              </w:rPr>
              <w:t>Dabas tūrisma attīstība, iesaistot jauniešus (mājas lapu veidošana, īsfilmas).</w:t>
            </w:r>
          </w:p>
        </w:tc>
        <w:tc>
          <w:tcPr>
            <w:tcW w:w="6230"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jc w:val="both"/>
              <w:rPr>
                <w:sz w:val="24"/>
                <w:szCs w:val="24"/>
                <w:u w:val="single"/>
              </w:rPr>
            </w:pPr>
            <w:r>
              <w:rPr>
                <w:b/>
                <w:sz w:val="24"/>
                <w:szCs w:val="24"/>
                <w:u w:val="single"/>
              </w:rPr>
              <w:lastRenderedPageBreak/>
              <w:t>DRAUDI</w:t>
            </w:r>
          </w:p>
          <w:p w:rsidR="005C1BE0" w:rsidRDefault="005C1BE0">
            <w:pPr>
              <w:contextualSpacing/>
              <w:jc w:val="both"/>
              <w:rPr>
                <w:sz w:val="24"/>
                <w:szCs w:val="24"/>
              </w:rPr>
            </w:pPr>
            <w:r>
              <w:rPr>
                <w:sz w:val="24"/>
                <w:szCs w:val="24"/>
                <w:u w:val="single"/>
              </w:rPr>
              <w:t>Cilvēkresursu attīstība</w:t>
            </w:r>
          </w:p>
          <w:p w:rsidR="005C1BE0" w:rsidRPr="00E17493" w:rsidRDefault="005C1BE0" w:rsidP="00171564">
            <w:pPr>
              <w:numPr>
                <w:ilvl w:val="0"/>
                <w:numId w:val="9"/>
              </w:numPr>
              <w:contextualSpacing/>
              <w:jc w:val="both"/>
              <w:rPr>
                <w:sz w:val="24"/>
                <w:szCs w:val="24"/>
              </w:rPr>
            </w:pPr>
            <w:r w:rsidRPr="00E17493">
              <w:rPr>
                <w:sz w:val="24"/>
                <w:szCs w:val="24"/>
              </w:rPr>
              <w:t>Bezdarba līmeņa paaugstināšanās ekonomiskās lejupslīdes apstākļos.</w:t>
            </w:r>
          </w:p>
          <w:p w:rsidR="005C1BE0" w:rsidRPr="00E17493" w:rsidRDefault="005C1BE0" w:rsidP="00171564">
            <w:pPr>
              <w:numPr>
                <w:ilvl w:val="0"/>
                <w:numId w:val="9"/>
              </w:numPr>
              <w:spacing w:after="160"/>
              <w:contextualSpacing/>
              <w:jc w:val="both"/>
              <w:rPr>
                <w:sz w:val="24"/>
                <w:szCs w:val="24"/>
              </w:rPr>
            </w:pPr>
            <w:r w:rsidRPr="00E17493">
              <w:rPr>
                <w:sz w:val="24"/>
                <w:szCs w:val="24"/>
              </w:rPr>
              <w:t>Kultūras dzīves aktivitātes samazināšanās mazākos ciemos līdz ar novadu izveidi.</w:t>
            </w:r>
          </w:p>
          <w:p w:rsidR="005C1BE0" w:rsidRPr="00E17493" w:rsidRDefault="005C1BE0" w:rsidP="00171564">
            <w:pPr>
              <w:numPr>
                <w:ilvl w:val="0"/>
                <w:numId w:val="9"/>
              </w:numPr>
              <w:spacing w:after="280"/>
              <w:contextualSpacing/>
              <w:jc w:val="both"/>
              <w:rPr>
                <w:sz w:val="22"/>
              </w:rPr>
            </w:pPr>
            <w:r w:rsidRPr="00E17493">
              <w:rPr>
                <w:sz w:val="24"/>
                <w:szCs w:val="24"/>
              </w:rPr>
              <w:t>Nenodrošinot iespēju jauniešiem sevi pilnveidot dzimtajā pusē, pastāv risks nākotnē zaudēt darbspējīgos iedzīvotājus</w:t>
            </w:r>
            <w:r w:rsidRPr="00E17493">
              <w:rPr>
                <w:sz w:val="22"/>
              </w:rPr>
              <w:t>.</w:t>
            </w:r>
          </w:p>
          <w:p w:rsidR="005C1BE0" w:rsidRDefault="005C1BE0">
            <w:pPr>
              <w:spacing w:before="280" w:after="280"/>
              <w:contextualSpacing/>
              <w:jc w:val="both"/>
              <w:rPr>
                <w:sz w:val="24"/>
                <w:szCs w:val="24"/>
              </w:rPr>
            </w:pPr>
          </w:p>
          <w:p w:rsidR="005C1BE0" w:rsidRDefault="005C1BE0">
            <w:pPr>
              <w:spacing w:before="280" w:after="280"/>
              <w:contextualSpacing/>
              <w:jc w:val="both"/>
              <w:rPr>
                <w:sz w:val="24"/>
                <w:szCs w:val="24"/>
              </w:rPr>
            </w:pPr>
            <w:r>
              <w:rPr>
                <w:sz w:val="24"/>
                <w:szCs w:val="24"/>
                <w:u w:val="single"/>
              </w:rPr>
              <w:t>Ekonomikas attīstība</w:t>
            </w:r>
          </w:p>
          <w:p w:rsidR="005C1BE0" w:rsidRPr="00E17493" w:rsidRDefault="005C1BE0" w:rsidP="00171564">
            <w:pPr>
              <w:numPr>
                <w:ilvl w:val="0"/>
                <w:numId w:val="9"/>
              </w:numPr>
              <w:contextualSpacing/>
              <w:jc w:val="both"/>
              <w:rPr>
                <w:sz w:val="24"/>
                <w:szCs w:val="24"/>
              </w:rPr>
            </w:pPr>
            <w:r w:rsidRPr="00E17493">
              <w:rPr>
                <w:sz w:val="24"/>
                <w:szCs w:val="24"/>
              </w:rPr>
              <w:t>Lielnovadu izveide, kas veicina teritorijas resursu un sabiedrisko pakalpojumu centralizāciju un mazo ciematu lēnāku attīstību.</w:t>
            </w:r>
          </w:p>
          <w:p w:rsidR="005C1BE0" w:rsidRPr="00E17493" w:rsidRDefault="005C1BE0" w:rsidP="00171564">
            <w:pPr>
              <w:numPr>
                <w:ilvl w:val="0"/>
                <w:numId w:val="9"/>
              </w:numPr>
              <w:spacing w:after="160"/>
              <w:contextualSpacing/>
              <w:jc w:val="both"/>
              <w:rPr>
                <w:sz w:val="22"/>
              </w:rPr>
            </w:pPr>
            <w:r w:rsidRPr="00E17493">
              <w:rPr>
                <w:sz w:val="24"/>
                <w:szCs w:val="24"/>
              </w:rPr>
              <w:t>Uzņēmējdarbības attīstības tempu samazināšanās</w:t>
            </w:r>
            <w:r w:rsidRPr="00E17493">
              <w:rPr>
                <w:sz w:val="22"/>
              </w:rPr>
              <w:t>, konkurences saasināšanās ekonomiskās lejupslīdes apstākļos.</w:t>
            </w:r>
          </w:p>
          <w:p w:rsidR="005C1BE0" w:rsidRPr="00E17493" w:rsidRDefault="005C1BE0" w:rsidP="00171564">
            <w:pPr>
              <w:numPr>
                <w:ilvl w:val="0"/>
                <w:numId w:val="9"/>
              </w:numPr>
              <w:spacing w:after="160"/>
              <w:contextualSpacing/>
              <w:jc w:val="both"/>
              <w:rPr>
                <w:sz w:val="22"/>
              </w:rPr>
            </w:pPr>
            <w:r w:rsidRPr="00E17493">
              <w:rPr>
                <w:sz w:val="22"/>
              </w:rPr>
              <w:t>Pieprasījuma samazinājuma un ražošanas izmaksu dēļ samazinās ražošana (zivju pārstrāde).</w:t>
            </w:r>
          </w:p>
          <w:p w:rsidR="005C1BE0" w:rsidRDefault="005C1BE0" w:rsidP="00171564">
            <w:pPr>
              <w:numPr>
                <w:ilvl w:val="0"/>
                <w:numId w:val="9"/>
              </w:numPr>
              <w:spacing w:after="160"/>
              <w:contextualSpacing/>
              <w:jc w:val="both"/>
              <w:rPr>
                <w:sz w:val="24"/>
                <w:szCs w:val="24"/>
                <w:u w:val="single"/>
              </w:rPr>
            </w:pPr>
            <w:r>
              <w:rPr>
                <w:sz w:val="24"/>
                <w:szCs w:val="24"/>
              </w:rPr>
              <w:t>Ciemati arvien vairāk veidojas kā atpūtas nevis darba zonas.</w:t>
            </w:r>
          </w:p>
          <w:p w:rsidR="005C1BE0" w:rsidRDefault="005C1BE0">
            <w:pPr>
              <w:spacing w:after="160"/>
              <w:contextualSpacing/>
              <w:jc w:val="both"/>
              <w:rPr>
                <w:sz w:val="24"/>
                <w:szCs w:val="24"/>
              </w:rPr>
            </w:pPr>
            <w:r>
              <w:rPr>
                <w:sz w:val="24"/>
                <w:szCs w:val="24"/>
                <w:u w:val="single"/>
              </w:rPr>
              <w:lastRenderedPageBreak/>
              <w:t>Dabas resursu attīstība</w:t>
            </w:r>
          </w:p>
          <w:p w:rsidR="005C1BE0" w:rsidRDefault="005C1BE0" w:rsidP="00171564">
            <w:pPr>
              <w:numPr>
                <w:ilvl w:val="0"/>
                <w:numId w:val="9"/>
              </w:numPr>
              <w:contextualSpacing/>
              <w:jc w:val="both"/>
              <w:rPr>
                <w:sz w:val="24"/>
                <w:szCs w:val="24"/>
              </w:rPr>
            </w:pPr>
            <w:r>
              <w:rPr>
                <w:sz w:val="24"/>
                <w:szCs w:val="24"/>
              </w:rPr>
              <w:t>Dabas resursu un kultūrvēsturiskā mantojuma nenovērtēšana un „tuvredzīga” izmantošana.</w:t>
            </w:r>
          </w:p>
          <w:p w:rsidR="005C1BE0" w:rsidRDefault="005C1BE0" w:rsidP="00171564">
            <w:pPr>
              <w:numPr>
                <w:ilvl w:val="0"/>
                <w:numId w:val="9"/>
              </w:numPr>
              <w:spacing w:after="160"/>
              <w:contextualSpacing/>
              <w:jc w:val="both"/>
              <w:rPr>
                <w:sz w:val="24"/>
                <w:szCs w:val="24"/>
              </w:rPr>
            </w:pPr>
            <w:r>
              <w:rPr>
                <w:sz w:val="24"/>
                <w:szCs w:val="24"/>
              </w:rPr>
              <w:t>Piekrastes teritorijas iespēju neizmantošana.</w:t>
            </w:r>
          </w:p>
          <w:p w:rsidR="005C1BE0" w:rsidRDefault="005C1BE0" w:rsidP="00171564">
            <w:pPr>
              <w:numPr>
                <w:ilvl w:val="0"/>
                <w:numId w:val="9"/>
              </w:numPr>
              <w:spacing w:after="160"/>
              <w:contextualSpacing/>
              <w:jc w:val="both"/>
              <w:rPr>
                <w:sz w:val="24"/>
                <w:szCs w:val="24"/>
              </w:rPr>
            </w:pPr>
            <w:r>
              <w:rPr>
                <w:sz w:val="24"/>
                <w:szCs w:val="24"/>
              </w:rPr>
              <w:t>Nespēja nodot kultūrvēsturiskās tradīcijas jaunām paaudzēm (zvejniecība, podniecība).</w:t>
            </w:r>
          </w:p>
          <w:p w:rsidR="005C1BE0" w:rsidRDefault="005C1BE0" w:rsidP="00171564">
            <w:pPr>
              <w:numPr>
                <w:ilvl w:val="0"/>
                <w:numId w:val="9"/>
              </w:numPr>
              <w:spacing w:after="160"/>
              <w:contextualSpacing/>
              <w:jc w:val="both"/>
              <w:rPr>
                <w:b/>
                <w:sz w:val="24"/>
                <w:szCs w:val="24"/>
              </w:rPr>
            </w:pPr>
            <w:r>
              <w:rPr>
                <w:sz w:val="24"/>
                <w:szCs w:val="24"/>
              </w:rPr>
              <w:t>Tūrisma infrastruktūras vājā attīstība, kas traucē piekļuvi dabas objektiem un neveicina vides resursu ilgtspējīgu izmantošanu.</w:t>
            </w:r>
          </w:p>
          <w:p w:rsidR="005C1BE0" w:rsidRDefault="005C1BE0">
            <w:pPr>
              <w:jc w:val="both"/>
              <w:rPr>
                <w:b/>
                <w:sz w:val="24"/>
                <w:szCs w:val="24"/>
              </w:rPr>
            </w:pPr>
          </w:p>
        </w:tc>
      </w:tr>
    </w:tbl>
    <w:p w:rsidR="005C1BE0" w:rsidRDefault="005C1BE0">
      <w:pPr>
        <w:jc w:val="both"/>
        <w:rPr>
          <w:sz w:val="24"/>
          <w:szCs w:val="24"/>
        </w:rPr>
      </w:pPr>
    </w:p>
    <w:p w:rsidR="005C1BE0" w:rsidRDefault="005C1BE0">
      <w:pPr>
        <w:jc w:val="both"/>
        <w:rPr>
          <w:sz w:val="24"/>
          <w:szCs w:val="24"/>
        </w:rPr>
      </w:pPr>
    </w:p>
    <w:p w:rsidR="005C1BE0" w:rsidRDefault="005C1BE0">
      <w:pPr>
        <w:sectPr w:rsidR="005C1BE0">
          <w:footerReference w:type="even" r:id="rId35"/>
          <w:footerReference w:type="default" r:id="rId36"/>
          <w:footerReference w:type="first" r:id="rId37"/>
          <w:pgSz w:w="15840" w:h="12240" w:orient="landscape"/>
          <w:pgMar w:top="1701" w:right="1134" w:bottom="1560" w:left="1701" w:header="720" w:footer="720" w:gutter="0"/>
          <w:cols w:space="720"/>
          <w:titlePg/>
          <w:docGrid w:linePitch="360"/>
        </w:sectPr>
      </w:pPr>
    </w:p>
    <w:p w:rsidR="005C1BE0" w:rsidRDefault="005C1BE0" w:rsidP="00E17493">
      <w:pPr>
        <w:pStyle w:val="Heading2"/>
        <w:jc w:val="center"/>
        <w:rPr>
          <w:color w:val="92D050"/>
        </w:rPr>
      </w:pPr>
      <w:bookmarkStart w:id="26" w:name="_Toc477511551"/>
      <w:bookmarkStart w:id="27" w:name="_Toc477859507"/>
      <w:r>
        <w:rPr>
          <w:lang w:val="lv-LV"/>
        </w:rPr>
        <w:lastRenderedPageBreak/>
        <w:t>Teritorijas attīstības vajadzību identificēšana un potenciāla analīze</w:t>
      </w:r>
      <w:bookmarkEnd w:id="26"/>
      <w:bookmarkEnd w:id="27"/>
    </w:p>
    <w:p w:rsidR="005C1BE0" w:rsidRDefault="005C1BE0">
      <w:pPr>
        <w:rPr>
          <w:color w:val="92D050"/>
        </w:rPr>
      </w:pPr>
    </w:p>
    <w:p w:rsidR="005C1BE0" w:rsidRDefault="005C1BE0">
      <w:pPr>
        <w:spacing w:before="105" w:after="105" w:line="360" w:lineRule="auto"/>
        <w:ind w:firstLine="567"/>
        <w:jc w:val="both"/>
        <w:rPr>
          <w:rFonts w:eastAsia="Times New Roman"/>
          <w:color w:val="000000"/>
          <w:sz w:val="24"/>
          <w:szCs w:val="24"/>
          <w:lang w:eastAsia="lv-LV"/>
        </w:rPr>
      </w:pPr>
      <w:r>
        <w:rPr>
          <w:rFonts w:eastAsia="Times New Roman"/>
          <w:color w:val="000000"/>
          <w:sz w:val="24"/>
          <w:szCs w:val="24"/>
          <w:lang w:eastAsia="lv-LV"/>
        </w:rPr>
        <w:t>Lai stiprinātu vietējo ekonomiku un uzņēmējdarbības dažādību, nepieciešams veicināt cilvēkos interesi pievērsties uzņēmējdarbībai, mājražošanai un mājamatniecībai, lauku ekonomikas dažādošanai, pakalpojumu pieejamības nodrošināšanai, sadarbības un īso piegādes ķēžu veidošanai, kā arī jaunu vietējās produkcijas realizācijas vietu izveidei vai labiekārtošanai (t.sk. ārpus VRG darbības teritorijas), lauku tūrisma attīstībai, piedāvājot iespēju arī apgūt jaunas vai papildus zināšanas un prasmes, uzlabojot atbalsta saņēmēja uzņēmējdarbības spējas un iemaņas par produktu ražošanu un pārstrādi, par iekļūšanu tirgū, par tirgus izpētes nepieciešamību, par pārdošanas prasmēm u.c. prasmēm atbilstoši plānotajai nodarbei, līdz ar to sekmējot vietējo resursu maksimālu un produktīvu izmantošanu, radot pēc iespējas augstāku pievienoto vērtību un gala rezultātā ļaujot iedzīvotājiem parūpēties pašiem par sevi, par savām ģimenēm un par savas teritorijas attīstību.</w:t>
      </w:r>
    </w:p>
    <w:p w:rsidR="005C1BE0" w:rsidRDefault="005C1BE0">
      <w:pPr>
        <w:spacing w:before="105" w:after="105" w:line="360" w:lineRule="auto"/>
        <w:ind w:firstLine="567"/>
        <w:jc w:val="both"/>
        <w:rPr>
          <w:rFonts w:eastAsia="Times New Roman"/>
          <w:color w:val="000000"/>
          <w:sz w:val="24"/>
          <w:szCs w:val="24"/>
          <w:lang w:eastAsia="lv-LV"/>
        </w:rPr>
      </w:pPr>
      <w:r>
        <w:rPr>
          <w:rFonts w:eastAsia="Times New Roman"/>
          <w:color w:val="000000"/>
          <w:sz w:val="24"/>
          <w:szCs w:val="24"/>
          <w:lang w:eastAsia="lv-LV"/>
        </w:rPr>
        <w:t>Lai veicinātu sabiedrības līdzatbildību kvalitatīvas dzīves telpas radīšanā, nepieciešams iesaistīt iedzīvotājus teritorijas, t.sk., dabas un kultūras objektu sakārtošanā pakalpojumu pieejamībai, kvalitātei un sasniedzamībai, kā arī maza apjoma infrastruktūras radīšanā vai attīstībā sabiedrisko aktivitāšu dažādošanai, kas uzlabo lauku dzīves telpu un padara to draudzīgāku un pievilcīgāku gan vietējiem iedzīvotājiem, īpaši ģimenēm, gan teritorijas apmeklētājiem.</w:t>
      </w:r>
    </w:p>
    <w:p w:rsidR="005C1BE0" w:rsidRDefault="005C1BE0">
      <w:pPr>
        <w:spacing w:before="105" w:after="105" w:line="360" w:lineRule="auto"/>
        <w:ind w:firstLine="567"/>
        <w:jc w:val="both"/>
        <w:rPr>
          <w:rFonts w:eastAsia="Times New Roman"/>
          <w:sz w:val="24"/>
          <w:szCs w:val="24"/>
          <w:lang w:eastAsia="lv-LV"/>
        </w:rPr>
      </w:pPr>
      <w:r>
        <w:rPr>
          <w:rFonts w:eastAsia="Times New Roman"/>
          <w:color w:val="000000"/>
          <w:sz w:val="24"/>
          <w:szCs w:val="24"/>
          <w:lang w:eastAsia="lv-LV"/>
        </w:rPr>
        <w:t>Lauku teritorijās nozīmīgai iedzīvotāju migrācijai uz attīstības centriem vai ārpus valsts robežām, ir raksturīga sociālā un cilvēkkapitāla samazināšanās, kas apdraud līdzsvarotas vietējās attīstības iespējas un samazina lauku iedzīvotāju drošumspēju. Diemžēl lauku teritorijās palielinās tādu iedzīvotāju grupu īpatsvars, kuri dažādu iemeslu dēļ neiesaistās vietējās sabiedrības ekonomiskajā un sociālajā dzīvē, bet ir atkarīgi no valsts un pašvaldības sniegtajiem pabalstiem. Tāpēc, lai nodrošinātu visiem vietējās teritorijas iedzīvotājiem līdzvērtīgas iespējas piedalīties savas dzīves vides un vietējās teritorijas uzlabošanā un attīstībā, nepieciešams arī sociālās aprūpes pakalpojumu sniegšanas vietas un sociāli maznodrošinātās personas nodrošināt ar iespēju iesaistīties ikdienas dzīves dažādošanā un pilnveidošanā.</w:t>
      </w:r>
    </w:p>
    <w:p w:rsidR="005C1BE0" w:rsidRDefault="005C1BE0">
      <w:pPr>
        <w:autoSpaceDE w:val="0"/>
        <w:spacing w:line="360" w:lineRule="auto"/>
        <w:ind w:firstLine="567"/>
        <w:jc w:val="both"/>
        <w:rPr>
          <w:rFonts w:eastAsia="Times New Roman"/>
          <w:sz w:val="24"/>
          <w:szCs w:val="24"/>
          <w:lang w:eastAsia="lv-LV"/>
        </w:rPr>
      </w:pPr>
      <w:r>
        <w:rPr>
          <w:rFonts w:eastAsia="Times New Roman"/>
          <w:sz w:val="24"/>
          <w:szCs w:val="24"/>
          <w:lang w:eastAsia="lv-LV"/>
        </w:rPr>
        <w:lastRenderedPageBreak/>
        <w:t>Ņemot vērā iepriekš, minētos statistikas datus, teritorijas izvērtēšanas dokumentus un teritorijas SVID analīzi, kā arī analizētos dažāda līmeņa plānošanas dokumentus, secināms, ka būtiskākās teritorijas attīstības vajadzības ir:</w:t>
      </w:r>
    </w:p>
    <w:p w:rsidR="005C1BE0" w:rsidRDefault="005C1BE0">
      <w:pPr>
        <w:autoSpaceDE w:val="0"/>
        <w:spacing w:line="360" w:lineRule="auto"/>
        <w:ind w:left="567"/>
        <w:jc w:val="both"/>
        <w:rPr>
          <w:rFonts w:eastAsia="Times New Roman"/>
          <w:sz w:val="24"/>
          <w:szCs w:val="24"/>
          <w:lang w:eastAsia="lv-LV"/>
        </w:rPr>
      </w:pPr>
      <w:r>
        <w:rPr>
          <w:rFonts w:eastAsia="Times New Roman"/>
          <w:sz w:val="24"/>
          <w:szCs w:val="24"/>
          <w:lang w:eastAsia="lv-LV"/>
        </w:rPr>
        <w:t xml:space="preserve">a) </w:t>
      </w:r>
      <w:r>
        <w:rPr>
          <w:rFonts w:eastAsia="Times New Roman"/>
          <w:b/>
          <w:bCs/>
          <w:sz w:val="24"/>
          <w:szCs w:val="24"/>
          <w:lang w:eastAsia="lv-LV"/>
        </w:rPr>
        <w:t>Sociālā attīstība</w:t>
      </w:r>
      <w:r>
        <w:rPr>
          <w:rFonts w:eastAsia="Times New Roman"/>
          <w:sz w:val="24"/>
          <w:szCs w:val="24"/>
          <w:lang w:eastAsia="lv-LV"/>
        </w:rPr>
        <w:t>:</w:t>
      </w:r>
    </w:p>
    <w:p w:rsidR="005C1BE0" w:rsidRDefault="005C1BE0">
      <w:pPr>
        <w:autoSpaceDE w:val="0"/>
        <w:spacing w:line="360" w:lineRule="auto"/>
        <w:ind w:left="567"/>
        <w:jc w:val="both"/>
        <w:rPr>
          <w:rFonts w:eastAsia="Times New Roman"/>
          <w:sz w:val="24"/>
          <w:szCs w:val="24"/>
          <w:lang w:eastAsia="lv-LV"/>
        </w:rPr>
      </w:pPr>
      <w:r>
        <w:rPr>
          <w:rFonts w:eastAsia="Times New Roman"/>
          <w:sz w:val="24"/>
          <w:szCs w:val="24"/>
          <w:lang w:eastAsia="lv-LV"/>
        </w:rPr>
        <w:t>Apdzīvotu vietu attīstība, kas balstās uz vietējās kopienas spējām un vajadzībām, kā arī dažādu interešu grupu atbalsts kopīgai darbībai un piederības sajūtas veicināšanai;</w:t>
      </w:r>
    </w:p>
    <w:p w:rsidR="005C1BE0" w:rsidRDefault="005C1BE0">
      <w:pPr>
        <w:autoSpaceDE w:val="0"/>
        <w:spacing w:line="360" w:lineRule="auto"/>
        <w:ind w:left="567"/>
        <w:jc w:val="both"/>
        <w:rPr>
          <w:rFonts w:eastAsia="Times New Roman"/>
          <w:sz w:val="24"/>
          <w:szCs w:val="24"/>
          <w:lang w:eastAsia="lv-LV"/>
        </w:rPr>
      </w:pPr>
      <w:r>
        <w:rPr>
          <w:rFonts w:eastAsia="Times New Roman"/>
          <w:sz w:val="24"/>
          <w:szCs w:val="24"/>
          <w:lang w:eastAsia="lv-LV"/>
        </w:rPr>
        <w:t xml:space="preserve">b) </w:t>
      </w:r>
      <w:r>
        <w:rPr>
          <w:rFonts w:eastAsia="Times New Roman"/>
          <w:b/>
          <w:bCs/>
          <w:sz w:val="24"/>
          <w:szCs w:val="24"/>
          <w:lang w:eastAsia="lv-LV"/>
        </w:rPr>
        <w:t>Ekonomiskā attīstība</w:t>
      </w:r>
      <w:r>
        <w:rPr>
          <w:rFonts w:eastAsia="Times New Roman"/>
          <w:sz w:val="24"/>
          <w:szCs w:val="24"/>
          <w:lang w:eastAsia="lv-LV"/>
        </w:rPr>
        <w:t>:</w:t>
      </w:r>
    </w:p>
    <w:p w:rsidR="005C1BE0" w:rsidRDefault="005C1BE0">
      <w:pPr>
        <w:autoSpaceDE w:val="0"/>
        <w:spacing w:line="360" w:lineRule="auto"/>
        <w:ind w:left="567"/>
        <w:jc w:val="both"/>
        <w:rPr>
          <w:rFonts w:eastAsia="Times New Roman"/>
          <w:sz w:val="24"/>
          <w:szCs w:val="24"/>
          <w:lang w:eastAsia="lv-LV"/>
        </w:rPr>
      </w:pPr>
      <w:r>
        <w:rPr>
          <w:rFonts w:eastAsia="Times New Roman"/>
          <w:sz w:val="24"/>
          <w:szCs w:val="24"/>
          <w:lang w:eastAsia="lv-LV"/>
        </w:rPr>
        <w:t>Esošo uzņēmējdarbības nozaru stiprināšana, it sevišķi zivsaimniecības un tūrisma nozares, kā arī jaunu uzņēmumu veidošanas atbalsts, tai skaitā jauniešu uzņēmējdarbības veicināšana;</w:t>
      </w:r>
    </w:p>
    <w:p w:rsidR="005C1BE0" w:rsidRDefault="005C1BE0">
      <w:pPr>
        <w:autoSpaceDE w:val="0"/>
        <w:spacing w:line="360" w:lineRule="auto"/>
        <w:ind w:left="567"/>
        <w:jc w:val="both"/>
        <w:rPr>
          <w:rFonts w:eastAsia="Times New Roman"/>
          <w:sz w:val="24"/>
          <w:szCs w:val="24"/>
          <w:lang w:eastAsia="lv-LV"/>
        </w:rPr>
      </w:pPr>
      <w:r>
        <w:rPr>
          <w:rFonts w:eastAsia="Times New Roman"/>
          <w:sz w:val="24"/>
          <w:szCs w:val="24"/>
          <w:lang w:eastAsia="lv-LV"/>
        </w:rPr>
        <w:t xml:space="preserve">c) </w:t>
      </w:r>
      <w:r>
        <w:rPr>
          <w:rFonts w:eastAsia="Times New Roman"/>
          <w:b/>
          <w:bCs/>
          <w:sz w:val="24"/>
          <w:szCs w:val="24"/>
          <w:lang w:eastAsia="lv-LV"/>
        </w:rPr>
        <w:t>Ilgtspējīga attīstība</w:t>
      </w:r>
      <w:r>
        <w:rPr>
          <w:rFonts w:eastAsia="Times New Roman"/>
          <w:sz w:val="24"/>
          <w:szCs w:val="24"/>
          <w:lang w:eastAsia="lv-LV"/>
        </w:rPr>
        <w:t>:</w:t>
      </w:r>
    </w:p>
    <w:p w:rsidR="005C1BE0" w:rsidRDefault="005C1BE0">
      <w:pPr>
        <w:autoSpaceDE w:val="0"/>
        <w:spacing w:line="360" w:lineRule="auto"/>
        <w:ind w:left="567"/>
        <w:jc w:val="both"/>
        <w:rPr>
          <w:rFonts w:eastAsia="Times New Roman"/>
          <w:sz w:val="24"/>
          <w:szCs w:val="24"/>
          <w:lang w:eastAsia="lv-LV"/>
        </w:rPr>
      </w:pPr>
      <w:r>
        <w:rPr>
          <w:rFonts w:eastAsia="Times New Roman"/>
          <w:sz w:val="24"/>
          <w:szCs w:val="24"/>
          <w:lang w:eastAsia="lv-LV"/>
        </w:rPr>
        <w:t>Dabas un vēsturiskā mantojuma saglabāšana, kas veicina ne tikai cieņpilnu objektu saglabāšanu, bet veicina arī rekreācijas un kultūras pakalpojumu pieejamību vietējiem iedzīvotājiem un uzņēmējdarbības attīstību kopumā;</w:t>
      </w:r>
    </w:p>
    <w:p w:rsidR="005C1BE0" w:rsidRDefault="005C1BE0">
      <w:pPr>
        <w:autoSpaceDE w:val="0"/>
        <w:spacing w:line="360" w:lineRule="auto"/>
        <w:ind w:left="567"/>
        <w:jc w:val="both"/>
        <w:rPr>
          <w:rFonts w:eastAsia="Times New Roman"/>
          <w:sz w:val="24"/>
          <w:szCs w:val="24"/>
          <w:lang w:eastAsia="lv-LV"/>
        </w:rPr>
      </w:pPr>
      <w:r>
        <w:rPr>
          <w:rFonts w:eastAsia="Times New Roman"/>
          <w:sz w:val="24"/>
          <w:szCs w:val="24"/>
          <w:lang w:eastAsia="lv-LV"/>
        </w:rPr>
        <w:t xml:space="preserve">d) </w:t>
      </w:r>
      <w:r>
        <w:rPr>
          <w:rFonts w:eastAsia="Times New Roman"/>
          <w:b/>
          <w:bCs/>
          <w:sz w:val="24"/>
          <w:szCs w:val="24"/>
          <w:lang w:eastAsia="lv-LV"/>
        </w:rPr>
        <w:t>Integrēta attīstība</w:t>
      </w:r>
      <w:r>
        <w:rPr>
          <w:rFonts w:eastAsia="Times New Roman"/>
          <w:sz w:val="24"/>
          <w:szCs w:val="24"/>
          <w:lang w:eastAsia="lv-LV"/>
        </w:rPr>
        <w:t>:</w:t>
      </w:r>
    </w:p>
    <w:p w:rsidR="005C1BE0" w:rsidRDefault="005C1BE0">
      <w:pPr>
        <w:autoSpaceDE w:val="0"/>
        <w:spacing w:line="360" w:lineRule="auto"/>
        <w:ind w:left="567"/>
        <w:jc w:val="both"/>
        <w:sectPr w:rsidR="005C1BE0">
          <w:footerReference w:type="even" r:id="rId38"/>
          <w:footerReference w:type="default" r:id="rId39"/>
          <w:footerReference w:type="first" r:id="rId40"/>
          <w:pgSz w:w="11906" w:h="16838"/>
          <w:pgMar w:top="1701" w:right="1134" w:bottom="1134" w:left="1701" w:header="720" w:footer="708" w:gutter="0"/>
          <w:cols w:space="720"/>
          <w:docGrid w:linePitch="360"/>
        </w:sectPr>
      </w:pPr>
      <w:r>
        <w:rPr>
          <w:rFonts w:eastAsia="Times New Roman"/>
          <w:sz w:val="24"/>
          <w:szCs w:val="24"/>
          <w:lang w:eastAsia="lv-LV"/>
        </w:rPr>
        <w:t>Būtiski ir teritorijas attīstību balstīt uz pieredzēm un praksēm, kas jau ir izmēģinātas un pierādījušas sevi citās valstīs un teritorijās, kā arī atrasties pastāvīgā izglītības (inovāciju) procesā, tādā veidā pastiprinot vietas potenciāla efektīvāku izmantošanu. Tai pašā laikā vienotu pakalpojumu un piedāvājumu radīšana vairākās teritorijās vai pat valstīs, var radīt lielāku ekonomisko ieguvumu kā autonomai teritorijai.</w:t>
      </w:r>
    </w:p>
    <w:p w:rsidR="005C1BE0" w:rsidRDefault="005C1BE0" w:rsidP="00E17493">
      <w:pPr>
        <w:pStyle w:val="Heading2"/>
        <w:jc w:val="center"/>
        <w:rPr>
          <w:sz w:val="24"/>
          <w:szCs w:val="24"/>
          <w:lang w:eastAsia="lv-LV"/>
        </w:rPr>
      </w:pPr>
      <w:bookmarkStart w:id="28" w:name="_Toc477511552"/>
      <w:bookmarkStart w:id="29" w:name="_Toc477859508"/>
      <w:r>
        <w:rPr>
          <w:lang w:val="lv-LV"/>
        </w:rPr>
        <w:lastRenderedPageBreak/>
        <w:t>Starp-teritoriālie un starpvalstu sadarbības vajadzības novērtējums</w:t>
      </w:r>
      <w:bookmarkEnd w:id="28"/>
      <w:bookmarkEnd w:id="29"/>
    </w:p>
    <w:p w:rsidR="005C1BE0" w:rsidRDefault="005C1BE0">
      <w:pPr>
        <w:autoSpaceDE w:val="0"/>
        <w:spacing w:line="360" w:lineRule="auto"/>
        <w:ind w:firstLine="567"/>
        <w:jc w:val="both"/>
        <w:rPr>
          <w:rFonts w:eastAsia="Times New Roman"/>
          <w:sz w:val="24"/>
          <w:szCs w:val="24"/>
          <w:lang w:eastAsia="lv-LV"/>
        </w:rPr>
      </w:pPr>
    </w:p>
    <w:p w:rsidR="005C1BE0" w:rsidRDefault="005C1BE0">
      <w:pPr>
        <w:autoSpaceDE w:val="0"/>
        <w:spacing w:line="360" w:lineRule="auto"/>
        <w:ind w:firstLine="567"/>
        <w:jc w:val="both"/>
        <w:rPr>
          <w:rFonts w:eastAsia="Times New Roman"/>
          <w:sz w:val="24"/>
          <w:szCs w:val="24"/>
          <w:lang w:eastAsia="lv-LV"/>
        </w:rPr>
      </w:pPr>
      <w:r>
        <w:rPr>
          <w:rFonts w:eastAsia="Times New Roman"/>
          <w:sz w:val="24"/>
          <w:szCs w:val="24"/>
          <w:lang w:eastAsia="lv-LV"/>
        </w:rPr>
        <w:t>Biedrība “Jūrkante” iepriekšējā periodā īstenoja vienu starptautisku projektu kopā ar Cēsu partnerību un Lietuvas VRG par Seno amatu prasmju popularizēšanu. Iepriekšējā periodā kopā ar Igaunijas kolēģiem tika sagatavots un iesniegts projekts par piekrastes tūrisma aktivizēšanu. Diemžēl partneru dēļ projekts netika īstenots. Arī nākamajā periodā ir nepieciešams turpināt sadarbību un veidot jaunas sadarbības saites gan Latvijā, gan arī ārvalstīs, lai īstenotu teritorijai nepieciešamus projektus.</w:t>
      </w:r>
    </w:p>
    <w:p w:rsidR="005C1BE0" w:rsidRDefault="005C1BE0">
      <w:pPr>
        <w:autoSpaceDE w:val="0"/>
        <w:spacing w:line="360" w:lineRule="auto"/>
        <w:ind w:firstLine="567"/>
        <w:jc w:val="both"/>
        <w:rPr>
          <w:rFonts w:eastAsia="Times New Roman"/>
          <w:b/>
          <w:bCs/>
          <w:sz w:val="24"/>
          <w:szCs w:val="24"/>
          <w:lang w:eastAsia="lv-LV"/>
        </w:rPr>
      </w:pPr>
      <w:r>
        <w:rPr>
          <w:rFonts w:eastAsia="Times New Roman"/>
          <w:sz w:val="24"/>
          <w:szCs w:val="24"/>
          <w:lang w:eastAsia="lv-LV"/>
        </w:rPr>
        <w:t xml:space="preserve">Būtiska loma </w:t>
      </w:r>
      <w:r>
        <w:rPr>
          <w:rFonts w:eastAsia="Times New Roman"/>
          <w:b/>
          <w:bCs/>
          <w:sz w:val="24"/>
          <w:szCs w:val="24"/>
          <w:lang w:eastAsia="lv-LV"/>
        </w:rPr>
        <w:t xml:space="preserve">tūrisma nozares attīstībai </w:t>
      </w:r>
      <w:r>
        <w:rPr>
          <w:rFonts w:eastAsia="Times New Roman"/>
          <w:sz w:val="24"/>
          <w:szCs w:val="24"/>
          <w:lang w:eastAsia="lv-LV"/>
        </w:rPr>
        <w:t>ir esošā tūrisma nozares uzņēmumu un pašvaldību klastera “Saviļņojošā Vidzeme” darbība, tādēļ arī VRG līmenī būtu lietderīgi sadarboties ar VRG “Sernikon”, kas nodrošinātu, koordinētu un vienotu tūrisma nozares attīstības veicināšanu visā Vidzemes piekrastē.</w:t>
      </w:r>
    </w:p>
    <w:p w:rsidR="005C1BE0" w:rsidRDefault="005C1BE0">
      <w:pPr>
        <w:autoSpaceDE w:val="0"/>
        <w:spacing w:line="360" w:lineRule="auto"/>
        <w:ind w:firstLine="567"/>
        <w:jc w:val="both"/>
        <w:rPr>
          <w:rFonts w:eastAsia="Times New Roman"/>
          <w:sz w:val="24"/>
          <w:szCs w:val="24"/>
          <w:lang w:eastAsia="lv-LV"/>
        </w:rPr>
      </w:pPr>
      <w:r>
        <w:rPr>
          <w:rFonts w:eastAsia="Times New Roman"/>
          <w:b/>
          <w:bCs/>
          <w:sz w:val="24"/>
          <w:szCs w:val="24"/>
          <w:lang w:eastAsia="lv-LV"/>
        </w:rPr>
        <w:t xml:space="preserve">Zivsaimniecības nozares attīstībai </w:t>
      </w:r>
      <w:r>
        <w:rPr>
          <w:rFonts w:eastAsia="Times New Roman"/>
          <w:sz w:val="24"/>
          <w:szCs w:val="24"/>
          <w:lang w:eastAsia="lv-LV"/>
        </w:rPr>
        <w:t xml:space="preserve">– pieredžu apmaiņai un kopīgai produktu virzīšanai tirgū – būtu nepieciešams turpināt sadarbību ar Somijas ZVRG </w:t>
      </w:r>
      <w:r>
        <w:rPr>
          <w:rFonts w:eastAsia="Times New Roman"/>
          <w:i/>
          <w:iCs/>
          <w:sz w:val="24"/>
          <w:szCs w:val="24"/>
          <w:lang w:eastAsia="lv-LV"/>
        </w:rPr>
        <w:t xml:space="preserve">Eastern Finnish Local Action Group, </w:t>
      </w:r>
      <w:r>
        <w:rPr>
          <w:rFonts w:eastAsia="Times New Roman"/>
          <w:iCs/>
          <w:sz w:val="24"/>
          <w:szCs w:val="24"/>
          <w:lang w:eastAsia="lv-LV"/>
        </w:rPr>
        <w:t>kā arī citu valstu Zviedrija, Igaunija, Lietuvā, Vācijā un Dānijā rīcības grupām, kuru</w:t>
      </w:r>
      <w:r>
        <w:rPr>
          <w:rFonts w:eastAsia="Times New Roman"/>
          <w:sz w:val="24"/>
          <w:szCs w:val="24"/>
          <w:lang w:eastAsia="lv-LV"/>
        </w:rPr>
        <w:t xml:space="preserve"> darbības teritorijās tiek ražoti produkti, kas ieguvuši Eiropas Savienības Ģeogrāfiskās izcelsmes aizsardzības zīmi.</w:t>
      </w:r>
    </w:p>
    <w:p w:rsidR="005C1BE0" w:rsidRDefault="005C1BE0">
      <w:pPr>
        <w:autoSpaceDE w:val="0"/>
        <w:spacing w:line="360" w:lineRule="auto"/>
        <w:ind w:firstLine="567"/>
        <w:jc w:val="both"/>
        <w:rPr>
          <w:rFonts w:eastAsia="Times New Roman"/>
          <w:i/>
          <w:iCs/>
          <w:sz w:val="24"/>
          <w:szCs w:val="24"/>
          <w:lang w:eastAsia="lv-LV"/>
        </w:rPr>
      </w:pPr>
      <w:r>
        <w:rPr>
          <w:rFonts w:eastAsia="Times New Roman"/>
          <w:sz w:val="24"/>
          <w:szCs w:val="24"/>
          <w:lang w:eastAsia="lv-LV"/>
        </w:rPr>
        <w:t xml:space="preserve">Savukārt </w:t>
      </w:r>
      <w:r>
        <w:rPr>
          <w:rFonts w:eastAsia="Times New Roman"/>
          <w:b/>
          <w:bCs/>
          <w:sz w:val="24"/>
          <w:szCs w:val="24"/>
          <w:lang w:eastAsia="lv-LV"/>
        </w:rPr>
        <w:t xml:space="preserve">kopienu un ciemu attīstībai </w:t>
      </w:r>
      <w:r>
        <w:rPr>
          <w:rFonts w:eastAsia="Times New Roman"/>
          <w:sz w:val="24"/>
          <w:szCs w:val="24"/>
          <w:lang w:eastAsia="lv-LV"/>
        </w:rPr>
        <w:t xml:space="preserve">būtu vēlams turpināt iesākto sadarbību ar Lietuvas VRG </w:t>
      </w:r>
      <w:r>
        <w:rPr>
          <w:rFonts w:eastAsia="Times New Roman"/>
          <w:i/>
          <w:iCs/>
          <w:sz w:val="24"/>
          <w:szCs w:val="24"/>
          <w:lang w:eastAsia="lv-LV"/>
        </w:rPr>
        <w:t xml:space="preserve">Prienuvietos veiklos grupe </w:t>
      </w:r>
      <w:r>
        <w:rPr>
          <w:rFonts w:eastAsia="Times New Roman"/>
          <w:sz w:val="24"/>
          <w:szCs w:val="24"/>
          <w:lang w:eastAsia="lv-LV"/>
        </w:rPr>
        <w:t xml:space="preserve">un Igaunijas VRG </w:t>
      </w:r>
      <w:r>
        <w:rPr>
          <w:rFonts w:eastAsia="Times New Roman"/>
          <w:i/>
          <w:iCs/>
          <w:sz w:val="24"/>
          <w:szCs w:val="24"/>
          <w:lang w:eastAsia="lv-LV"/>
        </w:rPr>
        <w:t>Mulgimaa Arenduskoda.</w:t>
      </w:r>
    </w:p>
    <w:p w:rsidR="005C1BE0" w:rsidRDefault="005C1BE0">
      <w:pPr>
        <w:autoSpaceDE w:val="0"/>
        <w:spacing w:line="360" w:lineRule="auto"/>
        <w:ind w:firstLine="567"/>
        <w:jc w:val="both"/>
        <w:rPr>
          <w:rFonts w:eastAsia="Times New Roman"/>
          <w:i/>
          <w:iCs/>
          <w:sz w:val="24"/>
          <w:szCs w:val="24"/>
          <w:lang w:eastAsia="lv-LV"/>
        </w:rPr>
      </w:pPr>
    </w:p>
    <w:p w:rsidR="005C1BE0" w:rsidRDefault="005C1BE0">
      <w:pPr>
        <w:pStyle w:val="Heading1"/>
        <w:numPr>
          <w:ilvl w:val="0"/>
          <w:numId w:val="0"/>
        </w:numPr>
        <w:ind w:left="432"/>
        <w:jc w:val="left"/>
        <w:rPr>
          <w:lang w:val="lv-LV"/>
        </w:rPr>
      </w:pPr>
    </w:p>
    <w:p w:rsidR="005C1BE0" w:rsidRDefault="005C1BE0">
      <w:pPr>
        <w:pStyle w:val="Heading1"/>
        <w:numPr>
          <w:ilvl w:val="0"/>
          <w:numId w:val="0"/>
        </w:numPr>
        <w:ind w:left="432"/>
        <w:jc w:val="left"/>
        <w:rPr>
          <w:lang w:val="lv-LV"/>
        </w:rPr>
      </w:pPr>
    </w:p>
    <w:p w:rsidR="005C1BE0" w:rsidRDefault="005C1BE0">
      <w:pPr>
        <w:pStyle w:val="Heading1"/>
        <w:numPr>
          <w:ilvl w:val="0"/>
          <w:numId w:val="0"/>
        </w:numPr>
        <w:ind w:left="432"/>
        <w:jc w:val="left"/>
        <w:rPr>
          <w:lang w:val="lv-LV"/>
        </w:rPr>
      </w:pPr>
    </w:p>
    <w:p w:rsidR="005C1BE0" w:rsidRDefault="005C1BE0">
      <w:pPr>
        <w:pStyle w:val="Heading1"/>
        <w:numPr>
          <w:ilvl w:val="0"/>
          <w:numId w:val="0"/>
        </w:numPr>
        <w:ind w:left="432"/>
        <w:jc w:val="left"/>
        <w:rPr>
          <w:lang w:val="lv-LV"/>
        </w:rPr>
      </w:pPr>
    </w:p>
    <w:p w:rsidR="005C1BE0" w:rsidRDefault="005C1BE0">
      <w:pPr>
        <w:pStyle w:val="Heading1"/>
        <w:numPr>
          <w:ilvl w:val="0"/>
          <w:numId w:val="0"/>
        </w:numPr>
        <w:ind w:left="432"/>
        <w:jc w:val="left"/>
        <w:rPr>
          <w:lang w:val="lv-LV"/>
        </w:rPr>
      </w:pPr>
    </w:p>
    <w:p w:rsidR="005C1BE0" w:rsidRDefault="005C1BE0">
      <w:pPr>
        <w:pStyle w:val="Heading1"/>
        <w:numPr>
          <w:ilvl w:val="0"/>
          <w:numId w:val="0"/>
        </w:numPr>
        <w:ind w:left="432"/>
        <w:jc w:val="left"/>
        <w:rPr>
          <w:lang w:val="lv-LV"/>
        </w:rPr>
      </w:pPr>
    </w:p>
    <w:p w:rsidR="005C1BE0" w:rsidRDefault="005C1BE0">
      <w:pPr>
        <w:pStyle w:val="Heading1"/>
        <w:numPr>
          <w:ilvl w:val="0"/>
          <w:numId w:val="0"/>
        </w:numPr>
        <w:ind w:left="432"/>
        <w:jc w:val="left"/>
        <w:rPr>
          <w:lang w:val="lv-LV"/>
        </w:rPr>
      </w:pPr>
    </w:p>
    <w:p w:rsidR="005C1BE0" w:rsidRDefault="005C1BE0">
      <w:pPr>
        <w:pStyle w:val="Heading1"/>
        <w:rPr>
          <w:lang w:val="lv-LV"/>
        </w:rPr>
        <w:sectPr w:rsidR="005C1BE0">
          <w:footerReference w:type="even" r:id="rId41"/>
          <w:footerReference w:type="default" r:id="rId42"/>
          <w:footerReference w:type="first" r:id="rId43"/>
          <w:pgSz w:w="11906" w:h="16838"/>
          <w:pgMar w:top="1701" w:right="1134" w:bottom="1134" w:left="1701" w:header="720" w:footer="720" w:gutter="0"/>
          <w:cols w:space="720"/>
          <w:docGrid w:linePitch="360"/>
        </w:sectPr>
      </w:pPr>
      <w:bookmarkStart w:id="30" w:name="_Toc477511553"/>
      <w:bookmarkStart w:id="31" w:name="_Toc477859509"/>
      <w:r>
        <w:rPr>
          <w:lang w:val="lv-LV"/>
        </w:rPr>
        <w:t>Stratēģiskā daļa</w:t>
      </w:r>
      <w:bookmarkEnd w:id="30"/>
      <w:bookmarkEnd w:id="31"/>
    </w:p>
    <w:p w:rsidR="005C1BE0" w:rsidRDefault="005C1BE0" w:rsidP="00E17493">
      <w:pPr>
        <w:pStyle w:val="Heading2"/>
        <w:jc w:val="center"/>
      </w:pPr>
      <w:bookmarkStart w:id="32" w:name="_Toc477511554"/>
      <w:bookmarkStart w:id="33" w:name="_Toc477859510"/>
      <w:r>
        <w:rPr>
          <w:lang w:val="lv-LV"/>
        </w:rPr>
        <w:lastRenderedPageBreak/>
        <w:t>Vīzija un stratēģiskie mērķi</w:t>
      </w:r>
      <w:bookmarkEnd w:id="32"/>
      <w:bookmarkEnd w:id="33"/>
    </w:p>
    <w:p w:rsidR="005C1BE0" w:rsidRDefault="005C1BE0"/>
    <w:p w:rsidR="005C1BE0" w:rsidRDefault="005C1BE0">
      <w:pPr>
        <w:spacing w:line="360" w:lineRule="auto"/>
        <w:jc w:val="both"/>
        <w:rPr>
          <w:sz w:val="24"/>
          <w:szCs w:val="24"/>
        </w:rPr>
      </w:pPr>
      <w:r>
        <w:rPr>
          <w:b/>
          <w:sz w:val="24"/>
          <w:szCs w:val="24"/>
          <w:u w:val="single"/>
        </w:rPr>
        <w:t>Vīzija:</w:t>
      </w:r>
    </w:p>
    <w:p w:rsidR="005C1BE0" w:rsidRDefault="005C1BE0">
      <w:pPr>
        <w:spacing w:line="360" w:lineRule="auto"/>
        <w:ind w:firstLine="720"/>
        <w:jc w:val="both"/>
        <w:rPr>
          <w:b/>
          <w:sz w:val="24"/>
          <w:szCs w:val="24"/>
          <w:u w:val="single"/>
        </w:rPr>
      </w:pPr>
      <w:r>
        <w:rPr>
          <w:sz w:val="24"/>
          <w:szCs w:val="24"/>
        </w:rPr>
        <w:t>Vietējās rīcības grupas teritorija nodrošina ikvienam sabiedrības loceklim iespēju dzīvot ekonomiski un sociāli aktīvā vidē, kur ikvienam ir iespēja radošai un profesionālai izaugsmei ražošanas jomā, kā arī pilsoniskai aktivitātei jebkurā teritorijas ciemā.</w:t>
      </w:r>
    </w:p>
    <w:p w:rsidR="005C1BE0" w:rsidRDefault="005C1BE0">
      <w:pPr>
        <w:pStyle w:val="ListParagraph"/>
        <w:spacing w:after="0" w:line="360" w:lineRule="auto"/>
        <w:ind w:left="0"/>
        <w:jc w:val="both"/>
        <w:rPr>
          <w:rFonts w:eastAsia="Times New Roman"/>
          <w:kern w:val="1"/>
          <w:sz w:val="24"/>
          <w:szCs w:val="24"/>
          <w:lang w:val="lv-LV" w:eastAsia="lv-LV"/>
        </w:rPr>
      </w:pPr>
      <w:r>
        <w:rPr>
          <w:b/>
          <w:sz w:val="24"/>
          <w:szCs w:val="24"/>
          <w:u w:val="single"/>
          <w:lang w:val="lv-LV"/>
        </w:rPr>
        <w:t>Mērķis :</w:t>
      </w:r>
    </w:p>
    <w:p w:rsidR="005C1BE0" w:rsidRPr="00BE5542" w:rsidRDefault="005C1BE0" w:rsidP="009E2A46">
      <w:pPr>
        <w:pStyle w:val="ListParagraph"/>
        <w:spacing w:after="0" w:line="360" w:lineRule="auto"/>
        <w:ind w:left="0" w:firstLine="720"/>
        <w:jc w:val="both"/>
        <w:rPr>
          <w:sz w:val="24"/>
          <w:szCs w:val="24"/>
          <w:lang w:val="lv-LV"/>
        </w:rPr>
      </w:pPr>
      <w:r w:rsidRPr="009E2A46">
        <w:rPr>
          <w:rFonts w:eastAsia="Times New Roman"/>
          <w:b/>
          <w:kern w:val="1"/>
          <w:sz w:val="24"/>
          <w:szCs w:val="24"/>
          <w:lang w:val="lv-LV" w:eastAsia="lv-LV"/>
        </w:rPr>
        <w:t xml:space="preserve">Biedrības „Jūrkante” mērķis, īstenojot 2014-2020. gada Stratēģiju, būs balstīts uz uzņēmēju un citu lauku iedzīvotāju uzņēmējdarbības vides uzlabošanu, inovāciju un sabiedrības labklājības celšanu. CILVĒKS Latvijas laukos. </w:t>
      </w:r>
    </w:p>
    <w:p w:rsidR="005C1BE0" w:rsidRDefault="005C1BE0">
      <w:pPr>
        <w:spacing w:line="360" w:lineRule="auto"/>
        <w:ind w:left="90" w:firstLine="630"/>
        <w:jc w:val="both"/>
        <w:rPr>
          <w:b/>
          <w:sz w:val="24"/>
          <w:szCs w:val="24"/>
        </w:rPr>
      </w:pPr>
      <w:r>
        <w:rPr>
          <w:b/>
          <w:sz w:val="24"/>
          <w:szCs w:val="24"/>
        </w:rPr>
        <w:t>1. Ekonomiski aktīva vide</w:t>
      </w:r>
      <w:r>
        <w:rPr>
          <w:sz w:val="24"/>
          <w:szCs w:val="24"/>
        </w:rPr>
        <w:t xml:space="preserve"> – ir vide, kur ikvienam, kurš nolēmis uzsākt savu uzņēmējdarbību ir radīti atbalsta instrumenti ideju pārvēršanai uzņēmējdarbībā;</w:t>
      </w:r>
    </w:p>
    <w:p w:rsidR="005C1BE0" w:rsidRDefault="005C1BE0">
      <w:pPr>
        <w:spacing w:line="360" w:lineRule="auto"/>
        <w:ind w:left="90" w:firstLine="630"/>
        <w:jc w:val="both"/>
        <w:rPr>
          <w:rFonts w:eastAsia="Times New Roman"/>
          <w:sz w:val="24"/>
          <w:szCs w:val="24"/>
        </w:rPr>
      </w:pPr>
      <w:r>
        <w:rPr>
          <w:b/>
          <w:sz w:val="24"/>
          <w:szCs w:val="24"/>
        </w:rPr>
        <w:t>2. Sociāli aktīva vide</w:t>
      </w:r>
      <w:r>
        <w:rPr>
          <w:sz w:val="24"/>
          <w:szCs w:val="24"/>
        </w:rPr>
        <w:t xml:space="preserve"> – ir vide, kurā ikvienam ir iespēja justies droši, kur nodrošināti visi nepieciešamie pakalpojumi kvalitatīvai dzīves telpas izmantošanai</w:t>
      </w:r>
    </w:p>
    <w:p w:rsidR="005C1BE0" w:rsidRDefault="005C1BE0">
      <w:pPr>
        <w:spacing w:line="360" w:lineRule="auto"/>
        <w:ind w:left="90" w:firstLine="630"/>
        <w:jc w:val="both"/>
        <w:rPr>
          <w:b/>
          <w:sz w:val="24"/>
          <w:szCs w:val="24"/>
        </w:rPr>
      </w:pPr>
      <w:r>
        <w:rPr>
          <w:rFonts w:eastAsia="Times New Roman"/>
          <w:sz w:val="24"/>
          <w:szCs w:val="24"/>
        </w:rPr>
        <w:t xml:space="preserve"> </w:t>
      </w:r>
      <w:r>
        <w:rPr>
          <w:b/>
          <w:sz w:val="24"/>
          <w:szCs w:val="24"/>
        </w:rPr>
        <w:t>3. Radoša un profesionāla izaugsme ražošanas jomā</w:t>
      </w:r>
      <w:r>
        <w:rPr>
          <w:sz w:val="24"/>
          <w:szCs w:val="24"/>
        </w:rPr>
        <w:t xml:space="preserve"> – ikvienam ir iespēja pavadīt brīvo laiku atbilstoši savām interesēm un spējām, kā arī iespēja papildināt savas zināšanas un prasmes visa mūža garumā, koncentrējot resursus uz nozares attīstību;</w:t>
      </w:r>
    </w:p>
    <w:p w:rsidR="005C1BE0" w:rsidRDefault="005C1BE0">
      <w:pPr>
        <w:spacing w:line="360" w:lineRule="auto"/>
        <w:ind w:left="90" w:firstLine="630"/>
        <w:jc w:val="both"/>
        <w:rPr>
          <w:sz w:val="24"/>
          <w:szCs w:val="24"/>
        </w:rPr>
      </w:pPr>
      <w:r>
        <w:rPr>
          <w:b/>
          <w:sz w:val="24"/>
          <w:szCs w:val="24"/>
        </w:rPr>
        <w:t>4. Pilsoniska aktivitāte jebkurā ciemata teritorijā</w:t>
      </w:r>
      <w:r>
        <w:rPr>
          <w:sz w:val="24"/>
          <w:szCs w:val="24"/>
        </w:rPr>
        <w:t xml:space="preserve"> – ikvienam ir prasmes un iespējas izteikt savu viedokli, ietekmēt lēmumu pieņemšanu sabiedrības interesēs, kas pārsvarā koncentrēta uz teritorijas mazāko vienību – ciemu.</w:t>
      </w:r>
    </w:p>
    <w:p w:rsidR="005C1BE0" w:rsidRDefault="005C1BE0">
      <w:pPr>
        <w:spacing w:line="360" w:lineRule="auto"/>
        <w:jc w:val="both"/>
        <w:rPr>
          <w:sz w:val="24"/>
          <w:szCs w:val="24"/>
        </w:rPr>
      </w:pPr>
    </w:p>
    <w:p w:rsidR="005C1BE0" w:rsidRDefault="005C1BE0">
      <w:pPr>
        <w:spacing w:line="360" w:lineRule="auto"/>
        <w:jc w:val="both"/>
        <w:rPr>
          <w:sz w:val="24"/>
          <w:szCs w:val="24"/>
        </w:rPr>
      </w:pPr>
      <w:r>
        <w:rPr>
          <w:b/>
          <w:sz w:val="24"/>
          <w:szCs w:val="24"/>
          <w:u w:val="single"/>
        </w:rPr>
        <w:t>Stratēģiskie mērķi:</w:t>
      </w:r>
    </w:p>
    <w:p w:rsidR="005C1BE0" w:rsidRDefault="005C1BE0">
      <w:pPr>
        <w:spacing w:line="360" w:lineRule="auto"/>
        <w:ind w:firstLine="720"/>
        <w:jc w:val="both"/>
        <w:rPr>
          <w:sz w:val="24"/>
          <w:szCs w:val="24"/>
        </w:rPr>
      </w:pPr>
      <w:r>
        <w:rPr>
          <w:sz w:val="24"/>
          <w:szCs w:val="24"/>
        </w:rPr>
        <w:t>1. Veicināt sabiedrības iesaisti vietējās ekonomikas stiprināšanas iniciatīvās, tādā veidā radot jaunas vērtības vietējā teritorijā, produktīvāk izmantojot vietējos resursus, sekmējot sadarbību un vietējo patēriņu, attīstot jaunus uzņēmējdarbības modeļus, kas paaugstina lauku teritoriju dzīves kvalitāti, konkurētspēju un vietējās teritorijas sociālekonomisko attīstību;</w:t>
      </w:r>
    </w:p>
    <w:p w:rsidR="005C1BE0" w:rsidRDefault="005C1BE0">
      <w:pPr>
        <w:spacing w:line="360" w:lineRule="auto"/>
        <w:ind w:firstLine="720"/>
        <w:jc w:val="both"/>
        <w:rPr>
          <w:sz w:val="24"/>
          <w:szCs w:val="24"/>
        </w:rPr>
      </w:pPr>
      <w:r>
        <w:rPr>
          <w:sz w:val="24"/>
          <w:szCs w:val="24"/>
        </w:rPr>
        <w:t>2. Veicināt sabiedrības iesaisti vietējā dabas, fiziskā, sociālā, cilvēkkapitāla stiprināšanā un kultūras kapitāla stratēģiskās un ilgtspējīgās izmantošanas un attīstības iniciatīvās, tādā veidā paaugstinot lauku iedzīvotāju drošumspēju, vietas potenciālu un pievilcību, kas var kļūt par priekšnosacījumu jaunu integrētu tūrisma, kultūras, veselības un citu saistītu pakalpojumu un produktu piedāvājuma attīstībai.</w:t>
      </w:r>
    </w:p>
    <w:p w:rsidR="005C1BE0" w:rsidRDefault="005C1BE0">
      <w:pPr>
        <w:spacing w:line="360" w:lineRule="auto"/>
        <w:jc w:val="both"/>
        <w:rPr>
          <w:i/>
          <w:sz w:val="24"/>
          <w:szCs w:val="24"/>
        </w:rPr>
      </w:pPr>
      <w:r>
        <w:rPr>
          <w:sz w:val="24"/>
          <w:szCs w:val="24"/>
        </w:rPr>
        <w:t xml:space="preserve">Vietējās Rīcība Grupas teritorijas stratēģiskie mērķi 2014.- 2020. gadam: </w:t>
      </w:r>
    </w:p>
    <w:p w:rsidR="005C1BE0" w:rsidRDefault="005C1BE0" w:rsidP="009B5566">
      <w:pPr>
        <w:spacing w:line="360" w:lineRule="auto"/>
        <w:ind w:left="720"/>
        <w:jc w:val="both"/>
        <w:rPr>
          <w:i/>
          <w:sz w:val="24"/>
          <w:szCs w:val="24"/>
        </w:rPr>
      </w:pPr>
      <w:r>
        <w:rPr>
          <w:i/>
          <w:sz w:val="24"/>
          <w:szCs w:val="24"/>
        </w:rPr>
        <w:lastRenderedPageBreak/>
        <w:t>M1</w:t>
      </w:r>
      <w:r>
        <w:rPr>
          <w:sz w:val="24"/>
          <w:szCs w:val="24"/>
        </w:rPr>
        <w:t xml:space="preserve"> Atbalstīt mikro, mazo un vidējo uzņēmējdarbību, kā arī to dažādošanu un tūrisma attīstību teritorijā; </w:t>
      </w:r>
      <w:r w:rsidR="009B5566">
        <w:rPr>
          <w:i/>
          <w:sz w:val="24"/>
          <w:szCs w:val="24"/>
        </w:rPr>
        <w:t xml:space="preserve"> </w:t>
      </w:r>
      <w:r>
        <w:rPr>
          <w:sz w:val="24"/>
          <w:szCs w:val="24"/>
        </w:rPr>
        <w:t>Sekmēt vietējās produkcijas noietu tirgū;</w:t>
      </w:r>
    </w:p>
    <w:p w:rsidR="005C1BE0" w:rsidRDefault="005C1BE0">
      <w:pPr>
        <w:spacing w:line="360" w:lineRule="auto"/>
        <w:ind w:left="720"/>
        <w:jc w:val="both"/>
        <w:rPr>
          <w:i/>
          <w:sz w:val="24"/>
          <w:szCs w:val="24"/>
        </w:rPr>
      </w:pPr>
      <w:r>
        <w:rPr>
          <w:i/>
          <w:sz w:val="24"/>
          <w:szCs w:val="24"/>
        </w:rPr>
        <w:t>M3</w:t>
      </w:r>
      <w:r>
        <w:rPr>
          <w:sz w:val="24"/>
          <w:szCs w:val="24"/>
        </w:rPr>
        <w:t xml:space="preserve"> Vietējo iedzīvotāju sabiedrisko aktivitāšu un brīvā laika pavadīšanas iespēju dažādošana;</w:t>
      </w:r>
    </w:p>
    <w:p w:rsidR="005C1BE0" w:rsidRDefault="005C1BE0">
      <w:pPr>
        <w:spacing w:line="360" w:lineRule="auto"/>
        <w:ind w:left="720"/>
        <w:jc w:val="both"/>
        <w:rPr>
          <w:i/>
          <w:sz w:val="24"/>
          <w:szCs w:val="24"/>
        </w:rPr>
      </w:pPr>
      <w:r>
        <w:rPr>
          <w:i/>
          <w:sz w:val="24"/>
          <w:szCs w:val="24"/>
        </w:rPr>
        <w:t>M4</w:t>
      </w:r>
      <w:r>
        <w:rPr>
          <w:sz w:val="24"/>
          <w:szCs w:val="24"/>
        </w:rPr>
        <w:t xml:space="preserve"> Sekmēt piekrastes uzņēmējdarbības attīstību;</w:t>
      </w:r>
    </w:p>
    <w:p w:rsidR="0021302D" w:rsidRPr="005F09D1" w:rsidRDefault="0021302D">
      <w:pPr>
        <w:spacing w:line="360" w:lineRule="auto"/>
        <w:ind w:left="720"/>
        <w:jc w:val="both"/>
        <w:rPr>
          <w:i/>
          <w:color w:val="000000"/>
          <w:sz w:val="24"/>
          <w:szCs w:val="24"/>
        </w:rPr>
      </w:pPr>
      <w:r w:rsidRPr="005F09D1">
        <w:rPr>
          <w:i/>
          <w:color w:val="000000"/>
          <w:sz w:val="24"/>
          <w:szCs w:val="24"/>
        </w:rPr>
        <w:t>M5</w:t>
      </w:r>
      <w:r w:rsidRPr="005F09D1">
        <w:rPr>
          <w:color w:val="000000"/>
          <w:sz w:val="24"/>
          <w:szCs w:val="24"/>
        </w:rPr>
        <w:t>Sekmēt vides resursu vairošanu vai izmantošanu, kā arī klimata pārmaiņu mazināšanu teritorijā</w:t>
      </w:r>
      <w:r w:rsidR="00492FA7" w:rsidRPr="005F09D1">
        <w:rPr>
          <w:color w:val="000000"/>
          <w:sz w:val="24"/>
          <w:szCs w:val="24"/>
        </w:rPr>
        <w:t>;</w:t>
      </w:r>
    </w:p>
    <w:p w:rsidR="005C1BE0" w:rsidRDefault="005C1BE0">
      <w:pPr>
        <w:spacing w:line="360" w:lineRule="auto"/>
        <w:ind w:left="720"/>
        <w:jc w:val="both"/>
        <w:rPr>
          <w:color w:val="000000"/>
          <w:sz w:val="24"/>
          <w:szCs w:val="24"/>
        </w:rPr>
      </w:pPr>
      <w:r>
        <w:rPr>
          <w:i/>
          <w:sz w:val="24"/>
          <w:szCs w:val="24"/>
        </w:rPr>
        <w:t>M6</w:t>
      </w:r>
      <w:r>
        <w:rPr>
          <w:sz w:val="24"/>
          <w:szCs w:val="24"/>
        </w:rPr>
        <w:t xml:space="preserve"> Kultūrvēsturiskā mantojuma saglabāšana.</w:t>
      </w:r>
    </w:p>
    <w:p w:rsidR="005C1BE0" w:rsidRDefault="005C1BE0">
      <w:pPr>
        <w:spacing w:line="360" w:lineRule="auto"/>
        <w:jc w:val="both"/>
        <w:rPr>
          <w:color w:val="000000"/>
          <w:sz w:val="24"/>
          <w:szCs w:val="24"/>
        </w:rPr>
      </w:pPr>
    </w:p>
    <w:p w:rsidR="005C1BE0" w:rsidRDefault="005C1BE0">
      <w:pPr>
        <w:pStyle w:val="Heading3"/>
        <w:rPr>
          <w:sz w:val="24"/>
          <w:szCs w:val="24"/>
        </w:rPr>
      </w:pPr>
      <w:bookmarkStart w:id="34" w:name="_Toc477511555"/>
      <w:bookmarkStart w:id="35" w:name="_Toc477859511"/>
      <w:bookmarkStart w:id="36" w:name="_Hlk532823864"/>
      <w:r>
        <w:rPr>
          <w:lang w:val="lv-LV"/>
        </w:rPr>
        <w:t>Starp-teritoriālās un starpvalstu sadarbības mērķi</w:t>
      </w:r>
      <w:bookmarkEnd w:id="34"/>
      <w:bookmarkEnd w:id="35"/>
    </w:p>
    <w:p w:rsidR="005C1BE0" w:rsidRDefault="005C1BE0">
      <w:pPr>
        <w:rPr>
          <w:sz w:val="24"/>
          <w:szCs w:val="24"/>
        </w:rPr>
      </w:pPr>
    </w:p>
    <w:p w:rsidR="005C1BE0" w:rsidRDefault="005C1BE0">
      <w:pPr>
        <w:spacing w:line="360" w:lineRule="auto"/>
        <w:jc w:val="both"/>
        <w:rPr>
          <w:sz w:val="24"/>
          <w:szCs w:val="24"/>
          <w:lang w:eastAsia="lv-LV"/>
        </w:rPr>
      </w:pPr>
      <w:r>
        <w:rPr>
          <w:b/>
          <w:sz w:val="24"/>
          <w:szCs w:val="24"/>
        </w:rPr>
        <w:t xml:space="preserve">Starp-teritoriālā sadarbība </w:t>
      </w:r>
      <w:r>
        <w:rPr>
          <w:sz w:val="24"/>
          <w:szCs w:val="24"/>
        </w:rPr>
        <w:t>veicināma šādu stratēģisko mērķu sasniegšanai:</w:t>
      </w:r>
    </w:p>
    <w:p w:rsidR="005C1BE0" w:rsidRDefault="005C1BE0">
      <w:pPr>
        <w:autoSpaceDE w:val="0"/>
        <w:spacing w:line="360" w:lineRule="auto"/>
        <w:ind w:left="720"/>
        <w:jc w:val="both"/>
        <w:rPr>
          <w:sz w:val="24"/>
          <w:szCs w:val="24"/>
          <w:lang w:eastAsia="lv-LV"/>
        </w:rPr>
      </w:pPr>
      <w:r>
        <w:rPr>
          <w:sz w:val="24"/>
          <w:szCs w:val="24"/>
          <w:lang w:eastAsia="lv-LV"/>
        </w:rPr>
        <w:t>a) Vienotu tūrisma pakalpojumu radīšana Vidzemes piekrastē;</w:t>
      </w:r>
    </w:p>
    <w:p w:rsidR="005C1BE0" w:rsidRDefault="005C1BE0">
      <w:pPr>
        <w:autoSpaceDE w:val="0"/>
        <w:spacing w:line="360" w:lineRule="auto"/>
        <w:ind w:left="720"/>
        <w:jc w:val="both"/>
        <w:rPr>
          <w:sz w:val="24"/>
          <w:szCs w:val="24"/>
          <w:lang w:eastAsia="lv-LV"/>
        </w:rPr>
      </w:pPr>
      <w:r>
        <w:rPr>
          <w:sz w:val="24"/>
          <w:szCs w:val="24"/>
          <w:lang w:eastAsia="lv-LV"/>
        </w:rPr>
        <w:t>b) Bērnu un jauniešu uzņēmības attīstība un veicināšana;</w:t>
      </w:r>
    </w:p>
    <w:p w:rsidR="005C1BE0" w:rsidRDefault="005C1BE0">
      <w:pPr>
        <w:autoSpaceDE w:val="0"/>
        <w:spacing w:line="360" w:lineRule="auto"/>
        <w:ind w:left="720"/>
        <w:jc w:val="both"/>
        <w:rPr>
          <w:sz w:val="24"/>
          <w:szCs w:val="24"/>
        </w:rPr>
      </w:pPr>
      <w:r>
        <w:rPr>
          <w:sz w:val="24"/>
          <w:szCs w:val="24"/>
          <w:lang w:eastAsia="lv-LV"/>
        </w:rPr>
        <w:t>c) Zvejniecības kā dzīvesveida un vēsturiska amata popularizēšana.</w:t>
      </w:r>
    </w:p>
    <w:bookmarkEnd w:id="36"/>
    <w:p w:rsidR="005C1BE0" w:rsidRDefault="005C1BE0">
      <w:pPr>
        <w:spacing w:line="360" w:lineRule="auto"/>
        <w:jc w:val="both"/>
        <w:rPr>
          <w:sz w:val="24"/>
          <w:szCs w:val="24"/>
        </w:rPr>
      </w:pPr>
    </w:p>
    <w:p w:rsidR="005C1BE0" w:rsidRDefault="005C1BE0">
      <w:pPr>
        <w:spacing w:line="360" w:lineRule="auto"/>
        <w:jc w:val="both"/>
        <w:rPr>
          <w:sz w:val="24"/>
          <w:szCs w:val="24"/>
          <w:lang w:eastAsia="lv-LV"/>
        </w:rPr>
      </w:pPr>
      <w:r>
        <w:rPr>
          <w:b/>
          <w:sz w:val="24"/>
          <w:szCs w:val="24"/>
        </w:rPr>
        <w:t>Starptautiskā sadarbība</w:t>
      </w:r>
      <w:r>
        <w:rPr>
          <w:sz w:val="24"/>
          <w:szCs w:val="24"/>
        </w:rPr>
        <w:t xml:space="preserve"> veicināma šādu stratēģisko mērķu sasniegšanai:</w:t>
      </w:r>
    </w:p>
    <w:p w:rsidR="005C1BE0" w:rsidRDefault="005C1BE0">
      <w:pPr>
        <w:autoSpaceDE w:val="0"/>
        <w:spacing w:line="360" w:lineRule="auto"/>
        <w:ind w:left="720"/>
        <w:jc w:val="both"/>
        <w:rPr>
          <w:sz w:val="24"/>
          <w:szCs w:val="24"/>
          <w:lang w:eastAsia="lv-LV"/>
        </w:rPr>
      </w:pPr>
      <w:r>
        <w:rPr>
          <w:sz w:val="24"/>
          <w:szCs w:val="24"/>
          <w:lang w:eastAsia="lv-LV"/>
        </w:rPr>
        <w:t>a) Ciemu kopienu attīstība un sabiedrības iesaiste savas dzīves telpas veidošanā;</w:t>
      </w:r>
    </w:p>
    <w:p w:rsidR="005C1BE0" w:rsidRDefault="005C1BE0">
      <w:pPr>
        <w:autoSpaceDE w:val="0"/>
        <w:spacing w:line="360" w:lineRule="auto"/>
        <w:ind w:left="720"/>
        <w:jc w:val="both"/>
        <w:rPr>
          <w:sz w:val="24"/>
          <w:szCs w:val="24"/>
          <w:lang w:eastAsia="lv-LV"/>
        </w:rPr>
      </w:pPr>
      <w:r>
        <w:rPr>
          <w:sz w:val="24"/>
          <w:szCs w:val="24"/>
          <w:lang w:eastAsia="lv-LV"/>
        </w:rPr>
        <w:t>b) Vienots tūrisma piedāvājums Baltijas jūras reģionā;</w:t>
      </w:r>
    </w:p>
    <w:p w:rsidR="005C1BE0" w:rsidRDefault="005C1BE0">
      <w:pPr>
        <w:autoSpaceDE w:val="0"/>
        <w:spacing w:line="360" w:lineRule="auto"/>
        <w:ind w:left="720"/>
        <w:jc w:val="both"/>
        <w:rPr>
          <w:sz w:val="24"/>
          <w:szCs w:val="24"/>
          <w:lang w:eastAsia="lv-LV"/>
        </w:rPr>
      </w:pPr>
      <w:r>
        <w:rPr>
          <w:sz w:val="24"/>
          <w:szCs w:val="24"/>
          <w:lang w:eastAsia="lv-LV"/>
        </w:rPr>
        <w:t>c) Ģeogrāfiski aizsargājamo produktu un zivsaimniecības produktu vienota</w:t>
      </w:r>
    </w:p>
    <w:p w:rsidR="005C1BE0" w:rsidRDefault="005C1BE0">
      <w:pPr>
        <w:spacing w:line="360" w:lineRule="auto"/>
        <w:ind w:firstLine="720"/>
        <w:jc w:val="both"/>
        <w:rPr>
          <w:sz w:val="24"/>
          <w:szCs w:val="24"/>
          <w:lang w:eastAsia="lv-LV"/>
        </w:rPr>
      </w:pPr>
      <w:r>
        <w:rPr>
          <w:sz w:val="24"/>
          <w:szCs w:val="24"/>
          <w:lang w:eastAsia="lv-LV"/>
        </w:rPr>
        <w:t>popularizēšana.</w:t>
      </w:r>
    </w:p>
    <w:p w:rsidR="00930644" w:rsidRPr="00102626" w:rsidRDefault="00930644">
      <w:pPr>
        <w:spacing w:line="360" w:lineRule="auto"/>
        <w:ind w:firstLine="720"/>
        <w:jc w:val="both"/>
        <w:rPr>
          <w:sz w:val="24"/>
          <w:szCs w:val="24"/>
          <w:lang w:eastAsia="lv-LV"/>
        </w:rPr>
      </w:pPr>
      <w:r w:rsidRPr="00102626">
        <w:rPr>
          <w:sz w:val="24"/>
          <w:szCs w:val="24"/>
          <w:lang w:eastAsia="lv-LV"/>
        </w:rPr>
        <w:t xml:space="preserve">d) BIO ekonomikas nozares attīstības veicināšana biedrības uzņēmēju vidē </w:t>
      </w:r>
    </w:p>
    <w:p w:rsidR="00930644" w:rsidRDefault="00930644">
      <w:pPr>
        <w:spacing w:line="360" w:lineRule="auto"/>
        <w:ind w:firstLine="720"/>
        <w:jc w:val="both"/>
      </w:pPr>
    </w:p>
    <w:p w:rsidR="00930644" w:rsidRDefault="00930644" w:rsidP="00930644">
      <w:pPr>
        <w:spacing w:line="360" w:lineRule="auto"/>
        <w:jc w:val="both"/>
        <w:sectPr w:rsidR="00930644">
          <w:footerReference w:type="even" r:id="rId44"/>
          <w:footerReference w:type="default" r:id="rId45"/>
          <w:footerReference w:type="first" r:id="rId46"/>
          <w:pgSz w:w="11906" w:h="16838"/>
          <w:pgMar w:top="1701" w:right="1134" w:bottom="1134" w:left="1701" w:header="720" w:footer="708" w:gutter="0"/>
          <w:cols w:space="720"/>
          <w:docGrid w:linePitch="360"/>
        </w:sectPr>
      </w:pPr>
    </w:p>
    <w:p w:rsidR="005C1BE0" w:rsidRDefault="005C1BE0" w:rsidP="00E17493">
      <w:pPr>
        <w:pStyle w:val="Heading2"/>
        <w:jc w:val="center"/>
      </w:pPr>
      <w:bookmarkStart w:id="37" w:name="_Toc477511556"/>
      <w:bookmarkStart w:id="38" w:name="_Toc477859512"/>
      <w:r>
        <w:rPr>
          <w:lang w:val="lv-LV"/>
        </w:rPr>
        <w:lastRenderedPageBreak/>
        <w:t>Stratēģiskie novērtējuma rādītāji</w:t>
      </w:r>
      <w:bookmarkEnd w:id="37"/>
      <w:bookmarkEnd w:id="38"/>
    </w:p>
    <w:p w:rsidR="005C1BE0" w:rsidRDefault="00551912" w:rsidP="00551912">
      <w:pPr>
        <w:pStyle w:val="Caption"/>
        <w:jc w:val="right"/>
      </w:pPr>
      <w:r>
        <w:rPr>
          <w:sz w:val="24"/>
          <w:szCs w:val="24"/>
        </w:rPr>
        <w:t>2.</w:t>
      </w:r>
      <w:r w:rsidR="005C1BE0">
        <w:rPr>
          <w:sz w:val="24"/>
          <w:szCs w:val="24"/>
        </w:rPr>
        <w:fldChar w:fldCharType="begin"/>
      </w:r>
      <w:r w:rsidR="005C1BE0">
        <w:rPr>
          <w:sz w:val="24"/>
          <w:szCs w:val="24"/>
        </w:rPr>
        <w:instrText xml:space="preserve"> SEQ ".tab." \* ARABIC </w:instrText>
      </w:r>
      <w:r w:rsidR="005C1BE0">
        <w:rPr>
          <w:sz w:val="24"/>
          <w:szCs w:val="24"/>
        </w:rPr>
        <w:fldChar w:fldCharType="separate"/>
      </w:r>
      <w:r w:rsidR="00BA5C04">
        <w:rPr>
          <w:noProof/>
          <w:sz w:val="24"/>
          <w:szCs w:val="24"/>
        </w:rPr>
        <w:t>2</w:t>
      </w:r>
      <w:r w:rsidR="005C1BE0">
        <w:rPr>
          <w:sz w:val="24"/>
          <w:szCs w:val="24"/>
        </w:rPr>
        <w:fldChar w:fldCharType="end"/>
      </w:r>
      <w:r w:rsidR="005C1BE0">
        <w:rPr>
          <w:sz w:val="24"/>
          <w:szCs w:val="24"/>
        </w:rPr>
        <w:t xml:space="preserve">.tab. </w:t>
      </w:r>
    </w:p>
    <w:tbl>
      <w:tblPr>
        <w:tblW w:w="9297" w:type="dxa"/>
        <w:tblInd w:w="-5" w:type="dxa"/>
        <w:tblLayout w:type="fixed"/>
        <w:tblLook w:val="0000" w:firstRow="0" w:lastRow="0" w:firstColumn="0" w:lastColumn="0" w:noHBand="0" w:noVBand="0"/>
      </w:tblPr>
      <w:tblGrid>
        <w:gridCol w:w="2802"/>
        <w:gridCol w:w="3389"/>
        <w:gridCol w:w="3106"/>
      </w:tblGrid>
      <w:tr w:rsidR="005C1BE0" w:rsidRPr="009E2A46" w:rsidTr="00551912">
        <w:trPr>
          <w:trHeight w:val="290"/>
        </w:trPr>
        <w:tc>
          <w:tcPr>
            <w:tcW w:w="2802" w:type="dxa"/>
            <w:tcBorders>
              <w:top w:val="single" w:sz="4" w:space="0" w:color="000000"/>
              <w:left w:val="single" w:sz="4" w:space="0" w:color="000000"/>
              <w:bottom w:val="single" w:sz="4" w:space="0" w:color="000000"/>
            </w:tcBorders>
            <w:shd w:val="clear" w:color="auto" w:fill="auto"/>
            <w:vAlign w:val="center"/>
          </w:tcPr>
          <w:p w:rsidR="005C1BE0" w:rsidRPr="009E2A46" w:rsidRDefault="005C1BE0">
            <w:pPr>
              <w:jc w:val="center"/>
              <w:rPr>
                <w:sz w:val="24"/>
                <w:szCs w:val="24"/>
              </w:rPr>
            </w:pPr>
            <w:r w:rsidRPr="009E2A46">
              <w:rPr>
                <w:sz w:val="24"/>
                <w:szCs w:val="24"/>
              </w:rPr>
              <w:t>Mērķis</w:t>
            </w:r>
          </w:p>
        </w:tc>
        <w:tc>
          <w:tcPr>
            <w:tcW w:w="3389" w:type="dxa"/>
            <w:tcBorders>
              <w:top w:val="single" w:sz="4" w:space="0" w:color="000000"/>
              <w:left w:val="single" w:sz="4" w:space="0" w:color="000000"/>
              <w:bottom w:val="single" w:sz="4" w:space="0" w:color="000000"/>
            </w:tcBorders>
            <w:shd w:val="clear" w:color="auto" w:fill="auto"/>
            <w:vAlign w:val="center"/>
          </w:tcPr>
          <w:p w:rsidR="005C1BE0" w:rsidRPr="009E2A46" w:rsidRDefault="005C1BE0">
            <w:pPr>
              <w:jc w:val="center"/>
              <w:rPr>
                <w:sz w:val="24"/>
                <w:szCs w:val="24"/>
              </w:rPr>
            </w:pPr>
            <w:r w:rsidRPr="009E2A46">
              <w:rPr>
                <w:sz w:val="24"/>
                <w:szCs w:val="24"/>
              </w:rPr>
              <w:t>Novērtējuma rādītājs</w:t>
            </w:r>
          </w:p>
        </w:tc>
        <w:tc>
          <w:tcPr>
            <w:tcW w:w="3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BE0" w:rsidRPr="009E2A46" w:rsidRDefault="005C1BE0">
            <w:pPr>
              <w:jc w:val="center"/>
              <w:rPr>
                <w:sz w:val="24"/>
                <w:szCs w:val="24"/>
              </w:rPr>
            </w:pPr>
            <w:r w:rsidRPr="009E2A46">
              <w:rPr>
                <w:sz w:val="24"/>
                <w:szCs w:val="24"/>
              </w:rPr>
              <w:t>Novērtēšanas rādītājs</w:t>
            </w:r>
          </w:p>
        </w:tc>
      </w:tr>
      <w:tr w:rsidR="002E26AB" w:rsidRPr="009E2A46" w:rsidTr="00407DDE">
        <w:trPr>
          <w:trHeight w:val="1942"/>
        </w:trPr>
        <w:tc>
          <w:tcPr>
            <w:tcW w:w="2802" w:type="dxa"/>
            <w:tcBorders>
              <w:top w:val="single" w:sz="4" w:space="0" w:color="000000"/>
              <w:left w:val="single" w:sz="4" w:space="0" w:color="000000"/>
            </w:tcBorders>
            <w:shd w:val="clear" w:color="auto" w:fill="auto"/>
          </w:tcPr>
          <w:p w:rsidR="002E26AB" w:rsidRPr="009E2A46" w:rsidRDefault="002E26AB">
            <w:pPr>
              <w:rPr>
                <w:sz w:val="24"/>
                <w:szCs w:val="24"/>
                <w:lang w:eastAsia="lv-LV"/>
              </w:rPr>
            </w:pPr>
            <w:r w:rsidRPr="009E2A46">
              <w:rPr>
                <w:i/>
                <w:sz w:val="24"/>
                <w:szCs w:val="24"/>
              </w:rPr>
              <w:t>M1</w:t>
            </w:r>
            <w:r w:rsidRPr="009E2A46">
              <w:rPr>
                <w:sz w:val="24"/>
                <w:szCs w:val="24"/>
              </w:rPr>
              <w:t xml:space="preserve"> Atbalstīt mikro, mazo un vidējo uzņēmējdarbību laukos, kā arī to dažādošanu un tūrisma attīstību teritorijā</w:t>
            </w:r>
          </w:p>
          <w:p w:rsidR="002E26AB" w:rsidRPr="009E2A46" w:rsidRDefault="002E26AB" w:rsidP="00407DDE">
            <w:pPr>
              <w:rPr>
                <w:sz w:val="24"/>
                <w:szCs w:val="24"/>
                <w:lang w:eastAsia="lv-LV"/>
              </w:rPr>
            </w:pPr>
            <w:r w:rsidRPr="009E2A46">
              <w:rPr>
                <w:sz w:val="24"/>
                <w:szCs w:val="24"/>
              </w:rPr>
              <w:t>Sekmēt vietējās produkcijas noieta tirgu</w:t>
            </w:r>
          </w:p>
        </w:tc>
        <w:tc>
          <w:tcPr>
            <w:tcW w:w="3389" w:type="dxa"/>
            <w:tcBorders>
              <w:top w:val="single" w:sz="4" w:space="0" w:color="000000"/>
              <w:left w:val="single" w:sz="4" w:space="0" w:color="000000"/>
            </w:tcBorders>
            <w:shd w:val="clear" w:color="auto" w:fill="auto"/>
          </w:tcPr>
          <w:p w:rsidR="002E26AB" w:rsidRDefault="002E26AB">
            <w:pPr>
              <w:autoSpaceDE w:val="0"/>
              <w:rPr>
                <w:sz w:val="24"/>
                <w:szCs w:val="24"/>
                <w:lang w:eastAsia="lv-LV"/>
              </w:rPr>
            </w:pPr>
          </w:p>
          <w:p w:rsidR="002E26AB" w:rsidRPr="009E2A46" w:rsidRDefault="002E26AB">
            <w:pPr>
              <w:autoSpaceDE w:val="0"/>
              <w:rPr>
                <w:sz w:val="24"/>
                <w:szCs w:val="24"/>
                <w:lang w:eastAsia="lv-LV"/>
              </w:rPr>
            </w:pPr>
            <w:r w:rsidRPr="009E2A46">
              <w:rPr>
                <w:sz w:val="24"/>
                <w:szCs w:val="24"/>
                <w:lang w:eastAsia="lv-LV"/>
              </w:rPr>
              <w:t>Uzņēmumu skaits VRG</w:t>
            </w:r>
          </w:p>
          <w:p w:rsidR="002E26AB" w:rsidRPr="009E2A46" w:rsidRDefault="002E26AB">
            <w:pPr>
              <w:autoSpaceDE w:val="0"/>
              <w:rPr>
                <w:sz w:val="24"/>
                <w:szCs w:val="24"/>
                <w:lang w:eastAsia="lv-LV"/>
              </w:rPr>
            </w:pPr>
            <w:r w:rsidRPr="009E2A46">
              <w:rPr>
                <w:sz w:val="24"/>
                <w:szCs w:val="24"/>
                <w:lang w:eastAsia="lv-LV"/>
              </w:rPr>
              <w:t>darbības teritorijā uz 1000</w:t>
            </w:r>
          </w:p>
          <w:p w:rsidR="002E26AB" w:rsidRPr="009E2A46" w:rsidRDefault="002E26AB">
            <w:pPr>
              <w:rPr>
                <w:sz w:val="24"/>
                <w:szCs w:val="24"/>
                <w:lang w:eastAsia="lv-LV"/>
              </w:rPr>
            </w:pPr>
            <w:r w:rsidRPr="009E2A46">
              <w:rPr>
                <w:sz w:val="24"/>
                <w:szCs w:val="24"/>
                <w:lang w:eastAsia="lv-LV"/>
              </w:rPr>
              <w:t>iedzīvotājiem</w:t>
            </w:r>
          </w:p>
          <w:p w:rsidR="002E26AB" w:rsidRPr="009E2A46" w:rsidRDefault="002E26AB">
            <w:pPr>
              <w:autoSpaceDE w:val="0"/>
              <w:rPr>
                <w:sz w:val="24"/>
                <w:szCs w:val="24"/>
                <w:lang w:eastAsia="lv-LV"/>
              </w:rPr>
            </w:pPr>
            <w:r w:rsidRPr="009E2A46">
              <w:rPr>
                <w:sz w:val="24"/>
                <w:szCs w:val="24"/>
                <w:lang w:eastAsia="lv-LV"/>
              </w:rPr>
              <w:t>Uzņēmumu skaits VRG</w:t>
            </w:r>
          </w:p>
          <w:p w:rsidR="002E26AB" w:rsidRPr="009E2A46" w:rsidRDefault="002E26AB">
            <w:pPr>
              <w:autoSpaceDE w:val="0"/>
              <w:rPr>
                <w:sz w:val="24"/>
                <w:szCs w:val="24"/>
                <w:lang w:eastAsia="lv-LV"/>
              </w:rPr>
            </w:pPr>
            <w:r w:rsidRPr="009E2A46">
              <w:rPr>
                <w:sz w:val="24"/>
                <w:szCs w:val="24"/>
                <w:lang w:eastAsia="lv-LV"/>
              </w:rPr>
              <w:t>darbības teritorijā uz 1000</w:t>
            </w:r>
          </w:p>
          <w:p w:rsidR="002E26AB" w:rsidRPr="009E2A46" w:rsidRDefault="002E26AB" w:rsidP="003A3F06">
            <w:pPr>
              <w:rPr>
                <w:sz w:val="24"/>
                <w:szCs w:val="24"/>
                <w:lang w:eastAsia="lv-LV"/>
              </w:rPr>
            </w:pPr>
            <w:r w:rsidRPr="009E2A46">
              <w:rPr>
                <w:sz w:val="24"/>
                <w:szCs w:val="24"/>
                <w:lang w:eastAsia="lv-LV"/>
              </w:rPr>
              <w:t>iedzīvotājiem</w:t>
            </w:r>
          </w:p>
        </w:tc>
        <w:tc>
          <w:tcPr>
            <w:tcW w:w="3106" w:type="dxa"/>
            <w:tcBorders>
              <w:top w:val="single" w:sz="4" w:space="0" w:color="000000"/>
              <w:left w:val="single" w:sz="4" w:space="0" w:color="000000"/>
              <w:right w:val="single" w:sz="4" w:space="0" w:color="000000"/>
            </w:tcBorders>
            <w:shd w:val="clear" w:color="auto" w:fill="auto"/>
          </w:tcPr>
          <w:p w:rsidR="002E26AB" w:rsidRDefault="002E26AB">
            <w:pPr>
              <w:autoSpaceDE w:val="0"/>
              <w:rPr>
                <w:sz w:val="24"/>
                <w:szCs w:val="24"/>
                <w:lang w:eastAsia="lv-LV"/>
              </w:rPr>
            </w:pPr>
          </w:p>
          <w:p w:rsidR="002E26AB" w:rsidRPr="009E2A46" w:rsidRDefault="002E26AB">
            <w:pPr>
              <w:autoSpaceDE w:val="0"/>
              <w:rPr>
                <w:sz w:val="24"/>
                <w:szCs w:val="24"/>
                <w:lang w:eastAsia="lv-LV"/>
              </w:rPr>
            </w:pPr>
            <w:r w:rsidRPr="009E2A46">
              <w:rPr>
                <w:sz w:val="24"/>
                <w:szCs w:val="24"/>
                <w:lang w:eastAsia="lv-LV"/>
              </w:rPr>
              <w:t xml:space="preserve">Bāze </w:t>
            </w:r>
          </w:p>
          <w:p w:rsidR="002E26AB" w:rsidRPr="009E2A46" w:rsidRDefault="002E26AB">
            <w:pPr>
              <w:autoSpaceDE w:val="0"/>
              <w:rPr>
                <w:sz w:val="24"/>
                <w:szCs w:val="24"/>
                <w:lang w:eastAsia="lv-LV"/>
              </w:rPr>
            </w:pPr>
            <w:r w:rsidRPr="009E2A46">
              <w:rPr>
                <w:sz w:val="24"/>
                <w:szCs w:val="24"/>
                <w:lang w:eastAsia="lv-LV"/>
              </w:rPr>
              <w:t>2014. gads – 227</w:t>
            </w:r>
          </w:p>
          <w:p w:rsidR="002E26AB" w:rsidRPr="009E2A46" w:rsidRDefault="002E26AB">
            <w:pPr>
              <w:autoSpaceDE w:val="0"/>
              <w:rPr>
                <w:sz w:val="24"/>
                <w:szCs w:val="24"/>
                <w:lang w:eastAsia="lv-LV"/>
              </w:rPr>
            </w:pPr>
            <w:r w:rsidRPr="009E2A46">
              <w:rPr>
                <w:sz w:val="24"/>
                <w:szCs w:val="24"/>
                <w:lang w:eastAsia="lv-LV"/>
              </w:rPr>
              <w:t>2018. gads – 230</w:t>
            </w:r>
          </w:p>
          <w:p w:rsidR="002E26AB" w:rsidRPr="009E2A46" w:rsidRDefault="002E26AB">
            <w:pPr>
              <w:rPr>
                <w:sz w:val="24"/>
                <w:szCs w:val="24"/>
              </w:rPr>
            </w:pPr>
            <w:r w:rsidRPr="009E2A46">
              <w:rPr>
                <w:sz w:val="24"/>
                <w:szCs w:val="24"/>
                <w:lang w:eastAsia="lv-LV"/>
              </w:rPr>
              <w:t>2020. gads – 237</w:t>
            </w:r>
          </w:p>
          <w:p w:rsidR="002E26AB" w:rsidRPr="009E2A46" w:rsidRDefault="002E26AB" w:rsidP="00551912">
            <w:pPr>
              <w:autoSpaceDE w:val="0"/>
              <w:rPr>
                <w:sz w:val="24"/>
                <w:szCs w:val="24"/>
              </w:rPr>
            </w:pPr>
          </w:p>
        </w:tc>
      </w:tr>
      <w:tr w:rsidR="005C1BE0" w:rsidRPr="009E2A46" w:rsidTr="00551912">
        <w:tc>
          <w:tcPr>
            <w:tcW w:w="2802" w:type="dxa"/>
            <w:tcBorders>
              <w:top w:val="single" w:sz="4" w:space="0" w:color="000000"/>
              <w:left w:val="single" w:sz="4" w:space="0" w:color="000000"/>
              <w:bottom w:val="single" w:sz="4" w:space="0" w:color="000000"/>
            </w:tcBorders>
            <w:shd w:val="clear" w:color="auto" w:fill="auto"/>
          </w:tcPr>
          <w:p w:rsidR="005C1BE0" w:rsidRPr="009E2A46" w:rsidRDefault="005C1BE0">
            <w:pPr>
              <w:rPr>
                <w:sz w:val="24"/>
                <w:szCs w:val="24"/>
                <w:lang w:eastAsia="lv-LV"/>
              </w:rPr>
            </w:pPr>
            <w:r w:rsidRPr="009E2A46">
              <w:rPr>
                <w:i/>
                <w:sz w:val="24"/>
                <w:szCs w:val="24"/>
              </w:rPr>
              <w:t>M3</w:t>
            </w:r>
            <w:r w:rsidRPr="009E2A46">
              <w:rPr>
                <w:sz w:val="24"/>
                <w:szCs w:val="24"/>
              </w:rPr>
              <w:t xml:space="preserve"> Vietējo iedzīvotāju sabiedrisko aktivitāšu un brīvā laika pavadīšanas iespēju dažādošana</w:t>
            </w:r>
          </w:p>
        </w:tc>
        <w:tc>
          <w:tcPr>
            <w:tcW w:w="3389" w:type="dxa"/>
            <w:tcBorders>
              <w:top w:val="single" w:sz="4" w:space="0" w:color="000000"/>
              <w:left w:val="single" w:sz="4" w:space="0" w:color="000000"/>
              <w:bottom w:val="single" w:sz="4" w:space="0" w:color="000000"/>
            </w:tcBorders>
            <w:shd w:val="clear" w:color="auto" w:fill="auto"/>
          </w:tcPr>
          <w:p w:rsidR="005C1BE0" w:rsidRPr="009E2A46" w:rsidRDefault="005C1BE0">
            <w:pPr>
              <w:autoSpaceDE w:val="0"/>
              <w:rPr>
                <w:sz w:val="24"/>
                <w:szCs w:val="24"/>
                <w:lang w:eastAsia="lv-LV"/>
              </w:rPr>
            </w:pPr>
            <w:r w:rsidRPr="009E2A46">
              <w:rPr>
                <w:sz w:val="24"/>
                <w:szCs w:val="24"/>
                <w:lang w:eastAsia="lv-LV"/>
              </w:rPr>
              <w:t>Rīcības grupas teritorijā</w:t>
            </w:r>
          </w:p>
          <w:p w:rsidR="005C1BE0" w:rsidRPr="009E2A46" w:rsidRDefault="005C1BE0">
            <w:pPr>
              <w:rPr>
                <w:sz w:val="24"/>
                <w:szCs w:val="24"/>
              </w:rPr>
            </w:pPr>
            <w:r w:rsidRPr="009E2A46">
              <w:rPr>
                <w:sz w:val="24"/>
                <w:szCs w:val="24"/>
                <w:lang w:eastAsia="lv-LV"/>
              </w:rPr>
              <w:t>reģistrēto NVO skaits</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rsidR="005C1BE0" w:rsidRPr="009E2A46" w:rsidRDefault="005C1BE0">
            <w:pPr>
              <w:rPr>
                <w:sz w:val="24"/>
                <w:szCs w:val="24"/>
              </w:rPr>
            </w:pPr>
            <w:r w:rsidRPr="009E2A46">
              <w:rPr>
                <w:sz w:val="24"/>
                <w:szCs w:val="24"/>
              </w:rPr>
              <w:t>2014. gads – 113</w:t>
            </w:r>
          </w:p>
          <w:p w:rsidR="005C1BE0" w:rsidRPr="009E2A46" w:rsidRDefault="005C1BE0">
            <w:pPr>
              <w:rPr>
                <w:sz w:val="24"/>
                <w:szCs w:val="24"/>
              </w:rPr>
            </w:pPr>
            <w:r w:rsidRPr="009E2A46">
              <w:rPr>
                <w:sz w:val="24"/>
                <w:szCs w:val="24"/>
              </w:rPr>
              <w:t>2018. gads – 120</w:t>
            </w:r>
          </w:p>
          <w:p w:rsidR="005C1BE0" w:rsidRPr="009E2A46" w:rsidRDefault="005C1BE0">
            <w:pPr>
              <w:rPr>
                <w:sz w:val="24"/>
                <w:szCs w:val="24"/>
              </w:rPr>
            </w:pPr>
            <w:r w:rsidRPr="009E2A46">
              <w:rPr>
                <w:sz w:val="24"/>
                <w:szCs w:val="24"/>
              </w:rPr>
              <w:t>2020. gads – 125</w:t>
            </w:r>
          </w:p>
        </w:tc>
      </w:tr>
      <w:tr w:rsidR="005C1BE0" w:rsidRPr="009E2A46" w:rsidTr="00551912">
        <w:trPr>
          <w:cantSplit/>
        </w:trPr>
        <w:tc>
          <w:tcPr>
            <w:tcW w:w="2802" w:type="dxa"/>
            <w:tcBorders>
              <w:top w:val="single" w:sz="4" w:space="0" w:color="000000"/>
              <w:left w:val="single" w:sz="4" w:space="0" w:color="000000"/>
              <w:bottom w:val="single" w:sz="4" w:space="0" w:color="000000"/>
            </w:tcBorders>
            <w:shd w:val="clear" w:color="auto" w:fill="auto"/>
          </w:tcPr>
          <w:p w:rsidR="005C1BE0" w:rsidRPr="009E2A46" w:rsidRDefault="005C1BE0">
            <w:pPr>
              <w:rPr>
                <w:sz w:val="24"/>
                <w:szCs w:val="24"/>
                <w:lang w:eastAsia="lv-LV"/>
              </w:rPr>
            </w:pPr>
            <w:r w:rsidRPr="009E2A46">
              <w:rPr>
                <w:i/>
                <w:sz w:val="24"/>
                <w:szCs w:val="24"/>
              </w:rPr>
              <w:t xml:space="preserve">M4 </w:t>
            </w:r>
            <w:r w:rsidRPr="009E2A46">
              <w:rPr>
                <w:sz w:val="24"/>
                <w:szCs w:val="24"/>
              </w:rPr>
              <w:t>Sekmēt piekrastes uzņēmējdarbības attīstību</w:t>
            </w:r>
          </w:p>
        </w:tc>
        <w:tc>
          <w:tcPr>
            <w:tcW w:w="3389" w:type="dxa"/>
            <w:vMerge w:val="restart"/>
            <w:tcBorders>
              <w:top w:val="single" w:sz="4" w:space="0" w:color="000000"/>
              <w:left w:val="single" w:sz="4" w:space="0" w:color="000000"/>
              <w:bottom w:val="single" w:sz="4" w:space="0" w:color="000000"/>
            </w:tcBorders>
            <w:shd w:val="clear" w:color="auto" w:fill="auto"/>
          </w:tcPr>
          <w:p w:rsidR="005C1BE0" w:rsidRPr="009E2A46" w:rsidRDefault="005C1BE0">
            <w:pPr>
              <w:autoSpaceDE w:val="0"/>
              <w:rPr>
                <w:sz w:val="24"/>
                <w:szCs w:val="24"/>
                <w:lang w:eastAsia="lv-LV"/>
              </w:rPr>
            </w:pPr>
            <w:r w:rsidRPr="009E2A46">
              <w:rPr>
                <w:sz w:val="24"/>
                <w:szCs w:val="24"/>
                <w:lang w:eastAsia="lv-LV"/>
              </w:rPr>
              <w:t>Zivsaimniecība</w:t>
            </w:r>
            <w:r w:rsidR="002E227D" w:rsidRPr="009E2A46">
              <w:rPr>
                <w:sz w:val="24"/>
                <w:szCs w:val="24"/>
                <w:lang w:eastAsia="lv-LV"/>
              </w:rPr>
              <w:t>s</w:t>
            </w:r>
            <w:r w:rsidRPr="009E2A46">
              <w:rPr>
                <w:sz w:val="24"/>
                <w:szCs w:val="24"/>
                <w:lang w:eastAsia="lv-LV"/>
              </w:rPr>
              <w:t xml:space="preserve"> </w:t>
            </w:r>
            <w:r w:rsidR="002E227D" w:rsidRPr="009E2A46">
              <w:rPr>
                <w:sz w:val="24"/>
                <w:szCs w:val="24"/>
                <w:lang w:eastAsia="lv-LV"/>
              </w:rPr>
              <w:t xml:space="preserve">uzņēmumu </w:t>
            </w:r>
            <w:r w:rsidRPr="009E2A46">
              <w:rPr>
                <w:sz w:val="24"/>
                <w:szCs w:val="24"/>
                <w:lang w:eastAsia="lv-LV"/>
              </w:rPr>
              <w:t>skaits VRG</w:t>
            </w:r>
          </w:p>
          <w:p w:rsidR="005C1BE0" w:rsidRPr="009E2A46" w:rsidRDefault="005C1BE0">
            <w:pPr>
              <w:autoSpaceDE w:val="0"/>
              <w:rPr>
                <w:sz w:val="24"/>
                <w:szCs w:val="24"/>
              </w:rPr>
            </w:pPr>
            <w:r w:rsidRPr="009E2A46">
              <w:rPr>
                <w:sz w:val="24"/>
                <w:szCs w:val="24"/>
                <w:lang w:eastAsia="lv-LV"/>
              </w:rPr>
              <w:t xml:space="preserve">darbības teritorijā </w:t>
            </w:r>
          </w:p>
          <w:p w:rsidR="005C1BE0" w:rsidRPr="009E2A46" w:rsidRDefault="005C1BE0">
            <w:pPr>
              <w:rPr>
                <w:sz w:val="24"/>
                <w:szCs w:val="24"/>
              </w:rPr>
            </w:pPr>
          </w:p>
        </w:tc>
        <w:tc>
          <w:tcPr>
            <w:tcW w:w="31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1BE0" w:rsidRPr="009E2A46" w:rsidRDefault="005C1BE0">
            <w:pPr>
              <w:rPr>
                <w:sz w:val="24"/>
                <w:szCs w:val="24"/>
              </w:rPr>
            </w:pPr>
            <w:r w:rsidRPr="009E2A46">
              <w:rPr>
                <w:sz w:val="24"/>
                <w:szCs w:val="24"/>
              </w:rPr>
              <w:t>2014. gads – 11</w:t>
            </w:r>
          </w:p>
          <w:p w:rsidR="005C1BE0" w:rsidRPr="009E2A46" w:rsidRDefault="005C1BE0">
            <w:pPr>
              <w:rPr>
                <w:sz w:val="24"/>
                <w:szCs w:val="24"/>
              </w:rPr>
            </w:pPr>
            <w:r w:rsidRPr="009E2A46">
              <w:rPr>
                <w:sz w:val="24"/>
                <w:szCs w:val="24"/>
              </w:rPr>
              <w:t>2018. gads – 13</w:t>
            </w:r>
          </w:p>
          <w:p w:rsidR="005C1BE0" w:rsidRPr="009E2A46" w:rsidRDefault="005C1BE0">
            <w:pPr>
              <w:rPr>
                <w:sz w:val="24"/>
                <w:szCs w:val="24"/>
              </w:rPr>
            </w:pPr>
            <w:r w:rsidRPr="009E2A46">
              <w:rPr>
                <w:sz w:val="24"/>
                <w:szCs w:val="24"/>
              </w:rPr>
              <w:t>2020. gads - 15</w:t>
            </w:r>
          </w:p>
        </w:tc>
      </w:tr>
      <w:tr w:rsidR="005C1BE0" w:rsidRPr="009E2A46" w:rsidTr="00551912">
        <w:trPr>
          <w:cantSplit/>
        </w:trPr>
        <w:tc>
          <w:tcPr>
            <w:tcW w:w="2802" w:type="dxa"/>
            <w:tcBorders>
              <w:top w:val="single" w:sz="4" w:space="0" w:color="000000"/>
              <w:left w:val="single" w:sz="4" w:space="0" w:color="000000"/>
              <w:bottom w:val="single" w:sz="4" w:space="0" w:color="000000"/>
            </w:tcBorders>
            <w:shd w:val="clear" w:color="auto" w:fill="auto"/>
          </w:tcPr>
          <w:p w:rsidR="0021302D" w:rsidRPr="005F09D1" w:rsidRDefault="0021302D">
            <w:pPr>
              <w:rPr>
                <w:color w:val="000000"/>
                <w:sz w:val="24"/>
                <w:szCs w:val="24"/>
              </w:rPr>
            </w:pPr>
            <w:r w:rsidRPr="005F09D1">
              <w:rPr>
                <w:i/>
                <w:color w:val="000000"/>
                <w:sz w:val="24"/>
                <w:szCs w:val="24"/>
              </w:rPr>
              <w:t>M5</w:t>
            </w:r>
            <w:r w:rsidR="00492FA7" w:rsidRPr="005F09D1">
              <w:rPr>
                <w:i/>
                <w:color w:val="000000"/>
                <w:sz w:val="24"/>
                <w:szCs w:val="24"/>
              </w:rPr>
              <w:t xml:space="preserve"> </w:t>
            </w:r>
            <w:r w:rsidRPr="005F09D1">
              <w:rPr>
                <w:color w:val="000000"/>
                <w:sz w:val="24"/>
                <w:szCs w:val="24"/>
              </w:rPr>
              <w:t>Sekmēt vides resursu vairošanu vai izmantošanu, kā arī klimata pārmaiņu mazināšanu teritorijā</w:t>
            </w:r>
          </w:p>
          <w:p w:rsidR="0021302D" w:rsidRPr="009E2A46" w:rsidRDefault="0021302D">
            <w:pPr>
              <w:rPr>
                <w:sz w:val="24"/>
                <w:szCs w:val="24"/>
              </w:rPr>
            </w:pPr>
          </w:p>
        </w:tc>
        <w:tc>
          <w:tcPr>
            <w:tcW w:w="3389" w:type="dxa"/>
            <w:vMerge/>
            <w:tcBorders>
              <w:top w:val="single" w:sz="4" w:space="0" w:color="000000"/>
              <w:left w:val="single" w:sz="4" w:space="0" w:color="000000"/>
              <w:bottom w:val="single" w:sz="4" w:space="0" w:color="000000"/>
            </w:tcBorders>
            <w:shd w:val="clear" w:color="auto" w:fill="auto"/>
          </w:tcPr>
          <w:p w:rsidR="005C1BE0" w:rsidRPr="009E2A46" w:rsidRDefault="005C1BE0">
            <w:pPr>
              <w:snapToGrid w:val="0"/>
              <w:rPr>
                <w:sz w:val="24"/>
                <w:szCs w:val="24"/>
              </w:rPr>
            </w:pPr>
          </w:p>
        </w:tc>
        <w:tc>
          <w:tcPr>
            <w:tcW w:w="3106" w:type="dxa"/>
            <w:vMerge/>
            <w:tcBorders>
              <w:top w:val="single" w:sz="4" w:space="0" w:color="000000"/>
              <w:left w:val="single" w:sz="4" w:space="0" w:color="000000"/>
              <w:bottom w:val="single" w:sz="4" w:space="0" w:color="000000"/>
              <w:right w:val="single" w:sz="4" w:space="0" w:color="000000"/>
            </w:tcBorders>
            <w:shd w:val="clear" w:color="auto" w:fill="auto"/>
          </w:tcPr>
          <w:p w:rsidR="005C1BE0" w:rsidRPr="009E2A46" w:rsidRDefault="005C1BE0">
            <w:pPr>
              <w:snapToGrid w:val="0"/>
              <w:rPr>
                <w:sz w:val="24"/>
                <w:szCs w:val="24"/>
              </w:rPr>
            </w:pPr>
          </w:p>
        </w:tc>
      </w:tr>
      <w:tr w:rsidR="005C1BE0" w:rsidRPr="009E2A46" w:rsidTr="00551912">
        <w:tc>
          <w:tcPr>
            <w:tcW w:w="2802" w:type="dxa"/>
            <w:tcBorders>
              <w:top w:val="single" w:sz="4" w:space="0" w:color="000000"/>
              <w:left w:val="single" w:sz="4" w:space="0" w:color="000000"/>
              <w:bottom w:val="single" w:sz="4" w:space="0" w:color="000000"/>
            </w:tcBorders>
            <w:shd w:val="clear" w:color="auto" w:fill="auto"/>
          </w:tcPr>
          <w:p w:rsidR="005C1BE0" w:rsidRPr="009E2A46" w:rsidRDefault="005C1BE0">
            <w:pPr>
              <w:rPr>
                <w:sz w:val="24"/>
                <w:szCs w:val="24"/>
              </w:rPr>
            </w:pPr>
            <w:r w:rsidRPr="009E2A46">
              <w:rPr>
                <w:i/>
                <w:sz w:val="24"/>
                <w:szCs w:val="24"/>
              </w:rPr>
              <w:t xml:space="preserve">M6 </w:t>
            </w:r>
            <w:r w:rsidRPr="009E2A46">
              <w:rPr>
                <w:sz w:val="24"/>
                <w:szCs w:val="24"/>
              </w:rPr>
              <w:t>Kultūrvēsturiskā mantojuma saglabāšana</w:t>
            </w:r>
          </w:p>
        </w:tc>
        <w:tc>
          <w:tcPr>
            <w:tcW w:w="3389" w:type="dxa"/>
            <w:tcBorders>
              <w:top w:val="single" w:sz="4" w:space="0" w:color="000000"/>
              <w:left w:val="single" w:sz="4" w:space="0" w:color="000000"/>
              <w:bottom w:val="single" w:sz="4" w:space="0" w:color="000000"/>
            </w:tcBorders>
            <w:shd w:val="clear" w:color="auto" w:fill="auto"/>
          </w:tcPr>
          <w:p w:rsidR="005C1BE0" w:rsidRPr="009E2A46" w:rsidRDefault="005C1BE0">
            <w:pPr>
              <w:rPr>
                <w:sz w:val="24"/>
                <w:szCs w:val="24"/>
              </w:rPr>
            </w:pPr>
            <w:r w:rsidRPr="009E2A46">
              <w:rPr>
                <w:sz w:val="24"/>
                <w:szCs w:val="24"/>
              </w:rPr>
              <w:t xml:space="preserve">Kultūrvēsturiskie objekti sakārtošana ar mērķi saglabāt esošo kultūrvēsturisko mantojumu VRG teritorijā </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rsidR="005C1BE0" w:rsidRPr="009E2A46" w:rsidRDefault="005C1BE0">
            <w:pPr>
              <w:rPr>
                <w:sz w:val="24"/>
                <w:szCs w:val="24"/>
              </w:rPr>
            </w:pPr>
            <w:r w:rsidRPr="009E2A46">
              <w:rPr>
                <w:sz w:val="24"/>
                <w:szCs w:val="24"/>
              </w:rPr>
              <w:t>2014. gads – 53</w:t>
            </w:r>
          </w:p>
          <w:p w:rsidR="005C1BE0" w:rsidRPr="009E2A46" w:rsidRDefault="005C1BE0">
            <w:pPr>
              <w:rPr>
                <w:sz w:val="24"/>
                <w:szCs w:val="24"/>
              </w:rPr>
            </w:pPr>
            <w:r w:rsidRPr="009E2A46">
              <w:rPr>
                <w:sz w:val="24"/>
                <w:szCs w:val="24"/>
              </w:rPr>
              <w:t>2018. gads – 53</w:t>
            </w:r>
          </w:p>
          <w:p w:rsidR="005C1BE0" w:rsidRPr="009E2A46" w:rsidRDefault="005C1BE0">
            <w:pPr>
              <w:rPr>
                <w:sz w:val="24"/>
                <w:szCs w:val="24"/>
              </w:rPr>
            </w:pPr>
            <w:r w:rsidRPr="009E2A46">
              <w:rPr>
                <w:sz w:val="24"/>
                <w:szCs w:val="24"/>
              </w:rPr>
              <w:t>2020. gads - 53</w:t>
            </w:r>
          </w:p>
        </w:tc>
      </w:tr>
    </w:tbl>
    <w:p w:rsidR="005C1BE0" w:rsidRDefault="005C1BE0">
      <w:pPr>
        <w:tabs>
          <w:tab w:val="left" w:pos="1976"/>
        </w:tabs>
        <w:spacing w:before="280" w:after="280" w:line="360" w:lineRule="auto"/>
        <w:rPr>
          <w:b/>
          <w:iCs/>
          <w:sz w:val="24"/>
          <w:szCs w:val="24"/>
        </w:rPr>
      </w:pPr>
    </w:p>
    <w:p w:rsidR="00BA5C04" w:rsidRDefault="00BA5C04">
      <w:pPr>
        <w:tabs>
          <w:tab w:val="left" w:pos="1976"/>
        </w:tabs>
        <w:spacing w:before="280" w:after="280" w:line="360" w:lineRule="auto"/>
        <w:rPr>
          <w:b/>
          <w:iCs/>
          <w:sz w:val="24"/>
          <w:szCs w:val="24"/>
        </w:rPr>
      </w:pPr>
    </w:p>
    <w:p w:rsidR="00BA5C04" w:rsidRDefault="00BA5C04">
      <w:pPr>
        <w:tabs>
          <w:tab w:val="left" w:pos="1976"/>
        </w:tabs>
        <w:spacing w:before="280" w:after="280" w:line="360" w:lineRule="auto"/>
        <w:rPr>
          <w:b/>
          <w:iCs/>
          <w:sz w:val="24"/>
          <w:szCs w:val="24"/>
        </w:rPr>
      </w:pPr>
    </w:p>
    <w:p w:rsidR="00BA5C04" w:rsidRDefault="00BA5C04">
      <w:pPr>
        <w:tabs>
          <w:tab w:val="left" w:pos="1976"/>
        </w:tabs>
        <w:spacing w:before="280" w:after="280" w:line="360" w:lineRule="auto"/>
        <w:rPr>
          <w:b/>
          <w:iCs/>
          <w:sz w:val="24"/>
          <w:szCs w:val="24"/>
        </w:rPr>
      </w:pPr>
    </w:p>
    <w:p w:rsidR="00EE78EE" w:rsidRDefault="00EE78EE">
      <w:pPr>
        <w:tabs>
          <w:tab w:val="left" w:pos="1976"/>
        </w:tabs>
        <w:spacing w:before="280" w:after="280" w:line="360" w:lineRule="auto"/>
        <w:rPr>
          <w:b/>
          <w:iCs/>
          <w:sz w:val="24"/>
          <w:szCs w:val="24"/>
        </w:rPr>
      </w:pPr>
    </w:p>
    <w:p w:rsidR="00BA5C04" w:rsidRDefault="00BA5C04">
      <w:pPr>
        <w:tabs>
          <w:tab w:val="left" w:pos="1976"/>
        </w:tabs>
        <w:spacing w:before="280" w:after="280" w:line="360" w:lineRule="auto"/>
        <w:rPr>
          <w:b/>
          <w:iCs/>
          <w:sz w:val="24"/>
          <w:szCs w:val="24"/>
        </w:rPr>
      </w:pPr>
    </w:p>
    <w:p w:rsidR="00BA5C04" w:rsidRDefault="00BA5C04">
      <w:pPr>
        <w:tabs>
          <w:tab w:val="left" w:pos="1976"/>
        </w:tabs>
        <w:spacing w:before="280" w:after="280" w:line="360" w:lineRule="auto"/>
        <w:rPr>
          <w:b/>
          <w:iCs/>
          <w:sz w:val="24"/>
          <w:szCs w:val="24"/>
        </w:rPr>
      </w:pPr>
    </w:p>
    <w:p w:rsidR="00BA5C04" w:rsidRPr="009E2A46" w:rsidRDefault="00BA5C04">
      <w:pPr>
        <w:tabs>
          <w:tab w:val="left" w:pos="1976"/>
        </w:tabs>
        <w:spacing w:before="280" w:after="280" w:line="360" w:lineRule="auto"/>
        <w:rPr>
          <w:b/>
          <w:iCs/>
          <w:sz w:val="24"/>
          <w:szCs w:val="24"/>
        </w:rPr>
      </w:pPr>
    </w:p>
    <w:p w:rsidR="005C1BE0" w:rsidRPr="00EE78EE" w:rsidRDefault="005C1BE0" w:rsidP="00E17493">
      <w:pPr>
        <w:pStyle w:val="Heading2"/>
        <w:spacing w:before="0"/>
        <w:jc w:val="center"/>
        <w:rPr>
          <w:szCs w:val="32"/>
          <w:lang w:val="lv-LV"/>
        </w:rPr>
      </w:pPr>
      <w:bookmarkStart w:id="39" w:name="_Toc477511557"/>
      <w:bookmarkStart w:id="40" w:name="_Toc477859513"/>
      <w:r w:rsidRPr="00EE78EE">
        <w:rPr>
          <w:szCs w:val="32"/>
          <w:lang w:val="lv-LV"/>
        </w:rPr>
        <w:lastRenderedPageBreak/>
        <w:t>Inovatīvo risinājumu identificēšana un atbilstības kritēriji to noteikšanai</w:t>
      </w:r>
      <w:bookmarkEnd w:id="39"/>
      <w:bookmarkEnd w:id="40"/>
    </w:p>
    <w:p w:rsidR="009B5566" w:rsidRDefault="009B5566" w:rsidP="009B5566">
      <w:pPr>
        <w:rPr>
          <w:highlight w:val="yellow"/>
        </w:rPr>
      </w:pPr>
    </w:p>
    <w:p w:rsidR="009B5566" w:rsidRPr="00FB0C54" w:rsidRDefault="009B5566" w:rsidP="00551912">
      <w:pPr>
        <w:spacing w:line="360" w:lineRule="auto"/>
        <w:ind w:firstLine="720"/>
        <w:jc w:val="both"/>
        <w:rPr>
          <w:sz w:val="24"/>
          <w:szCs w:val="24"/>
        </w:rPr>
      </w:pPr>
      <w:r w:rsidRPr="00FB0C54">
        <w:rPr>
          <w:sz w:val="24"/>
          <w:szCs w:val="24"/>
        </w:rPr>
        <w:t xml:space="preserve">Ekonomikas ministrijas skaidrojums terminam </w:t>
      </w:r>
      <w:r w:rsidRPr="00FB0C54">
        <w:rPr>
          <w:b/>
          <w:sz w:val="24"/>
          <w:szCs w:val="24"/>
        </w:rPr>
        <w:t>inovācija</w:t>
      </w:r>
      <w:r w:rsidRPr="00FB0C54">
        <w:rPr>
          <w:sz w:val="24"/>
          <w:szCs w:val="24"/>
        </w:rPr>
        <w:t xml:space="preserve"> ir sekojošs - </w:t>
      </w:r>
      <w:r w:rsidRPr="00FB0C54">
        <w:rPr>
          <w:color w:val="000000"/>
          <w:sz w:val="24"/>
          <w:szCs w:val="24"/>
          <w:shd w:val="clear" w:color="auto" w:fill="FFFFFF"/>
        </w:rPr>
        <w:t xml:space="preserve">Latvijā pieņemtā inovācijas definīcija - </w:t>
      </w:r>
      <w:r w:rsidRPr="00FB0C54">
        <w:rPr>
          <w:i/>
          <w:color w:val="000000"/>
          <w:sz w:val="24"/>
          <w:szCs w:val="24"/>
          <w:shd w:val="clear" w:color="auto" w:fill="FFFFFF"/>
        </w:rPr>
        <w:t>„Inovācija ir process, kurā jaunas zinātniskās, tehniskās, sociālās, kultūras vai citas jomas idejas, izstrādnes un tehnoloģijas tiek īstenotas tirgū pieprasītā un konkurētspējīgā produktā vai pakalpojumā.”/www.em.gov.lv/</w:t>
      </w:r>
    </w:p>
    <w:p w:rsidR="009B5566" w:rsidRPr="00FB0C54" w:rsidRDefault="009B5566" w:rsidP="00551912">
      <w:pPr>
        <w:spacing w:line="360" w:lineRule="auto"/>
        <w:ind w:firstLine="720"/>
        <w:jc w:val="both"/>
        <w:rPr>
          <w:sz w:val="24"/>
          <w:szCs w:val="24"/>
        </w:rPr>
      </w:pPr>
      <w:r w:rsidRPr="00FB0C54">
        <w:rPr>
          <w:sz w:val="24"/>
          <w:szCs w:val="24"/>
        </w:rPr>
        <w:t>Inovatīvs risinājums stratēģijas ietvaros, par kuru</w:t>
      </w:r>
      <w:r w:rsidRPr="00FB0C54">
        <w:rPr>
          <w:b/>
          <w:sz w:val="24"/>
          <w:szCs w:val="24"/>
        </w:rPr>
        <w:t xml:space="preserve"> tiek piešķirta papildus </w:t>
      </w:r>
      <w:r w:rsidRPr="00FB0C54">
        <w:rPr>
          <w:sz w:val="24"/>
          <w:szCs w:val="24"/>
        </w:rPr>
        <w:t xml:space="preserve">atbalsta intensitāte </w:t>
      </w:r>
      <w:r w:rsidRPr="00FB0C54">
        <w:rPr>
          <w:b/>
          <w:sz w:val="24"/>
          <w:szCs w:val="24"/>
        </w:rPr>
        <w:t>un/vai</w:t>
      </w:r>
      <w:r w:rsidRPr="00FB0C54">
        <w:rPr>
          <w:sz w:val="24"/>
          <w:szCs w:val="24"/>
        </w:rPr>
        <w:t xml:space="preserve"> piešķirts </w:t>
      </w:r>
      <w:r w:rsidRPr="00FB0C54">
        <w:rPr>
          <w:b/>
          <w:sz w:val="24"/>
          <w:szCs w:val="24"/>
        </w:rPr>
        <w:t>augstākais punktu skaits</w:t>
      </w:r>
      <w:r w:rsidRPr="00FB0C54">
        <w:rPr>
          <w:sz w:val="24"/>
          <w:szCs w:val="24"/>
        </w:rPr>
        <w:t xml:space="preserve"> projektu vērtēšanā, tiek uzskatīts projekts jeb aktivitāte, kura ietvaros paredzēts attīstīt vietējās rīcības grupas darbības teritorijā līdz šim nebijušu jaunu vai būtiski uzlabotu produktu, pakalpojumu vai metodes. </w:t>
      </w:r>
    </w:p>
    <w:p w:rsidR="009B5566" w:rsidRPr="00FB0C54" w:rsidRDefault="009B5566" w:rsidP="00551912">
      <w:pPr>
        <w:spacing w:line="360" w:lineRule="auto"/>
        <w:ind w:firstLine="720"/>
        <w:jc w:val="both"/>
        <w:rPr>
          <w:sz w:val="24"/>
          <w:szCs w:val="24"/>
          <w:lang w:eastAsia="lv-LV"/>
        </w:rPr>
      </w:pPr>
      <w:r w:rsidRPr="00FB0C54">
        <w:rPr>
          <w:sz w:val="24"/>
          <w:szCs w:val="24"/>
        </w:rPr>
        <w:t>Saskaņā</w:t>
      </w:r>
      <w:r w:rsidRPr="00FB0C54">
        <w:rPr>
          <w:sz w:val="24"/>
          <w:szCs w:val="24"/>
          <w:lang w:eastAsia="lv-LV"/>
        </w:rPr>
        <w:t xml:space="preserve"> ar Ekonomiskās sadarbības un attīstības organizācijas (OECD) pieņemto definīciju, inovācija tiek iedalīta:</w:t>
      </w:r>
    </w:p>
    <w:p w:rsidR="009B5566" w:rsidRPr="00FB0C54" w:rsidRDefault="009B5566" w:rsidP="00551912">
      <w:pPr>
        <w:autoSpaceDE w:val="0"/>
        <w:autoSpaceDN w:val="0"/>
        <w:adjustRightInd w:val="0"/>
        <w:spacing w:line="360" w:lineRule="auto"/>
        <w:ind w:left="720"/>
        <w:jc w:val="both"/>
        <w:rPr>
          <w:sz w:val="24"/>
          <w:szCs w:val="24"/>
          <w:lang w:eastAsia="lv-LV"/>
        </w:rPr>
      </w:pPr>
      <w:r w:rsidRPr="00FB0C54">
        <w:rPr>
          <w:sz w:val="24"/>
          <w:szCs w:val="24"/>
          <w:lang w:eastAsia="lv-LV"/>
        </w:rPr>
        <w:t xml:space="preserve">1) </w:t>
      </w:r>
      <w:r w:rsidRPr="00551912">
        <w:rPr>
          <w:sz w:val="24"/>
          <w:szCs w:val="24"/>
          <w:lang w:eastAsia="lv-LV"/>
        </w:rPr>
        <w:t>Produkta</w:t>
      </w:r>
      <w:r w:rsidRPr="00FB0C54">
        <w:rPr>
          <w:b/>
          <w:sz w:val="24"/>
          <w:szCs w:val="24"/>
          <w:lang w:eastAsia="lv-LV"/>
        </w:rPr>
        <w:t xml:space="preserve"> inovācija </w:t>
      </w:r>
      <w:r w:rsidRPr="00FB0C54">
        <w:rPr>
          <w:sz w:val="24"/>
          <w:szCs w:val="24"/>
          <w:lang w:eastAsia="lv-LV"/>
        </w:rPr>
        <w:t>ietver jaunas vai ievērojami uzlabotas preces vai pakalpojumus, nozīmē būtiskus uzlabojumus tehniskajā specifikācijā, dažādās komponentēs un materiālos, pastāvošajās programmatūrās, lietotājdraudzīgumu vai citas funkcionālās īpašības.</w:t>
      </w:r>
    </w:p>
    <w:p w:rsidR="009B5566" w:rsidRPr="00FB0C54" w:rsidRDefault="009B5566" w:rsidP="00551912">
      <w:pPr>
        <w:autoSpaceDE w:val="0"/>
        <w:autoSpaceDN w:val="0"/>
        <w:adjustRightInd w:val="0"/>
        <w:spacing w:line="360" w:lineRule="auto"/>
        <w:ind w:left="720"/>
        <w:jc w:val="both"/>
        <w:rPr>
          <w:sz w:val="24"/>
          <w:szCs w:val="24"/>
          <w:lang w:eastAsia="lv-LV"/>
        </w:rPr>
      </w:pPr>
      <w:r w:rsidRPr="00FB0C54">
        <w:rPr>
          <w:sz w:val="24"/>
          <w:szCs w:val="24"/>
          <w:lang w:eastAsia="lv-LV"/>
        </w:rPr>
        <w:t>2)</w:t>
      </w:r>
      <w:r w:rsidRPr="00FB0C54">
        <w:rPr>
          <w:b/>
          <w:sz w:val="24"/>
          <w:szCs w:val="24"/>
          <w:lang w:eastAsia="lv-LV"/>
        </w:rPr>
        <w:t xml:space="preserve"> Procesa inovācija</w:t>
      </w:r>
      <w:r w:rsidRPr="00FB0C54">
        <w:rPr>
          <w:sz w:val="24"/>
          <w:szCs w:val="24"/>
          <w:lang w:eastAsia="lv-LV"/>
        </w:rPr>
        <w:t xml:space="preserve"> ietver jaunas vai ievērojami uzlabotas ražošanas vai piegādes metodes, nozīmē būtiskas izmaiņas tehnoloģijās, iekārtās un/vai programmatūrā.</w:t>
      </w:r>
    </w:p>
    <w:p w:rsidR="009B5566" w:rsidRPr="009B5566" w:rsidRDefault="009B5566" w:rsidP="00551912">
      <w:pPr>
        <w:autoSpaceDE w:val="0"/>
        <w:autoSpaceDN w:val="0"/>
        <w:adjustRightInd w:val="0"/>
        <w:spacing w:line="360" w:lineRule="auto"/>
        <w:ind w:left="720"/>
        <w:jc w:val="both"/>
        <w:rPr>
          <w:highlight w:val="yellow"/>
        </w:rPr>
      </w:pPr>
      <w:r w:rsidRPr="00FB0C54">
        <w:rPr>
          <w:sz w:val="24"/>
          <w:szCs w:val="24"/>
          <w:lang w:eastAsia="lv-LV"/>
        </w:rPr>
        <w:t xml:space="preserve">3) </w:t>
      </w:r>
      <w:r w:rsidRPr="00FB0C54">
        <w:rPr>
          <w:b/>
          <w:sz w:val="24"/>
          <w:szCs w:val="24"/>
          <w:lang w:eastAsia="lv-LV"/>
        </w:rPr>
        <w:t>Mārketinga inovācija</w:t>
      </w:r>
      <w:r w:rsidRPr="00FB0C54">
        <w:rPr>
          <w:sz w:val="24"/>
          <w:szCs w:val="24"/>
          <w:lang w:eastAsia="lv-LV"/>
        </w:rPr>
        <w:t xml:space="preserve"> ietver jaunas mārketinga metodes, t.sk. būtisku izmaiņu veikšanu ne tikai ražojumu dizainā vai iepakojumā, bet arī produktu izplatīšanā, produktu izvietošanā vai izmaiņas cenu politikā</w:t>
      </w:r>
    </w:p>
    <w:p w:rsidR="00D52368" w:rsidRPr="00683D7E" w:rsidRDefault="00D52368" w:rsidP="00D52368">
      <w:pPr>
        <w:pStyle w:val="Default"/>
        <w:rPr>
          <w:rFonts w:ascii="Times New Roman" w:hAnsi="Times New Roman" w:cs="Times New Roman"/>
          <w:highlight w:val="yellow"/>
        </w:rPr>
      </w:pP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528"/>
        <w:gridCol w:w="1355"/>
      </w:tblGrid>
      <w:tr w:rsidR="00D52368" w:rsidRPr="00683D7E" w:rsidTr="008B5D1E">
        <w:tc>
          <w:tcPr>
            <w:tcW w:w="1696" w:type="dxa"/>
            <w:shd w:val="clear" w:color="auto" w:fill="auto"/>
          </w:tcPr>
          <w:p w:rsidR="00D52368" w:rsidRPr="00DB0838" w:rsidRDefault="00D52368" w:rsidP="008B5D1E">
            <w:pPr>
              <w:autoSpaceDE w:val="0"/>
              <w:autoSpaceDN w:val="0"/>
              <w:adjustRightInd w:val="0"/>
              <w:rPr>
                <w:sz w:val="24"/>
                <w:szCs w:val="24"/>
              </w:rPr>
            </w:pPr>
            <w:r w:rsidRPr="00DB0838">
              <w:rPr>
                <w:sz w:val="24"/>
                <w:szCs w:val="24"/>
              </w:rPr>
              <w:t xml:space="preserve">Inovāciju kritērijs </w:t>
            </w:r>
          </w:p>
        </w:tc>
        <w:tc>
          <w:tcPr>
            <w:tcW w:w="5528" w:type="dxa"/>
            <w:shd w:val="clear" w:color="auto" w:fill="auto"/>
          </w:tcPr>
          <w:p w:rsidR="00D52368" w:rsidRPr="00DB0838" w:rsidRDefault="00D52368" w:rsidP="008B5D1E">
            <w:pPr>
              <w:autoSpaceDE w:val="0"/>
              <w:autoSpaceDN w:val="0"/>
              <w:adjustRightInd w:val="0"/>
              <w:rPr>
                <w:sz w:val="24"/>
                <w:szCs w:val="24"/>
              </w:rPr>
            </w:pPr>
            <w:r w:rsidRPr="00DB0838">
              <w:rPr>
                <w:sz w:val="24"/>
                <w:szCs w:val="24"/>
              </w:rPr>
              <w:t>Apraksts</w:t>
            </w:r>
          </w:p>
        </w:tc>
        <w:tc>
          <w:tcPr>
            <w:tcW w:w="1355" w:type="dxa"/>
            <w:shd w:val="clear" w:color="auto" w:fill="auto"/>
          </w:tcPr>
          <w:p w:rsidR="00D52368" w:rsidRPr="00DB0838" w:rsidRDefault="00D52368" w:rsidP="008B5D1E">
            <w:pPr>
              <w:autoSpaceDE w:val="0"/>
              <w:autoSpaceDN w:val="0"/>
              <w:adjustRightInd w:val="0"/>
              <w:rPr>
                <w:sz w:val="24"/>
                <w:szCs w:val="24"/>
              </w:rPr>
            </w:pPr>
            <w:r w:rsidRPr="00DB0838">
              <w:rPr>
                <w:sz w:val="24"/>
                <w:szCs w:val="24"/>
              </w:rPr>
              <w:t xml:space="preserve">Punkti </w:t>
            </w:r>
          </w:p>
        </w:tc>
      </w:tr>
      <w:tr w:rsidR="00D52368" w:rsidRPr="00683D7E" w:rsidTr="008B5D1E">
        <w:tc>
          <w:tcPr>
            <w:tcW w:w="1696" w:type="dxa"/>
            <w:shd w:val="clear" w:color="auto" w:fill="auto"/>
          </w:tcPr>
          <w:p w:rsidR="00D52368" w:rsidRPr="00DB0838" w:rsidRDefault="00D52368" w:rsidP="008B5D1E">
            <w:pPr>
              <w:autoSpaceDE w:val="0"/>
              <w:autoSpaceDN w:val="0"/>
              <w:adjustRightInd w:val="0"/>
              <w:rPr>
                <w:sz w:val="24"/>
                <w:szCs w:val="24"/>
              </w:rPr>
            </w:pPr>
            <w:r w:rsidRPr="00DB0838">
              <w:rPr>
                <w:sz w:val="24"/>
                <w:szCs w:val="24"/>
              </w:rPr>
              <w:t>Oriģinalitātē</w:t>
            </w:r>
          </w:p>
        </w:tc>
        <w:tc>
          <w:tcPr>
            <w:tcW w:w="5528" w:type="dxa"/>
            <w:shd w:val="clear" w:color="auto" w:fill="auto"/>
          </w:tcPr>
          <w:p w:rsidR="00D52368" w:rsidRPr="00DB0838" w:rsidRDefault="00D52368" w:rsidP="008B5D1E">
            <w:pPr>
              <w:autoSpaceDE w:val="0"/>
              <w:autoSpaceDN w:val="0"/>
              <w:adjustRightInd w:val="0"/>
              <w:jc w:val="both"/>
              <w:rPr>
                <w:sz w:val="24"/>
                <w:szCs w:val="24"/>
              </w:rPr>
            </w:pPr>
            <w:r w:rsidRPr="00DB0838">
              <w:rPr>
                <w:sz w:val="24"/>
                <w:szCs w:val="24"/>
              </w:rPr>
              <w:t xml:space="preserve">Jauni, netradicionāli risinājumi teritorijas attīstības veicināšanai un identitātes stiprināšanai, kas ir radīti un īstenoti </w:t>
            </w:r>
            <w:r w:rsidRPr="00FE54E4">
              <w:rPr>
                <w:strike/>
                <w:sz w:val="24"/>
                <w:szCs w:val="24"/>
              </w:rPr>
              <w:t>konkrētajā VRG</w:t>
            </w:r>
            <w:r w:rsidRPr="00DB0838">
              <w:rPr>
                <w:sz w:val="24"/>
                <w:szCs w:val="24"/>
              </w:rPr>
              <w:t xml:space="preserve"> vai pārņemti no</w:t>
            </w:r>
          </w:p>
          <w:p w:rsidR="00D52368" w:rsidRPr="00DB0838" w:rsidRDefault="00D52368" w:rsidP="008B5D1E">
            <w:pPr>
              <w:autoSpaceDE w:val="0"/>
              <w:autoSpaceDN w:val="0"/>
              <w:adjustRightInd w:val="0"/>
              <w:jc w:val="both"/>
              <w:rPr>
                <w:sz w:val="24"/>
                <w:szCs w:val="24"/>
              </w:rPr>
            </w:pPr>
            <w:r w:rsidRPr="00DB0838">
              <w:rPr>
                <w:sz w:val="24"/>
                <w:szCs w:val="24"/>
              </w:rPr>
              <w:t>citām Latvijas VRG vai ārvalstu prakses, veiksmīgi pielāgojot tos vietējiem apstākļiem</w:t>
            </w:r>
          </w:p>
        </w:tc>
        <w:tc>
          <w:tcPr>
            <w:tcW w:w="1355" w:type="dxa"/>
            <w:shd w:val="clear" w:color="auto" w:fill="auto"/>
          </w:tcPr>
          <w:p w:rsidR="00D52368" w:rsidRPr="00DB0838" w:rsidRDefault="00D56F36" w:rsidP="008B5D1E">
            <w:pPr>
              <w:autoSpaceDE w:val="0"/>
              <w:autoSpaceDN w:val="0"/>
              <w:adjustRightInd w:val="0"/>
              <w:rPr>
                <w:sz w:val="24"/>
                <w:szCs w:val="24"/>
              </w:rPr>
            </w:pPr>
            <w:r w:rsidRPr="00DB0838">
              <w:rPr>
                <w:sz w:val="24"/>
                <w:szCs w:val="24"/>
              </w:rPr>
              <w:t>2</w:t>
            </w:r>
          </w:p>
        </w:tc>
      </w:tr>
      <w:tr w:rsidR="00D52368" w:rsidRPr="00683D7E" w:rsidTr="008B5D1E">
        <w:tc>
          <w:tcPr>
            <w:tcW w:w="1696" w:type="dxa"/>
            <w:shd w:val="clear" w:color="auto" w:fill="auto"/>
          </w:tcPr>
          <w:p w:rsidR="00D52368" w:rsidRPr="00DB0838" w:rsidRDefault="00D52368" w:rsidP="008B5D1E">
            <w:pPr>
              <w:autoSpaceDE w:val="0"/>
              <w:autoSpaceDN w:val="0"/>
              <w:adjustRightInd w:val="0"/>
              <w:rPr>
                <w:sz w:val="24"/>
                <w:szCs w:val="24"/>
              </w:rPr>
            </w:pPr>
            <w:r w:rsidRPr="00DB0838">
              <w:rPr>
                <w:sz w:val="24"/>
                <w:szCs w:val="24"/>
              </w:rPr>
              <w:t>Procesu inovācija</w:t>
            </w:r>
          </w:p>
        </w:tc>
        <w:tc>
          <w:tcPr>
            <w:tcW w:w="5528" w:type="dxa"/>
            <w:shd w:val="clear" w:color="auto" w:fill="auto"/>
          </w:tcPr>
          <w:p w:rsidR="00D52368" w:rsidRPr="00DB0838" w:rsidRDefault="00D52368" w:rsidP="008B5D1E">
            <w:pPr>
              <w:pStyle w:val="Default"/>
              <w:rPr>
                <w:rFonts w:ascii="Times New Roman" w:hAnsi="Times New Roman" w:cs="Times New Roman"/>
              </w:rPr>
            </w:pPr>
            <w:r w:rsidRPr="00DB0838">
              <w:rPr>
                <w:rFonts w:ascii="Times New Roman" w:hAnsi="Times New Roman" w:cs="Times New Roman"/>
              </w:rPr>
              <w:t xml:space="preserve">Izmantots jauns, būtiski atšķirīgs tehnoloģiskais process produkta ražošanā vai pakalpojuma izveidē vai nodrošināšanā </w:t>
            </w:r>
          </w:p>
        </w:tc>
        <w:tc>
          <w:tcPr>
            <w:tcW w:w="1355" w:type="dxa"/>
            <w:shd w:val="clear" w:color="auto" w:fill="auto"/>
          </w:tcPr>
          <w:p w:rsidR="00D52368" w:rsidRPr="00DB0838" w:rsidRDefault="00D56F36" w:rsidP="008B5D1E">
            <w:pPr>
              <w:autoSpaceDE w:val="0"/>
              <w:autoSpaceDN w:val="0"/>
              <w:adjustRightInd w:val="0"/>
              <w:rPr>
                <w:sz w:val="24"/>
                <w:szCs w:val="24"/>
              </w:rPr>
            </w:pPr>
            <w:r w:rsidRPr="00DB0838">
              <w:rPr>
                <w:sz w:val="24"/>
                <w:szCs w:val="24"/>
              </w:rPr>
              <w:t>4</w:t>
            </w:r>
          </w:p>
        </w:tc>
      </w:tr>
      <w:tr w:rsidR="00D52368" w:rsidRPr="00683D7E" w:rsidTr="008B5D1E">
        <w:tc>
          <w:tcPr>
            <w:tcW w:w="1696" w:type="dxa"/>
            <w:shd w:val="clear" w:color="auto" w:fill="auto"/>
          </w:tcPr>
          <w:p w:rsidR="00D52368" w:rsidRPr="00DB0838" w:rsidRDefault="00D52368" w:rsidP="008B5D1E">
            <w:pPr>
              <w:autoSpaceDE w:val="0"/>
              <w:autoSpaceDN w:val="0"/>
              <w:adjustRightInd w:val="0"/>
              <w:rPr>
                <w:sz w:val="24"/>
                <w:szCs w:val="24"/>
              </w:rPr>
            </w:pPr>
            <w:r w:rsidRPr="00DB0838">
              <w:rPr>
                <w:sz w:val="24"/>
                <w:szCs w:val="24"/>
              </w:rPr>
              <w:t xml:space="preserve">Ilgtspējība </w:t>
            </w:r>
          </w:p>
        </w:tc>
        <w:tc>
          <w:tcPr>
            <w:tcW w:w="5528" w:type="dxa"/>
            <w:shd w:val="clear" w:color="auto" w:fill="auto"/>
          </w:tcPr>
          <w:p w:rsidR="00D52368" w:rsidRPr="00DB0838" w:rsidRDefault="00D52368" w:rsidP="00492FA7">
            <w:pPr>
              <w:autoSpaceDE w:val="0"/>
              <w:autoSpaceDN w:val="0"/>
              <w:adjustRightInd w:val="0"/>
              <w:jc w:val="both"/>
              <w:rPr>
                <w:sz w:val="24"/>
                <w:szCs w:val="24"/>
              </w:rPr>
            </w:pPr>
            <w:r w:rsidRPr="00DB0838">
              <w:rPr>
                <w:sz w:val="24"/>
                <w:szCs w:val="24"/>
              </w:rPr>
              <w:t>Projektā paredzēta iekārt</w:t>
            </w:r>
            <w:r w:rsidR="00DD5F48" w:rsidRPr="00DB0838">
              <w:rPr>
                <w:sz w:val="24"/>
                <w:szCs w:val="24"/>
              </w:rPr>
              <w:t>as</w:t>
            </w:r>
            <w:r w:rsidRPr="00DB0838">
              <w:rPr>
                <w:sz w:val="24"/>
                <w:szCs w:val="24"/>
              </w:rPr>
              <w:t xml:space="preserve"> un tehnoloģij</w:t>
            </w:r>
            <w:r w:rsidR="00DD5F48" w:rsidRPr="00DB0838">
              <w:rPr>
                <w:sz w:val="24"/>
                <w:szCs w:val="24"/>
              </w:rPr>
              <w:t>as</w:t>
            </w:r>
            <w:r w:rsidRPr="00DB0838">
              <w:rPr>
                <w:sz w:val="24"/>
                <w:szCs w:val="24"/>
              </w:rPr>
              <w:t>, kas nodrošina atjaunoj</w:t>
            </w:r>
            <w:r w:rsidR="00CD0F7B" w:rsidRPr="00DB0838">
              <w:rPr>
                <w:sz w:val="24"/>
                <w:szCs w:val="24"/>
              </w:rPr>
              <w:t>amo enerģijas avotu izmantošanu</w:t>
            </w:r>
          </w:p>
        </w:tc>
        <w:tc>
          <w:tcPr>
            <w:tcW w:w="1355" w:type="dxa"/>
            <w:shd w:val="clear" w:color="auto" w:fill="auto"/>
          </w:tcPr>
          <w:p w:rsidR="00D52368" w:rsidRPr="00DB0838" w:rsidRDefault="00D52368" w:rsidP="008B5D1E">
            <w:pPr>
              <w:autoSpaceDE w:val="0"/>
              <w:autoSpaceDN w:val="0"/>
              <w:adjustRightInd w:val="0"/>
              <w:rPr>
                <w:sz w:val="24"/>
                <w:szCs w:val="24"/>
              </w:rPr>
            </w:pPr>
            <w:r w:rsidRPr="00DB0838">
              <w:rPr>
                <w:sz w:val="24"/>
                <w:szCs w:val="24"/>
              </w:rPr>
              <w:t>2</w:t>
            </w:r>
          </w:p>
        </w:tc>
      </w:tr>
      <w:tr w:rsidR="00E079C9" w:rsidRPr="00683D7E" w:rsidTr="008B5D1E">
        <w:tc>
          <w:tcPr>
            <w:tcW w:w="1696" w:type="dxa"/>
            <w:shd w:val="clear" w:color="auto" w:fill="auto"/>
          </w:tcPr>
          <w:p w:rsidR="00E079C9" w:rsidRPr="00DB0838" w:rsidRDefault="00E079C9" w:rsidP="008B5D1E">
            <w:pPr>
              <w:autoSpaceDE w:val="0"/>
              <w:autoSpaceDN w:val="0"/>
              <w:adjustRightInd w:val="0"/>
              <w:rPr>
                <w:sz w:val="24"/>
                <w:szCs w:val="24"/>
              </w:rPr>
            </w:pPr>
            <w:r w:rsidRPr="00DB0838">
              <w:rPr>
                <w:sz w:val="24"/>
                <w:szCs w:val="24"/>
              </w:rPr>
              <w:t xml:space="preserve">Resursu izmantošanas efektivitāte </w:t>
            </w:r>
          </w:p>
        </w:tc>
        <w:tc>
          <w:tcPr>
            <w:tcW w:w="5528" w:type="dxa"/>
            <w:shd w:val="clear" w:color="auto" w:fill="auto"/>
          </w:tcPr>
          <w:p w:rsidR="004E623F" w:rsidRPr="00DB0838" w:rsidRDefault="004E623F" w:rsidP="00E079C9">
            <w:pPr>
              <w:jc w:val="both"/>
              <w:rPr>
                <w:color w:val="000000"/>
                <w:sz w:val="22"/>
              </w:rPr>
            </w:pPr>
            <w:r w:rsidRPr="00DB0838">
              <w:rPr>
                <w:color w:val="000000"/>
                <w:sz w:val="24"/>
                <w:szCs w:val="24"/>
              </w:rPr>
              <w:t>Investīcijas nodrošina jaunu pieeju vietējo resursu izmantošanai</w:t>
            </w:r>
            <w:r w:rsidRPr="00DB0838">
              <w:rPr>
                <w:color w:val="000000"/>
                <w:sz w:val="22"/>
              </w:rPr>
              <w:t>.</w:t>
            </w:r>
          </w:p>
          <w:p w:rsidR="00E079C9" w:rsidRPr="00DB0838" w:rsidRDefault="00E079C9" w:rsidP="008B5D1E">
            <w:pPr>
              <w:autoSpaceDE w:val="0"/>
              <w:autoSpaceDN w:val="0"/>
              <w:adjustRightInd w:val="0"/>
              <w:jc w:val="both"/>
              <w:rPr>
                <w:sz w:val="24"/>
                <w:szCs w:val="24"/>
              </w:rPr>
            </w:pPr>
          </w:p>
        </w:tc>
        <w:tc>
          <w:tcPr>
            <w:tcW w:w="1355" w:type="dxa"/>
            <w:shd w:val="clear" w:color="auto" w:fill="auto"/>
          </w:tcPr>
          <w:p w:rsidR="00E079C9" w:rsidRPr="00DB0838" w:rsidRDefault="00E079C9" w:rsidP="008B5D1E">
            <w:pPr>
              <w:autoSpaceDE w:val="0"/>
              <w:autoSpaceDN w:val="0"/>
              <w:adjustRightInd w:val="0"/>
              <w:rPr>
                <w:sz w:val="24"/>
                <w:szCs w:val="24"/>
              </w:rPr>
            </w:pPr>
            <w:r w:rsidRPr="00DB0838">
              <w:rPr>
                <w:sz w:val="24"/>
                <w:szCs w:val="24"/>
              </w:rPr>
              <w:t>2</w:t>
            </w:r>
          </w:p>
        </w:tc>
      </w:tr>
      <w:tr w:rsidR="009B5566" w:rsidRPr="00683D7E" w:rsidTr="008B5D1E">
        <w:tc>
          <w:tcPr>
            <w:tcW w:w="1696" w:type="dxa"/>
            <w:shd w:val="clear" w:color="auto" w:fill="auto"/>
          </w:tcPr>
          <w:p w:rsidR="009B5566" w:rsidRPr="002E26AB" w:rsidRDefault="009B5566" w:rsidP="008B5D1E">
            <w:pPr>
              <w:autoSpaceDE w:val="0"/>
              <w:autoSpaceDN w:val="0"/>
              <w:adjustRightInd w:val="0"/>
              <w:rPr>
                <w:sz w:val="24"/>
                <w:szCs w:val="24"/>
              </w:rPr>
            </w:pPr>
            <w:r w:rsidRPr="002E26AB">
              <w:rPr>
                <w:sz w:val="24"/>
                <w:szCs w:val="24"/>
              </w:rPr>
              <w:t xml:space="preserve">Marketinga </w:t>
            </w:r>
            <w:r w:rsidRPr="002E26AB">
              <w:rPr>
                <w:sz w:val="24"/>
                <w:szCs w:val="24"/>
              </w:rPr>
              <w:lastRenderedPageBreak/>
              <w:t xml:space="preserve">inovācija </w:t>
            </w:r>
          </w:p>
        </w:tc>
        <w:tc>
          <w:tcPr>
            <w:tcW w:w="5528" w:type="dxa"/>
            <w:shd w:val="clear" w:color="auto" w:fill="auto"/>
          </w:tcPr>
          <w:p w:rsidR="009B5566" w:rsidRPr="002E26AB" w:rsidRDefault="009B5566" w:rsidP="00E079C9">
            <w:pPr>
              <w:jc w:val="both"/>
              <w:rPr>
                <w:color w:val="000000"/>
                <w:sz w:val="24"/>
                <w:szCs w:val="24"/>
              </w:rPr>
            </w:pPr>
            <w:r w:rsidRPr="002E26AB">
              <w:rPr>
                <w:color w:val="000000"/>
                <w:sz w:val="24"/>
                <w:szCs w:val="24"/>
              </w:rPr>
              <w:lastRenderedPageBreak/>
              <w:t xml:space="preserve">Projektā plānoto produktu, iekārtu, tehnoloģiju un cita </w:t>
            </w:r>
            <w:r w:rsidRPr="002E26AB">
              <w:rPr>
                <w:color w:val="000000"/>
                <w:sz w:val="24"/>
                <w:szCs w:val="24"/>
              </w:rPr>
              <w:lastRenderedPageBreak/>
              <w:t xml:space="preserve">inovatīva pieeja </w:t>
            </w:r>
            <w:r w:rsidR="00DB0838" w:rsidRPr="002E26AB">
              <w:rPr>
                <w:color w:val="000000"/>
                <w:sz w:val="24"/>
                <w:szCs w:val="24"/>
              </w:rPr>
              <w:t>ilgtspējīgai</w:t>
            </w:r>
            <w:r w:rsidRPr="002E26AB">
              <w:rPr>
                <w:color w:val="000000"/>
                <w:sz w:val="24"/>
                <w:szCs w:val="24"/>
              </w:rPr>
              <w:t xml:space="preserve"> izmantošanai, pārdošanai, izplatī</w:t>
            </w:r>
            <w:r w:rsidR="00DB0838" w:rsidRPr="002E26AB">
              <w:rPr>
                <w:color w:val="000000"/>
                <w:sz w:val="24"/>
                <w:szCs w:val="24"/>
              </w:rPr>
              <w:t xml:space="preserve">šanai vai izveidošanai VRG teritorijā </w:t>
            </w:r>
          </w:p>
        </w:tc>
        <w:tc>
          <w:tcPr>
            <w:tcW w:w="1355" w:type="dxa"/>
            <w:shd w:val="clear" w:color="auto" w:fill="auto"/>
          </w:tcPr>
          <w:p w:rsidR="009B5566" w:rsidRPr="002E26AB" w:rsidRDefault="00DB0838" w:rsidP="008B5D1E">
            <w:pPr>
              <w:autoSpaceDE w:val="0"/>
              <w:autoSpaceDN w:val="0"/>
              <w:adjustRightInd w:val="0"/>
              <w:rPr>
                <w:sz w:val="24"/>
                <w:szCs w:val="24"/>
              </w:rPr>
            </w:pPr>
            <w:r w:rsidRPr="002E26AB">
              <w:rPr>
                <w:sz w:val="24"/>
                <w:szCs w:val="24"/>
              </w:rPr>
              <w:lastRenderedPageBreak/>
              <w:t>2</w:t>
            </w:r>
          </w:p>
        </w:tc>
      </w:tr>
    </w:tbl>
    <w:p w:rsidR="005D1CE0" w:rsidRPr="00683D7E" w:rsidRDefault="005D1CE0" w:rsidP="005D1CE0">
      <w:pPr>
        <w:rPr>
          <w:sz w:val="24"/>
          <w:szCs w:val="24"/>
          <w:highlight w:val="yellow"/>
        </w:rPr>
      </w:pPr>
    </w:p>
    <w:p w:rsidR="005D1CE0" w:rsidRPr="005F09D1" w:rsidRDefault="005D1CE0" w:rsidP="005D1CE0">
      <w:pPr>
        <w:rPr>
          <w:color w:val="000000"/>
          <w:sz w:val="24"/>
          <w:szCs w:val="24"/>
        </w:rPr>
      </w:pPr>
      <w:r w:rsidRPr="00DB0838">
        <w:rPr>
          <w:color w:val="000000"/>
          <w:sz w:val="24"/>
          <w:szCs w:val="24"/>
        </w:rPr>
        <w:t>Projekts uzskatāms par inovatīvu</w:t>
      </w:r>
      <w:r w:rsidR="00D74C25" w:rsidRPr="00DB0838">
        <w:rPr>
          <w:color w:val="000000"/>
          <w:sz w:val="24"/>
          <w:szCs w:val="24"/>
        </w:rPr>
        <w:t xml:space="preserve"> un saņemt </w:t>
      </w:r>
      <w:r w:rsidR="006071A0" w:rsidRPr="00DB0838">
        <w:rPr>
          <w:color w:val="000000"/>
          <w:sz w:val="24"/>
          <w:szCs w:val="24"/>
        </w:rPr>
        <w:t xml:space="preserve">līdz </w:t>
      </w:r>
      <w:r w:rsidR="00D74C25" w:rsidRPr="00DB0838">
        <w:rPr>
          <w:color w:val="000000"/>
          <w:sz w:val="24"/>
          <w:szCs w:val="24"/>
        </w:rPr>
        <w:t>EJZF 70% līdzfinansējumu</w:t>
      </w:r>
      <w:r w:rsidRPr="00DB0838">
        <w:rPr>
          <w:color w:val="000000"/>
          <w:sz w:val="24"/>
          <w:szCs w:val="24"/>
        </w:rPr>
        <w:t xml:space="preserve">, ja vērtēšanas posmā ir ieguvis </w:t>
      </w:r>
      <w:r w:rsidRPr="002E26AB">
        <w:rPr>
          <w:sz w:val="24"/>
          <w:szCs w:val="24"/>
        </w:rPr>
        <w:t xml:space="preserve">vismaz </w:t>
      </w:r>
      <w:r w:rsidR="00E079C9" w:rsidRPr="002E26AB">
        <w:rPr>
          <w:sz w:val="24"/>
          <w:szCs w:val="24"/>
        </w:rPr>
        <w:t xml:space="preserve"> </w:t>
      </w:r>
      <w:r w:rsidR="00DB0838" w:rsidRPr="002E26AB">
        <w:rPr>
          <w:sz w:val="24"/>
          <w:szCs w:val="24"/>
        </w:rPr>
        <w:t>četrus</w:t>
      </w:r>
      <w:r w:rsidR="00DB0838" w:rsidRPr="004C324F">
        <w:rPr>
          <w:color w:val="FF0000"/>
          <w:sz w:val="24"/>
          <w:szCs w:val="24"/>
        </w:rPr>
        <w:t xml:space="preserve"> </w:t>
      </w:r>
      <w:r w:rsidRPr="00DB0838">
        <w:rPr>
          <w:color w:val="000000"/>
          <w:sz w:val="24"/>
          <w:szCs w:val="24"/>
        </w:rPr>
        <w:t xml:space="preserve">punktus </w:t>
      </w:r>
      <w:r w:rsidR="00D74C25" w:rsidRPr="00DB0838">
        <w:rPr>
          <w:color w:val="000000"/>
          <w:sz w:val="24"/>
          <w:szCs w:val="24"/>
        </w:rPr>
        <w:t>un inovācija ir VRG teritorijas līmeni</w:t>
      </w:r>
      <w:r w:rsidR="007B5749" w:rsidRPr="00DB0838">
        <w:rPr>
          <w:color w:val="000000"/>
          <w:sz w:val="24"/>
          <w:szCs w:val="24"/>
        </w:rPr>
        <w:t>.</w:t>
      </w:r>
      <w:r w:rsidR="00D74C25" w:rsidRPr="005F09D1">
        <w:rPr>
          <w:color w:val="000000"/>
          <w:sz w:val="24"/>
          <w:szCs w:val="24"/>
        </w:rPr>
        <w:t xml:space="preserve"> </w:t>
      </w:r>
    </w:p>
    <w:p w:rsidR="005C1BE0" w:rsidRDefault="005C1BE0">
      <w:pPr>
        <w:spacing w:before="105" w:after="105" w:line="360" w:lineRule="auto"/>
        <w:jc w:val="both"/>
      </w:pPr>
    </w:p>
    <w:p w:rsidR="005C1BE0" w:rsidRDefault="005C1BE0">
      <w:pPr>
        <w:spacing w:before="105" w:after="105" w:line="360" w:lineRule="auto"/>
        <w:jc w:val="both"/>
        <w:rPr>
          <w:rFonts w:eastAsia="Times New Roman"/>
          <w:color w:val="000000"/>
          <w:sz w:val="24"/>
          <w:szCs w:val="24"/>
          <w:lang w:eastAsia="lv-LV"/>
        </w:rPr>
      </w:pPr>
    </w:p>
    <w:p w:rsidR="009454C9" w:rsidRDefault="009454C9" w:rsidP="009454C9">
      <w:pPr>
        <w:rPr>
          <w:lang w:eastAsia="lv-LV"/>
        </w:rPr>
      </w:pPr>
    </w:p>
    <w:p w:rsidR="009454C9" w:rsidRDefault="009454C9" w:rsidP="009454C9">
      <w:pPr>
        <w:rPr>
          <w:lang w:eastAsia="lv-LV"/>
        </w:rPr>
      </w:pPr>
    </w:p>
    <w:p w:rsidR="009454C9" w:rsidRPr="009454C9" w:rsidRDefault="009454C9" w:rsidP="009454C9">
      <w:pPr>
        <w:rPr>
          <w:lang w:eastAsia="lv-LV"/>
        </w:rPr>
      </w:pPr>
    </w:p>
    <w:p w:rsidR="005C1BE0" w:rsidRDefault="005C1BE0">
      <w:pPr>
        <w:rPr>
          <w:lang w:eastAsia="lv-LV"/>
        </w:rPr>
      </w:pPr>
    </w:p>
    <w:p w:rsidR="005C1BE0" w:rsidRDefault="005C1BE0">
      <w:pPr>
        <w:rPr>
          <w:lang w:eastAsia="lv-LV"/>
        </w:rPr>
      </w:pPr>
    </w:p>
    <w:p w:rsidR="005C1BE0" w:rsidRDefault="005C1BE0">
      <w:pPr>
        <w:rPr>
          <w:lang w:eastAsia="lv-LV"/>
        </w:rPr>
      </w:pPr>
    </w:p>
    <w:p w:rsidR="009454C9" w:rsidRDefault="009454C9">
      <w:pPr>
        <w:rPr>
          <w:lang w:eastAsia="lv-LV"/>
        </w:rPr>
      </w:pPr>
    </w:p>
    <w:p w:rsidR="00FE54E4" w:rsidRDefault="00FE54E4">
      <w:pPr>
        <w:rPr>
          <w:lang w:eastAsia="lv-LV"/>
        </w:rPr>
      </w:pPr>
    </w:p>
    <w:p w:rsidR="00FE54E4" w:rsidRDefault="00FE54E4">
      <w:pPr>
        <w:rPr>
          <w:lang w:eastAsia="lv-LV"/>
        </w:rPr>
      </w:pPr>
    </w:p>
    <w:p w:rsidR="00FE54E4" w:rsidRDefault="00FE54E4">
      <w:pPr>
        <w:rPr>
          <w:lang w:eastAsia="lv-LV"/>
        </w:rPr>
      </w:pPr>
    </w:p>
    <w:p w:rsidR="00FE54E4" w:rsidRDefault="00FE54E4">
      <w:pPr>
        <w:rPr>
          <w:lang w:eastAsia="lv-LV"/>
        </w:rPr>
      </w:pPr>
    </w:p>
    <w:p w:rsidR="00FE54E4" w:rsidRDefault="00FE54E4">
      <w:pPr>
        <w:rPr>
          <w:lang w:eastAsia="lv-LV"/>
        </w:rPr>
      </w:pPr>
    </w:p>
    <w:p w:rsidR="00FE54E4" w:rsidRDefault="00FE54E4">
      <w:pPr>
        <w:rPr>
          <w:lang w:eastAsia="lv-LV"/>
        </w:rPr>
      </w:pPr>
    </w:p>
    <w:p w:rsidR="00FE54E4" w:rsidRDefault="00FE54E4">
      <w:pPr>
        <w:rPr>
          <w:lang w:eastAsia="lv-LV"/>
        </w:rPr>
      </w:pPr>
    </w:p>
    <w:p w:rsidR="00FE54E4" w:rsidRDefault="00FE54E4">
      <w:pPr>
        <w:rPr>
          <w:lang w:eastAsia="lv-LV"/>
        </w:rPr>
      </w:pPr>
    </w:p>
    <w:p w:rsidR="00FE54E4" w:rsidRDefault="00FE54E4">
      <w:pPr>
        <w:rPr>
          <w:lang w:eastAsia="lv-LV"/>
        </w:rPr>
      </w:pPr>
    </w:p>
    <w:p w:rsidR="00FE54E4" w:rsidRDefault="00FE54E4">
      <w:pPr>
        <w:rPr>
          <w:lang w:eastAsia="lv-LV"/>
        </w:rPr>
      </w:pPr>
    </w:p>
    <w:p w:rsidR="00FE54E4" w:rsidRDefault="00FE54E4">
      <w:pPr>
        <w:rPr>
          <w:lang w:eastAsia="lv-LV"/>
        </w:rPr>
      </w:pPr>
    </w:p>
    <w:p w:rsidR="00FE54E4" w:rsidRDefault="00FE54E4">
      <w:pPr>
        <w:rPr>
          <w:lang w:eastAsia="lv-LV"/>
        </w:rPr>
      </w:pPr>
    </w:p>
    <w:p w:rsidR="00FE54E4" w:rsidRDefault="00FE54E4">
      <w:pPr>
        <w:rPr>
          <w:lang w:eastAsia="lv-LV"/>
        </w:rPr>
      </w:pPr>
    </w:p>
    <w:p w:rsidR="00FE54E4" w:rsidRDefault="00FE54E4">
      <w:pPr>
        <w:rPr>
          <w:lang w:eastAsia="lv-LV"/>
        </w:rPr>
      </w:pPr>
    </w:p>
    <w:p w:rsidR="00FE54E4" w:rsidRDefault="00FE54E4">
      <w:pPr>
        <w:rPr>
          <w:lang w:eastAsia="lv-LV"/>
        </w:rPr>
      </w:pPr>
    </w:p>
    <w:p w:rsidR="009454C9" w:rsidRDefault="009454C9">
      <w:pPr>
        <w:rPr>
          <w:lang w:eastAsia="lv-LV"/>
        </w:rPr>
      </w:pPr>
    </w:p>
    <w:p w:rsidR="009454C9" w:rsidRDefault="009454C9">
      <w:pPr>
        <w:rPr>
          <w:lang w:eastAsia="lv-LV"/>
        </w:rPr>
      </w:pPr>
    </w:p>
    <w:p w:rsidR="009454C9" w:rsidRDefault="009454C9">
      <w:pPr>
        <w:rPr>
          <w:lang w:eastAsia="lv-LV"/>
        </w:rPr>
      </w:pPr>
    </w:p>
    <w:p w:rsidR="009454C9" w:rsidRDefault="009454C9">
      <w:pPr>
        <w:rPr>
          <w:lang w:eastAsia="lv-LV"/>
        </w:rPr>
      </w:pPr>
    </w:p>
    <w:p w:rsidR="009454C9" w:rsidRDefault="009454C9">
      <w:pPr>
        <w:rPr>
          <w:lang w:eastAsia="lv-LV"/>
        </w:rPr>
      </w:pPr>
    </w:p>
    <w:p w:rsidR="009454C9" w:rsidRDefault="009454C9">
      <w:pPr>
        <w:rPr>
          <w:lang w:eastAsia="lv-LV"/>
        </w:rPr>
      </w:pPr>
    </w:p>
    <w:p w:rsidR="009454C9" w:rsidRDefault="009454C9">
      <w:pPr>
        <w:rPr>
          <w:lang w:eastAsia="lv-LV"/>
        </w:rPr>
      </w:pPr>
    </w:p>
    <w:p w:rsidR="009454C9" w:rsidRDefault="009454C9">
      <w:pPr>
        <w:rPr>
          <w:lang w:eastAsia="lv-LV"/>
        </w:rPr>
      </w:pPr>
    </w:p>
    <w:p w:rsidR="009454C9" w:rsidRDefault="009454C9">
      <w:pPr>
        <w:rPr>
          <w:lang w:eastAsia="lv-LV"/>
        </w:rPr>
      </w:pPr>
    </w:p>
    <w:p w:rsidR="002E26AB" w:rsidRDefault="002E26AB">
      <w:pPr>
        <w:rPr>
          <w:lang w:eastAsia="lv-LV"/>
        </w:rPr>
      </w:pPr>
    </w:p>
    <w:p w:rsidR="002E26AB" w:rsidRDefault="002E26AB">
      <w:pPr>
        <w:rPr>
          <w:lang w:eastAsia="lv-LV"/>
        </w:rPr>
      </w:pPr>
    </w:p>
    <w:p w:rsidR="002E26AB" w:rsidRDefault="002E26AB">
      <w:pPr>
        <w:rPr>
          <w:lang w:eastAsia="lv-LV"/>
        </w:rPr>
      </w:pPr>
    </w:p>
    <w:p w:rsidR="002E26AB" w:rsidRDefault="002E26AB">
      <w:pPr>
        <w:rPr>
          <w:lang w:eastAsia="lv-LV"/>
        </w:rPr>
      </w:pPr>
    </w:p>
    <w:p w:rsidR="002E26AB" w:rsidRDefault="002E26AB">
      <w:pPr>
        <w:rPr>
          <w:lang w:eastAsia="lv-LV"/>
        </w:rPr>
      </w:pPr>
    </w:p>
    <w:p w:rsidR="002E26AB" w:rsidRDefault="002E26AB">
      <w:pPr>
        <w:rPr>
          <w:lang w:eastAsia="lv-LV"/>
        </w:rPr>
      </w:pPr>
    </w:p>
    <w:p w:rsidR="002E26AB" w:rsidRDefault="002E26AB">
      <w:pPr>
        <w:rPr>
          <w:lang w:eastAsia="lv-LV"/>
        </w:rPr>
      </w:pPr>
    </w:p>
    <w:p w:rsidR="009454C9" w:rsidRDefault="009454C9">
      <w:pPr>
        <w:rPr>
          <w:lang w:eastAsia="lv-LV"/>
        </w:rPr>
      </w:pPr>
    </w:p>
    <w:p w:rsidR="002D40FB" w:rsidRPr="002D40FB" w:rsidRDefault="005C1BE0" w:rsidP="002D40FB">
      <w:pPr>
        <w:pStyle w:val="Heading1"/>
        <w:sectPr w:rsidR="002D40FB" w:rsidRPr="002D40FB">
          <w:footerReference w:type="even" r:id="rId47"/>
          <w:footerReference w:type="default" r:id="rId48"/>
          <w:footerReference w:type="first" r:id="rId49"/>
          <w:pgSz w:w="11906" w:h="16838"/>
          <w:pgMar w:top="1701" w:right="1134" w:bottom="1134" w:left="1701" w:header="720" w:footer="708" w:gutter="0"/>
          <w:cols w:space="720"/>
          <w:docGrid w:linePitch="360"/>
        </w:sectPr>
      </w:pPr>
      <w:bookmarkStart w:id="41" w:name="_Toc477511558"/>
      <w:bookmarkStart w:id="42" w:name="_Toc477859514"/>
      <w:r w:rsidRPr="002D40FB">
        <w:t>Rīcības plāns</w:t>
      </w:r>
      <w:bookmarkEnd w:id="41"/>
      <w:bookmarkEnd w:id="42"/>
    </w:p>
    <w:p w:rsidR="005C1BE0" w:rsidRDefault="005C1BE0" w:rsidP="00E17493">
      <w:pPr>
        <w:pStyle w:val="Heading2"/>
        <w:spacing w:before="0"/>
        <w:jc w:val="center"/>
        <w:rPr>
          <w:sz w:val="24"/>
          <w:szCs w:val="24"/>
        </w:rPr>
      </w:pPr>
      <w:bookmarkStart w:id="43" w:name="_Toc477511559"/>
      <w:bookmarkStart w:id="44" w:name="_Toc477859515"/>
      <w:r>
        <w:rPr>
          <w:lang w:val="lv-LV" w:eastAsia="lv-LV"/>
        </w:rPr>
        <w:lastRenderedPageBreak/>
        <w:t>Eiropas Lauksaimniecības fonda lauku attīstībai atbalstītās rīcības</w:t>
      </w:r>
      <w:bookmarkEnd w:id="43"/>
      <w:bookmarkEnd w:id="44"/>
    </w:p>
    <w:p w:rsidR="005C1BE0" w:rsidRDefault="005C1BE0">
      <w:pPr>
        <w:spacing w:after="240" w:line="360" w:lineRule="auto"/>
        <w:jc w:val="both"/>
        <w:rPr>
          <w:sz w:val="24"/>
          <w:szCs w:val="24"/>
        </w:rPr>
      </w:pPr>
      <w:r>
        <w:rPr>
          <w:b/>
          <w:bCs/>
          <w:sz w:val="24"/>
          <w:szCs w:val="24"/>
        </w:rPr>
        <w:t xml:space="preserve">Rīcība ELFLA Nr.1 </w:t>
      </w:r>
      <w:r w:rsidR="007373C1" w:rsidRPr="002E26AB">
        <w:rPr>
          <w:b/>
          <w:sz w:val="24"/>
          <w:szCs w:val="24"/>
        </w:rPr>
        <w:t>Uzņēmējdarbības</w:t>
      </w:r>
      <w:r w:rsidR="00DB0838" w:rsidRPr="002E26AB">
        <w:rPr>
          <w:b/>
          <w:sz w:val="24"/>
          <w:szCs w:val="24"/>
        </w:rPr>
        <w:t xml:space="preserve"> </w:t>
      </w:r>
      <w:r w:rsidR="007373C1" w:rsidRPr="002E26AB">
        <w:rPr>
          <w:b/>
          <w:sz w:val="24"/>
          <w:szCs w:val="24"/>
        </w:rPr>
        <w:t>dažādošana, attīstība un uzlabošana.</w:t>
      </w:r>
      <w:r w:rsidR="007373C1" w:rsidRPr="002E26AB">
        <w:rPr>
          <w:u w:val="single"/>
        </w:rPr>
        <w:t xml:space="preserve"> </w:t>
      </w:r>
    </w:p>
    <w:p w:rsidR="005C1BE0" w:rsidRDefault="005C1BE0">
      <w:pPr>
        <w:spacing w:line="360" w:lineRule="auto"/>
        <w:jc w:val="both"/>
        <w:rPr>
          <w:sz w:val="24"/>
          <w:szCs w:val="24"/>
        </w:rPr>
      </w:pPr>
      <w:r>
        <w:rPr>
          <w:sz w:val="24"/>
          <w:szCs w:val="24"/>
        </w:rPr>
        <w:t>Atbilstība Lauku attīstības programmai:</w:t>
      </w:r>
    </w:p>
    <w:p w:rsidR="005C1BE0" w:rsidRDefault="005C1BE0" w:rsidP="00171564">
      <w:pPr>
        <w:numPr>
          <w:ilvl w:val="0"/>
          <w:numId w:val="24"/>
        </w:numPr>
        <w:tabs>
          <w:tab w:val="left" w:pos="630"/>
        </w:tabs>
        <w:spacing w:line="360" w:lineRule="auto"/>
        <w:ind w:left="990"/>
        <w:jc w:val="both"/>
        <w:rPr>
          <w:sz w:val="24"/>
          <w:szCs w:val="24"/>
        </w:rPr>
      </w:pPr>
      <w:r>
        <w:rPr>
          <w:sz w:val="24"/>
          <w:szCs w:val="24"/>
        </w:rPr>
        <w:t>Jaunu produktu un pakalpojumu radīšana, esošo produktu un pakalpojumu attīstīšana, to realizēšana tirgū un kvalitatīvu darba apstākļu radīšana;</w:t>
      </w:r>
    </w:p>
    <w:p w:rsidR="005C1BE0" w:rsidRDefault="005C1BE0" w:rsidP="00171564">
      <w:pPr>
        <w:numPr>
          <w:ilvl w:val="0"/>
          <w:numId w:val="24"/>
        </w:numPr>
        <w:tabs>
          <w:tab w:val="left" w:pos="630"/>
        </w:tabs>
        <w:spacing w:line="360" w:lineRule="auto"/>
        <w:ind w:left="990"/>
        <w:jc w:val="both"/>
        <w:rPr>
          <w:sz w:val="24"/>
          <w:szCs w:val="24"/>
        </w:rPr>
      </w:pPr>
      <w:r>
        <w:rPr>
          <w:sz w:val="24"/>
          <w:szCs w:val="24"/>
        </w:rPr>
        <w:t>Lauksaimniecības produktu pārstrāde, to realizēšana tirgū un kvalitatīvu darba apstākļu radīšana;</w:t>
      </w:r>
    </w:p>
    <w:p w:rsidR="005C1BE0" w:rsidRPr="000029D7" w:rsidRDefault="005C1BE0" w:rsidP="00171564">
      <w:pPr>
        <w:numPr>
          <w:ilvl w:val="0"/>
          <w:numId w:val="24"/>
        </w:numPr>
        <w:tabs>
          <w:tab w:val="left" w:pos="630"/>
        </w:tabs>
        <w:spacing w:line="360" w:lineRule="auto"/>
        <w:ind w:left="990"/>
        <w:jc w:val="both"/>
        <w:rPr>
          <w:b/>
          <w:sz w:val="24"/>
          <w:szCs w:val="24"/>
          <w:u w:val="single"/>
        </w:rPr>
      </w:pPr>
      <w:r>
        <w:rPr>
          <w:sz w:val="24"/>
          <w:szCs w:val="24"/>
        </w:rPr>
        <w:t>Darbinieku produktivitātes kāpināšana.</w:t>
      </w:r>
    </w:p>
    <w:p w:rsidR="000029D7" w:rsidRPr="000029D7" w:rsidRDefault="000029D7" w:rsidP="000029D7">
      <w:pPr>
        <w:numPr>
          <w:ilvl w:val="0"/>
          <w:numId w:val="24"/>
        </w:numPr>
        <w:tabs>
          <w:tab w:val="left" w:pos="630"/>
        </w:tabs>
        <w:spacing w:line="360" w:lineRule="auto"/>
        <w:ind w:left="990"/>
        <w:jc w:val="both"/>
        <w:rPr>
          <w:b/>
          <w:sz w:val="24"/>
          <w:szCs w:val="24"/>
          <w:u w:val="single"/>
        </w:rPr>
      </w:pPr>
      <w:r w:rsidRPr="000029D7">
        <w:rPr>
          <w:rFonts w:eastAsia="Times New Roman"/>
          <w:color w:val="00000A"/>
          <w:sz w:val="24"/>
          <w:szCs w:val="24"/>
          <w:lang w:eastAsia="lv-LV"/>
        </w:rPr>
        <w:t>Pašu saražotās produkcijas iepakošana, to realizēšana tirgū un kvalitatīvu darba apstākļu radīšana;</w:t>
      </w:r>
    </w:p>
    <w:p w:rsidR="000029D7" w:rsidRPr="000029D7" w:rsidRDefault="000029D7" w:rsidP="000029D7">
      <w:pPr>
        <w:numPr>
          <w:ilvl w:val="0"/>
          <w:numId w:val="24"/>
        </w:numPr>
        <w:tabs>
          <w:tab w:val="left" w:pos="630"/>
        </w:tabs>
        <w:spacing w:line="360" w:lineRule="auto"/>
        <w:ind w:left="990"/>
        <w:jc w:val="both"/>
        <w:rPr>
          <w:b/>
          <w:sz w:val="24"/>
          <w:szCs w:val="24"/>
          <w:u w:val="single"/>
        </w:rPr>
      </w:pPr>
      <w:r w:rsidRPr="000029D7">
        <w:rPr>
          <w:rFonts w:eastAsia="Times New Roman"/>
          <w:color w:val="00000A"/>
          <w:sz w:val="24"/>
          <w:szCs w:val="24"/>
          <w:lang w:eastAsia="lv-LV"/>
        </w:rPr>
        <w:t>Vides radīšana vai labiekārtošana, kurā tiek realizēta vietējā produkcija, un jaunu realizācijas veidu īstenošana.</w:t>
      </w:r>
    </w:p>
    <w:p w:rsidR="000029D7" w:rsidRDefault="000029D7" w:rsidP="000029D7">
      <w:pPr>
        <w:tabs>
          <w:tab w:val="left" w:pos="630"/>
        </w:tabs>
        <w:spacing w:line="360" w:lineRule="auto"/>
        <w:ind w:left="990"/>
        <w:jc w:val="both"/>
        <w:rPr>
          <w:b/>
          <w:sz w:val="24"/>
          <w:szCs w:val="24"/>
          <w:u w:val="single"/>
        </w:rPr>
      </w:pPr>
    </w:p>
    <w:p w:rsidR="005C1BE0" w:rsidRDefault="005C1BE0">
      <w:pPr>
        <w:spacing w:line="360" w:lineRule="auto"/>
        <w:jc w:val="both"/>
        <w:rPr>
          <w:b/>
          <w:sz w:val="24"/>
          <w:szCs w:val="24"/>
          <w:u w:val="single"/>
        </w:rPr>
      </w:pPr>
    </w:p>
    <w:p w:rsidR="005C1BE0" w:rsidRDefault="005C1BE0">
      <w:pPr>
        <w:spacing w:line="360" w:lineRule="auto"/>
        <w:jc w:val="both"/>
        <w:rPr>
          <w:sz w:val="24"/>
          <w:szCs w:val="24"/>
        </w:rPr>
      </w:pPr>
      <w:r>
        <w:rPr>
          <w:b/>
          <w:sz w:val="24"/>
          <w:szCs w:val="24"/>
          <w:u w:val="single"/>
        </w:rPr>
        <w:t>Darbības apraksts:</w:t>
      </w:r>
    </w:p>
    <w:p w:rsidR="005C1BE0" w:rsidRPr="002E26AB" w:rsidRDefault="005C1BE0" w:rsidP="002E26AB">
      <w:pPr>
        <w:spacing w:line="360" w:lineRule="auto"/>
        <w:ind w:firstLine="567"/>
        <w:jc w:val="both"/>
        <w:rPr>
          <w:sz w:val="24"/>
          <w:szCs w:val="24"/>
        </w:rPr>
      </w:pPr>
      <w:r w:rsidRPr="00124E6A">
        <w:rPr>
          <w:sz w:val="24"/>
          <w:szCs w:val="24"/>
        </w:rPr>
        <w:t>Rīcībā plānotās darbības ietvaros paredzēts atbalstīt jaunu tūrisma pakalpojumu attīstību un esošo uzlabošanu, tāpat jaunas uzņēmējdarbības veidošanu un esošās attīstību ražošanas nozarēs un jaunu (neesošu) pakalpojumu vietējiem iedzīvotājiem izveidē</w:t>
      </w:r>
      <w:r>
        <w:rPr>
          <w:sz w:val="24"/>
          <w:szCs w:val="24"/>
        </w:rPr>
        <w:t>, paredzot ieguldījumus gan būvniecībā, gan aprīkojumā, personāla kvalifikācijas paaugstināšanā.</w:t>
      </w:r>
      <w:r w:rsidR="002E26AB">
        <w:rPr>
          <w:sz w:val="24"/>
          <w:szCs w:val="24"/>
        </w:rPr>
        <w:t xml:space="preserve"> </w:t>
      </w:r>
      <w:r w:rsidR="00DB0838">
        <w:rPr>
          <w:rFonts w:eastAsia="Times New Roman"/>
          <w:color w:val="00000A"/>
          <w:sz w:val="24"/>
          <w:szCs w:val="24"/>
          <w:lang w:eastAsia="lv-LV"/>
        </w:rPr>
        <w:t>T</w:t>
      </w:r>
      <w:r w:rsidRPr="00124E6A">
        <w:rPr>
          <w:rFonts w:eastAsia="Times New Roman"/>
          <w:color w:val="00000A"/>
          <w:sz w:val="24"/>
          <w:szCs w:val="24"/>
          <w:lang w:eastAsia="lv-LV"/>
        </w:rPr>
        <w:t xml:space="preserve">eritorijā </w:t>
      </w:r>
      <w:r w:rsidR="00DB0838">
        <w:rPr>
          <w:rFonts w:eastAsia="Times New Roman"/>
          <w:color w:val="00000A"/>
          <w:sz w:val="24"/>
          <w:szCs w:val="24"/>
          <w:lang w:eastAsia="lv-LV"/>
        </w:rPr>
        <w:t xml:space="preserve">atbalstīt </w:t>
      </w:r>
      <w:r w:rsidRPr="00124E6A">
        <w:rPr>
          <w:rFonts w:eastAsia="Times New Roman"/>
          <w:color w:val="00000A"/>
          <w:sz w:val="24"/>
          <w:szCs w:val="24"/>
          <w:lang w:eastAsia="lv-LV"/>
        </w:rPr>
        <w:t xml:space="preserve">inovatīvu iepakošanas iekārtu </w:t>
      </w:r>
      <w:r w:rsidRPr="002E26AB">
        <w:rPr>
          <w:rFonts w:eastAsia="Times New Roman"/>
          <w:sz w:val="24"/>
          <w:szCs w:val="24"/>
          <w:lang w:eastAsia="lv-LV"/>
        </w:rPr>
        <w:t xml:space="preserve">iegādi, </w:t>
      </w:r>
      <w:r w:rsidR="00D734E6" w:rsidRPr="002E26AB">
        <w:rPr>
          <w:rFonts w:eastAsia="Times New Roman"/>
          <w:sz w:val="24"/>
          <w:szCs w:val="24"/>
          <w:lang w:eastAsia="lv-LV"/>
        </w:rPr>
        <w:t>tirdzniecības</w:t>
      </w:r>
      <w:r w:rsidR="002E26AB" w:rsidRPr="002E26AB">
        <w:rPr>
          <w:rFonts w:eastAsia="Times New Roman"/>
          <w:sz w:val="24"/>
          <w:szCs w:val="24"/>
          <w:lang w:eastAsia="lv-LV"/>
        </w:rPr>
        <w:t xml:space="preserve"> </w:t>
      </w:r>
      <w:r w:rsidRPr="002E26AB">
        <w:rPr>
          <w:rFonts w:eastAsia="Times New Roman"/>
          <w:sz w:val="24"/>
          <w:szCs w:val="24"/>
          <w:lang w:eastAsia="lv-LV"/>
        </w:rPr>
        <w:t>viet</w:t>
      </w:r>
      <w:r w:rsidR="00D734E6" w:rsidRPr="002E26AB">
        <w:rPr>
          <w:rFonts w:eastAsia="Times New Roman"/>
          <w:sz w:val="24"/>
          <w:szCs w:val="24"/>
          <w:lang w:eastAsia="lv-LV"/>
        </w:rPr>
        <w:t>u</w:t>
      </w:r>
      <w:r w:rsidR="002E26AB" w:rsidRPr="002E26AB">
        <w:rPr>
          <w:rFonts w:eastAsia="Times New Roman"/>
          <w:sz w:val="24"/>
          <w:szCs w:val="24"/>
          <w:lang w:eastAsia="lv-LV"/>
        </w:rPr>
        <w:t xml:space="preserve"> </w:t>
      </w:r>
      <w:r w:rsidR="00D734E6" w:rsidRPr="002E26AB">
        <w:rPr>
          <w:rFonts w:eastAsia="Times New Roman"/>
          <w:sz w:val="24"/>
          <w:szCs w:val="24"/>
          <w:lang w:eastAsia="lv-LV"/>
        </w:rPr>
        <w:t>izveidošanu</w:t>
      </w:r>
      <w:r w:rsidRPr="002E26AB">
        <w:rPr>
          <w:rFonts w:eastAsia="Times New Roman"/>
          <w:sz w:val="24"/>
          <w:szCs w:val="24"/>
          <w:lang w:eastAsia="lv-LV"/>
        </w:rPr>
        <w:t>, kā arī</w:t>
      </w:r>
      <w:r w:rsidRPr="00124E6A">
        <w:rPr>
          <w:rFonts w:eastAsia="Times New Roman"/>
          <w:color w:val="00000A"/>
          <w:sz w:val="24"/>
          <w:szCs w:val="24"/>
          <w:lang w:eastAsia="lv-LV"/>
        </w:rPr>
        <w:t xml:space="preserve"> citu veidu vietējās produkcijas tirgus noieta sekmēšanu. </w:t>
      </w:r>
      <w:r w:rsidRPr="00124E6A">
        <w:rPr>
          <w:sz w:val="24"/>
          <w:szCs w:val="24"/>
        </w:rPr>
        <w:t>Gadī</w:t>
      </w:r>
      <w:r w:rsidRPr="00AB1351">
        <w:rPr>
          <w:sz w:val="24"/>
          <w:szCs w:val="24"/>
        </w:rPr>
        <w:t>jumā, ja plānots projektu</w:t>
      </w:r>
      <w:r>
        <w:rPr>
          <w:sz w:val="24"/>
          <w:szCs w:val="24"/>
        </w:rPr>
        <w:t xml:space="preserve"> īstenot pilsētā, kurā ir vairāk nekā 15000 iedzīvotāju, tad vadās pēc atbilstoši spēkā esošajiem MK Noteikumiem Nr.125 “</w:t>
      </w:r>
      <w:r>
        <w:rPr>
          <w:iCs/>
          <w:sz w:val="24"/>
          <w:szCs w:val="24"/>
        </w:rPr>
        <w:t>Valsts un Eiropas Savienības atbalsta piešķiršanas kārtība sabiedrības virzītas vietējās attīstības stratēģiju sagatavošanai un īstenošanai”.</w:t>
      </w:r>
      <w:r>
        <w:rPr>
          <w:i/>
          <w:iCs/>
          <w:sz w:val="23"/>
          <w:szCs w:val="23"/>
        </w:rPr>
        <w:t xml:space="preserve"> </w:t>
      </w:r>
      <w:r>
        <w:rPr>
          <w:rFonts w:eastAsia="Times New Roman"/>
          <w:color w:val="00000A"/>
          <w:sz w:val="24"/>
          <w:szCs w:val="24"/>
          <w:lang w:eastAsia="lv-LV"/>
        </w:rPr>
        <w:t xml:space="preserve">Tirgus interneta vides izveidi. </w:t>
      </w:r>
    </w:p>
    <w:p w:rsidR="002E26AB" w:rsidRDefault="002E26AB">
      <w:pPr>
        <w:tabs>
          <w:tab w:val="left" w:pos="709"/>
          <w:tab w:val="left" w:pos="993"/>
        </w:tabs>
        <w:spacing w:line="360" w:lineRule="auto"/>
        <w:ind w:firstLine="300"/>
        <w:jc w:val="both"/>
        <w:rPr>
          <w:rFonts w:eastAsia="Times New Roman"/>
          <w:color w:val="00000A"/>
          <w:sz w:val="24"/>
          <w:szCs w:val="24"/>
          <w:lang w:eastAsia="lv-LV"/>
        </w:rPr>
      </w:pPr>
    </w:p>
    <w:p w:rsidR="005C1BE0" w:rsidRDefault="005C1BE0">
      <w:pPr>
        <w:spacing w:line="360" w:lineRule="auto"/>
        <w:jc w:val="both"/>
        <w:rPr>
          <w:sz w:val="24"/>
          <w:szCs w:val="24"/>
        </w:rPr>
      </w:pPr>
      <w:r>
        <w:rPr>
          <w:b/>
          <w:bCs/>
          <w:sz w:val="24"/>
          <w:szCs w:val="24"/>
        </w:rPr>
        <w:t>Rīcība ELFLA Nr.3</w:t>
      </w:r>
      <w:r>
        <w:rPr>
          <w:sz w:val="24"/>
          <w:szCs w:val="24"/>
        </w:rPr>
        <w:t xml:space="preserve"> “</w:t>
      </w:r>
      <w:r>
        <w:rPr>
          <w:b/>
          <w:sz w:val="24"/>
          <w:szCs w:val="24"/>
        </w:rPr>
        <w:t>Dzīves vides sakārtošana, brīvā laika pavadīšana un dabas resursu efektīva izmantošana”</w:t>
      </w:r>
    </w:p>
    <w:p w:rsidR="005C1BE0" w:rsidRDefault="005C1BE0">
      <w:pPr>
        <w:spacing w:line="360" w:lineRule="auto"/>
        <w:jc w:val="both"/>
        <w:rPr>
          <w:sz w:val="24"/>
          <w:szCs w:val="24"/>
        </w:rPr>
      </w:pPr>
      <w:r>
        <w:rPr>
          <w:sz w:val="24"/>
          <w:szCs w:val="24"/>
        </w:rPr>
        <w:t>Atbilstība Lauku attīstības programmai:</w:t>
      </w:r>
    </w:p>
    <w:p w:rsidR="005C1BE0" w:rsidRDefault="005C1BE0" w:rsidP="00171564">
      <w:pPr>
        <w:numPr>
          <w:ilvl w:val="0"/>
          <w:numId w:val="30"/>
        </w:numPr>
        <w:spacing w:line="360" w:lineRule="auto"/>
        <w:ind w:left="990"/>
        <w:jc w:val="both"/>
        <w:rPr>
          <w:sz w:val="24"/>
          <w:szCs w:val="24"/>
        </w:rPr>
      </w:pPr>
      <w:r>
        <w:rPr>
          <w:sz w:val="24"/>
          <w:szCs w:val="24"/>
        </w:rPr>
        <w:t>Sabiedrisko aktivitāšu (ieskaitot apmācību un interešu klubus, sociālās aprūpes vietas, kultūras, vides aizsardzības, sporta un citas brīvā laika pavadīšanas aktivitātes) dažādošana vietējiem iedzīvotājiem;</w:t>
      </w:r>
    </w:p>
    <w:p w:rsidR="005C1BE0" w:rsidRDefault="005C1BE0" w:rsidP="00171564">
      <w:pPr>
        <w:numPr>
          <w:ilvl w:val="0"/>
          <w:numId w:val="30"/>
        </w:numPr>
        <w:spacing w:line="360" w:lineRule="auto"/>
        <w:ind w:left="990"/>
        <w:jc w:val="both"/>
        <w:rPr>
          <w:b/>
          <w:sz w:val="24"/>
          <w:szCs w:val="24"/>
          <w:u w:val="single"/>
        </w:rPr>
      </w:pPr>
      <w:r>
        <w:rPr>
          <w:sz w:val="24"/>
          <w:szCs w:val="24"/>
        </w:rPr>
        <w:lastRenderedPageBreak/>
        <w:t>Vietējās teritorijas, ieskaitot dabas objektu, sakārtošana pakalpojumu pieejamībai, kvalitātei un sasniedzamībai.</w:t>
      </w:r>
    </w:p>
    <w:p w:rsidR="005C1BE0" w:rsidRDefault="005C1BE0">
      <w:pPr>
        <w:spacing w:line="360" w:lineRule="auto"/>
        <w:jc w:val="both"/>
        <w:rPr>
          <w:b/>
          <w:sz w:val="24"/>
          <w:szCs w:val="24"/>
          <w:u w:val="single"/>
        </w:rPr>
      </w:pPr>
    </w:p>
    <w:p w:rsidR="005C1BE0" w:rsidRDefault="005C1BE0">
      <w:pPr>
        <w:spacing w:line="360" w:lineRule="auto"/>
        <w:jc w:val="both"/>
        <w:rPr>
          <w:sz w:val="24"/>
          <w:szCs w:val="24"/>
        </w:rPr>
      </w:pPr>
      <w:r>
        <w:rPr>
          <w:b/>
          <w:sz w:val="24"/>
          <w:szCs w:val="24"/>
          <w:u w:val="single"/>
        </w:rPr>
        <w:t>Darbības apraksts:</w:t>
      </w:r>
    </w:p>
    <w:p w:rsidR="005C1BE0" w:rsidRDefault="005C1BE0">
      <w:pPr>
        <w:spacing w:line="360" w:lineRule="auto"/>
        <w:ind w:firstLine="567"/>
        <w:jc w:val="both"/>
        <w:rPr>
          <w:b/>
          <w:sz w:val="24"/>
          <w:szCs w:val="24"/>
        </w:rPr>
      </w:pPr>
      <w:r>
        <w:rPr>
          <w:sz w:val="24"/>
          <w:szCs w:val="24"/>
        </w:rPr>
        <w:t xml:space="preserve">Rīcībā plānotās darbības ietvaros tiks </w:t>
      </w:r>
      <w:r w:rsidRPr="005F09D1">
        <w:rPr>
          <w:color w:val="000000"/>
          <w:sz w:val="24"/>
          <w:szCs w:val="24"/>
        </w:rPr>
        <w:t>atbalstīta</w:t>
      </w:r>
      <w:r w:rsidR="00762B6F" w:rsidRPr="005F09D1">
        <w:rPr>
          <w:color w:val="000000"/>
          <w:sz w:val="24"/>
          <w:szCs w:val="24"/>
        </w:rPr>
        <w:t>s</w:t>
      </w:r>
      <w:r w:rsidRPr="005F09D1">
        <w:rPr>
          <w:color w:val="000000"/>
          <w:sz w:val="24"/>
          <w:szCs w:val="24"/>
        </w:rPr>
        <w:t xml:space="preserve"> </w:t>
      </w:r>
      <w:r w:rsidR="00762B6F" w:rsidRPr="005F09D1">
        <w:rPr>
          <w:color w:val="000000"/>
          <w:sz w:val="24"/>
          <w:szCs w:val="24"/>
        </w:rPr>
        <w:t xml:space="preserve">projektu idejas </w:t>
      </w:r>
      <w:r w:rsidRPr="005F09D1">
        <w:rPr>
          <w:color w:val="000000"/>
          <w:sz w:val="24"/>
          <w:szCs w:val="24"/>
        </w:rPr>
        <w:t>sabiedrisko aktivitāšu, mūžizglītības un sociālo pakalpojumu attīstībai, kā arī infrastruktūras izveidei</w:t>
      </w:r>
      <w:r w:rsidR="00762B6F" w:rsidRPr="005F09D1">
        <w:rPr>
          <w:color w:val="000000"/>
          <w:sz w:val="24"/>
          <w:szCs w:val="24"/>
        </w:rPr>
        <w:t xml:space="preserve"> vai attīstībai sabiedrisko aktivitāšu dažādošanai, kas uzlabo lauku dzīves telpu un padara to draudzīgu un pievilcīgu vietējiem iedzīvotājiem</w:t>
      </w:r>
      <w:r w:rsidR="00A55DEB" w:rsidRPr="005F09D1">
        <w:rPr>
          <w:color w:val="000000"/>
          <w:sz w:val="24"/>
          <w:szCs w:val="24"/>
        </w:rPr>
        <w:t xml:space="preserve">, </w:t>
      </w:r>
      <w:r w:rsidRPr="005F09D1">
        <w:rPr>
          <w:color w:val="000000"/>
          <w:sz w:val="24"/>
          <w:szCs w:val="24"/>
        </w:rPr>
        <w:t>kuras nepieciešamība ir apstiprināta</w:t>
      </w:r>
      <w:r w:rsidRPr="00124E6A">
        <w:rPr>
          <w:sz w:val="24"/>
          <w:szCs w:val="24"/>
        </w:rPr>
        <w:t xml:space="preserve"> ar apdzīvotās vietas iedzīvotāju vajadzību apzināšanu.</w:t>
      </w:r>
      <w:r w:rsidRPr="00BB4A60">
        <w:rPr>
          <w:sz w:val="24"/>
          <w:szCs w:val="24"/>
        </w:rPr>
        <w:t xml:space="preserve"> </w:t>
      </w:r>
    </w:p>
    <w:p w:rsidR="005C1BE0" w:rsidRDefault="005C1BE0">
      <w:pPr>
        <w:spacing w:line="360" w:lineRule="auto"/>
        <w:jc w:val="both"/>
        <w:rPr>
          <w:b/>
          <w:sz w:val="24"/>
          <w:szCs w:val="24"/>
        </w:rPr>
      </w:pPr>
    </w:p>
    <w:p w:rsidR="005C1BE0" w:rsidRDefault="005C1BE0">
      <w:pPr>
        <w:spacing w:line="360" w:lineRule="auto"/>
        <w:jc w:val="both"/>
        <w:rPr>
          <w:sz w:val="24"/>
          <w:szCs w:val="24"/>
        </w:rPr>
      </w:pPr>
      <w:r>
        <w:rPr>
          <w:b/>
          <w:sz w:val="24"/>
          <w:szCs w:val="24"/>
        </w:rPr>
        <w:t>Rīcība</w:t>
      </w:r>
      <w:r>
        <w:rPr>
          <w:b/>
          <w:bCs/>
          <w:sz w:val="24"/>
          <w:szCs w:val="24"/>
        </w:rPr>
        <w:t xml:space="preserve"> ELFLA</w:t>
      </w:r>
      <w:r>
        <w:rPr>
          <w:sz w:val="24"/>
          <w:szCs w:val="24"/>
        </w:rPr>
        <w:t xml:space="preserve"> </w:t>
      </w:r>
      <w:r>
        <w:rPr>
          <w:b/>
          <w:sz w:val="24"/>
          <w:szCs w:val="24"/>
        </w:rPr>
        <w:t>Nr.4 „Vēsturiskā kultūras mantojuma saglabāšana”</w:t>
      </w:r>
    </w:p>
    <w:p w:rsidR="005C1BE0" w:rsidRDefault="005C1BE0">
      <w:pPr>
        <w:spacing w:line="360" w:lineRule="auto"/>
        <w:jc w:val="both"/>
        <w:rPr>
          <w:sz w:val="24"/>
          <w:szCs w:val="24"/>
        </w:rPr>
      </w:pPr>
      <w:r>
        <w:rPr>
          <w:sz w:val="24"/>
          <w:szCs w:val="24"/>
        </w:rPr>
        <w:t>Atbilstība Lauku attīstības programmai:</w:t>
      </w:r>
    </w:p>
    <w:p w:rsidR="005C1BE0" w:rsidRDefault="005C1BE0" w:rsidP="00171564">
      <w:pPr>
        <w:numPr>
          <w:ilvl w:val="0"/>
          <w:numId w:val="16"/>
        </w:numPr>
        <w:spacing w:line="360" w:lineRule="auto"/>
        <w:ind w:left="990"/>
        <w:contextualSpacing/>
        <w:jc w:val="both"/>
        <w:rPr>
          <w:b/>
          <w:sz w:val="24"/>
          <w:szCs w:val="24"/>
          <w:u w:val="single"/>
        </w:rPr>
      </w:pPr>
      <w:r>
        <w:rPr>
          <w:sz w:val="24"/>
          <w:szCs w:val="24"/>
        </w:rPr>
        <w:t xml:space="preserve">Vēsturisko kultūras objektu sakārtošana pakalpojumu pieejamībai, kvalitātei un sasniedzamībai. </w:t>
      </w:r>
    </w:p>
    <w:p w:rsidR="005C1BE0" w:rsidRDefault="005C1BE0">
      <w:pPr>
        <w:spacing w:line="360" w:lineRule="auto"/>
        <w:jc w:val="both"/>
        <w:rPr>
          <w:b/>
          <w:sz w:val="24"/>
          <w:szCs w:val="24"/>
          <w:u w:val="single"/>
        </w:rPr>
      </w:pPr>
    </w:p>
    <w:p w:rsidR="005C1BE0" w:rsidRDefault="005C1BE0">
      <w:pPr>
        <w:spacing w:line="360" w:lineRule="auto"/>
        <w:jc w:val="both"/>
        <w:rPr>
          <w:sz w:val="24"/>
          <w:szCs w:val="24"/>
        </w:rPr>
      </w:pPr>
      <w:r>
        <w:rPr>
          <w:b/>
          <w:sz w:val="24"/>
          <w:szCs w:val="24"/>
          <w:u w:val="single"/>
        </w:rPr>
        <w:t>Darbības apraksts:</w:t>
      </w:r>
    </w:p>
    <w:p w:rsidR="005C1BE0" w:rsidRPr="00492FA7" w:rsidRDefault="005C1BE0" w:rsidP="00492FA7">
      <w:pPr>
        <w:spacing w:line="360" w:lineRule="auto"/>
        <w:ind w:firstLine="567"/>
        <w:jc w:val="both"/>
        <w:rPr>
          <w:sz w:val="24"/>
          <w:szCs w:val="24"/>
        </w:rPr>
        <w:sectPr w:rsidR="005C1BE0" w:rsidRPr="00492FA7">
          <w:footerReference w:type="even" r:id="rId50"/>
          <w:footerReference w:type="default" r:id="rId51"/>
          <w:footerReference w:type="first" r:id="rId52"/>
          <w:pgSz w:w="11906" w:h="16838"/>
          <w:pgMar w:top="1701" w:right="1134" w:bottom="1134" w:left="1701" w:header="720" w:footer="708" w:gutter="0"/>
          <w:cols w:space="720"/>
          <w:docGrid w:linePitch="360"/>
        </w:sectPr>
      </w:pPr>
      <w:r>
        <w:rPr>
          <w:sz w:val="24"/>
          <w:szCs w:val="24"/>
        </w:rPr>
        <w:t xml:space="preserve">Rīcībā plānotās darbības ietvaros paredzēts atbalstīt biedrības teritorijas apdzīvoto kultūrvēsturisko mantojumu infrastruktūru, kuras nepieciešamība </w:t>
      </w:r>
      <w:r w:rsidRPr="00124E6A">
        <w:rPr>
          <w:sz w:val="24"/>
          <w:szCs w:val="24"/>
        </w:rPr>
        <w:t>ir apstiprināta ar apdzīvotās vietas iedzīvotāju vajadzību apzināšanu (ciema vai apkaimes līmenī). Priekšroka šīs rīcības ietvaros tiks dota projektiem, kas papildina uzņēmējdarbības vajadzības tūrisma nozarē, kā arī vērstas uz materiālā vai nemateriālā kultūrvēsturiskā mantojuma saglabāšanu un popularizēšanu (muzeji, muižas, pilis).</w:t>
      </w:r>
    </w:p>
    <w:p w:rsidR="005C1BE0" w:rsidRDefault="005C1BE0">
      <w:pPr>
        <w:pStyle w:val="CommentText"/>
        <w:rPr>
          <w:sz w:val="24"/>
          <w:szCs w:val="24"/>
        </w:rPr>
      </w:pPr>
      <w:r>
        <w:rPr>
          <w:sz w:val="24"/>
          <w:szCs w:val="24"/>
        </w:rPr>
        <w:lastRenderedPageBreak/>
        <w:t xml:space="preserve">Eiropas Lauksaimniecības fonda lauku attīstība Rīcības plāns 2015.-2020.gadam LAP 2014.-2020.gadam apakšpasākumā “Darbību īstenošana </w:t>
      </w:r>
    </w:p>
    <w:p w:rsidR="005C1BE0" w:rsidRDefault="005C1BE0">
      <w:pPr>
        <w:pStyle w:val="CommentText"/>
        <w:rPr>
          <w:sz w:val="24"/>
          <w:szCs w:val="24"/>
        </w:rPr>
      </w:pPr>
      <w:r>
        <w:rPr>
          <w:sz w:val="24"/>
          <w:szCs w:val="24"/>
        </w:rPr>
        <w:t>saskaņā ar sabiedrības virzītas</w:t>
      </w:r>
      <w:r>
        <w:t xml:space="preserve"> </w:t>
      </w:r>
      <w:r>
        <w:rPr>
          <w:sz w:val="24"/>
          <w:szCs w:val="24"/>
        </w:rPr>
        <w:t>vietējās attīstības stratēģiju”</w:t>
      </w:r>
    </w:p>
    <w:tbl>
      <w:tblPr>
        <w:tblpPr w:leftFromText="180" w:rightFromText="180" w:vertAnchor="text" w:horzAnchor="margin" w:tblpY="173"/>
        <w:tblW w:w="14295" w:type="dxa"/>
        <w:tblLayout w:type="fixed"/>
        <w:tblCellMar>
          <w:left w:w="113" w:type="dxa"/>
        </w:tblCellMar>
        <w:tblLook w:val="04A0" w:firstRow="1" w:lastRow="0" w:firstColumn="1" w:lastColumn="0" w:noHBand="0" w:noVBand="1"/>
      </w:tblPr>
      <w:tblGrid>
        <w:gridCol w:w="672"/>
        <w:gridCol w:w="913"/>
        <w:gridCol w:w="894"/>
        <w:gridCol w:w="2507"/>
        <w:gridCol w:w="2212"/>
        <w:gridCol w:w="2693"/>
        <w:gridCol w:w="2270"/>
        <w:gridCol w:w="2134"/>
      </w:tblGrid>
      <w:tr w:rsidR="00492FA7" w:rsidTr="00676397">
        <w:trPr>
          <w:trHeight w:val="757"/>
        </w:trPr>
        <w:tc>
          <w:tcPr>
            <w:tcW w:w="672" w:type="dxa"/>
            <w:tcBorders>
              <w:top w:val="single" w:sz="4" w:space="0" w:color="00000A"/>
              <w:left w:val="single" w:sz="4" w:space="0" w:color="00000A"/>
              <w:bottom w:val="single" w:sz="4" w:space="0" w:color="00000A"/>
              <w:right w:val="nil"/>
            </w:tcBorders>
            <w:vAlign w:val="center"/>
            <w:hideMark/>
          </w:tcPr>
          <w:p w:rsidR="00492FA7" w:rsidRDefault="00492FA7">
            <w:pPr>
              <w:jc w:val="center"/>
              <w:rPr>
                <w:b/>
                <w:color w:val="000000"/>
                <w:sz w:val="18"/>
                <w:szCs w:val="18"/>
              </w:rPr>
            </w:pPr>
            <w:r>
              <w:rPr>
                <w:b/>
                <w:color w:val="000000"/>
                <w:sz w:val="18"/>
                <w:szCs w:val="18"/>
              </w:rPr>
              <w:t>Nr.</w:t>
            </w:r>
          </w:p>
        </w:tc>
        <w:tc>
          <w:tcPr>
            <w:tcW w:w="1807" w:type="dxa"/>
            <w:gridSpan w:val="2"/>
            <w:tcBorders>
              <w:top w:val="single" w:sz="4" w:space="0" w:color="00000A"/>
              <w:left w:val="single" w:sz="4" w:space="0" w:color="00000A"/>
              <w:bottom w:val="single" w:sz="4" w:space="0" w:color="00000A"/>
              <w:right w:val="nil"/>
            </w:tcBorders>
            <w:vAlign w:val="center"/>
            <w:hideMark/>
          </w:tcPr>
          <w:p w:rsidR="00492FA7" w:rsidRDefault="00492FA7">
            <w:pPr>
              <w:jc w:val="center"/>
              <w:rPr>
                <w:b/>
                <w:color w:val="000000"/>
                <w:sz w:val="18"/>
                <w:szCs w:val="18"/>
              </w:rPr>
            </w:pPr>
            <w:r>
              <w:rPr>
                <w:b/>
                <w:color w:val="000000"/>
                <w:sz w:val="18"/>
                <w:szCs w:val="18"/>
              </w:rPr>
              <w:t>Mērķis / Rīcība</w:t>
            </w:r>
          </w:p>
        </w:tc>
        <w:tc>
          <w:tcPr>
            <w:tcW w:w="2508" w:type="dxa"/>
            <w:tcBorders>
              <w:top w:val="single" w:sz="4" w:space="0" w:color="00000A"/>
              <w:left w:val="single" w:sz="4" w:space="0" w:color="00000A"/>
              <w:bottom w:val="single" w:sz="4" w:space="0" w:color="00000A"/>
              <w:right w:val="nil"/>
            </w:tcBorders>
            <w:vAlign w:val="center"/>
            <w:hideMark/>
          </w:tcPr>
          <w:p w:rsidR="00492FA7" w:rsidRDefault="00492FA7">
            <w:pPr>
              <w:jc w:val="center"/>
              <w:rPr>
                <w:b/>
                <w:color w:val="000000"/>
                <w:sz w:val="18"/>
                <w:szCs w:val="18"/>
              </w:rPr>
            </w:pPr>
            <w:r>
              <w:rPr>
                <w:b/>
                <w:color w:val="000000"/>
                <w:sz w:val="18"/>
                <w:szCs w:val="18"/>
              </w:rPr>
              <w:t>LAP 2014.-2020. atbilstošā</w:t>
            </w:r>
          </w:p>
          <w:p w:rsidR="00492FA7" w:rsidRDefault="00492FA7">
            <w:pPr>
              <w:jc w:val="center"/>
              <w:rPr>
                <w:b/>
                <w:color w:val="000000"/>
                <w:sz w:val="18"/>
                <w:szCs w:val="18"/>
              </w:rPr>
            </w:pPr>
            <w:r>
              <w:rPr>
                <w:b/>
                <w:color w:val="000000"/>
                <w:sz w:val="18"/>
                <w:szCs w:val="18"/>
              </w:rPr>
              <w:t>apakš pasākuma aktivitāte</w:t>
            </w:r>
          </w:p>
        </w:tc>
        <w:tc>
          <w:tcPr>
            <w:tcW w:w="2213" w:type="dxa"/>
            <w:tcBorders>
              <w:top w:val="single" w:sz="4" w:space="0" w:color="00000A"/>
              <w:left w:val="single" w:sz="4" w:space="0" w:color="00000A"/>
              <w:bottom w:val="single" w:sz="4" w:space="0" w:color="00000A"/>
              <w:right w:val="nil"/>
            </w:tcBorders>
            <w:vAlign w:val="center"/>
            <w:hideMark/>
          </w:tcPr>
          <w:p w:rsidR="00492FA7" w:rsidRDefault="00492FA7">
            <w:pPr>
              <w:jc w:val="center"/>
              <w:rPr>
                <w:b/>
                <w:color w:val="000000"/>
                <w:sz w:val="18"/>
                <w:szCs w:val="18"/>
              </w:rPr>
            </w:pPr>
            <w:r>
              <w:rPr>
                <w:b/>
                <w:color w:val="000000"/>
                <w:sz w:val="18"/>
                <w:szCs w:val="18"/>
              </w:rPr>
              <w:t>Īstenošanas kārtas (izsludināšanas princips)</w:t>
            </w:r>
          </w:p>
        </w:tc>
        <w:tc>
          <w:tcPr>
            <w:tcW w:w="2694" w:type="dxa"/>
            <w:tcBorders>
              <w:top w:val="single" w:sz="4" w:space="0" w:color="00000A"/>
              <w:left w:val="single" w:sz="4" w:space="0" w:color="00000A"/>
              <w:bottom w:val="single" w:sz="4" w:space="0" w:color="00000A"/>
              <w:right w:val="nil"/>
            </w:tcBorders>
            <w:vAlign w:val="center"/>
            <w:hideMark/>
          </w:tcPr>
          <w:p w:rsidR="00492FA7" w:rsidRDefault="00492FA7">
            <w:pPr>
              <w:jc w:val="center"/>
              <w:rPr>
                <w:b/>
                <w:color w:val="000000"/>
                <w:sz w:val="18"/>
                <w:szCs w:val="18"/>
              </w:rPr>
            </w:pPr>
            <w:r>
              <w:rPr>
                <w:b/>
                <w:color w:val="000000"/>
                <w:sz w:val="18"/>
                <w:szCs w:val="18"/>
              </w:rPr>
              <w:t>Maksimālā atbalsta intensitāte (%)</w:t>
            </w:r>
          </w:p>
        </w:tc>
        <w:tc>
          <w:tcPr>
            <w:tcW w:w="2271" w:type="dxa"/>
            <w:tcBorders>
              <w:top w:val="single" w:sz="4" w:space="0" w:color="00000A"/>
              <w:left w:val="single" w:sz="4" w:space="0" w:color="00000A"/>
              <w:bottom w:val="single" w:sz="4" w:space="0" w:color="00000A"/>
              <w:right w:val="nil"/>
            </w:tcBorders>
            <w:vAlign w:val="center"/>
            <w:hideMark/>
          </w:tcPr>
          <w:p w:rsidR="00492FA7" w:rsidRDefault="00492FA7">
            <w:pPr>
              <w:jc w:val="center"/>
              <w:rPr>
                <w:rFonts w:eastAsia="Times New Roman"/>
                <w:b/>
                <w:color w:val="000000"/>
                <w:sz w:val="18"/>
                <w:szCs w:val="18"/>
              </w:rPr>
            </w:pPr>
            <w:r>
              <w:rPr>
                <w:b/>
                <w:color w:val="000000"/>
                <w:sz w:val="18"/>
                <w:szCs w:val="18"/>
              </w:rPr>
              <w:t>Maksimālā attiecināmo izmaksu summa vienam projektam (EUR)</w:t>
            </w:r>
          </w:p>
        </w:tc>
        <w:tc>
          <w:tcPr>
            <w:tcW w:w="2130" w:type="dxa"/>
            <w:tcBorders>
              <w:top w:val="single" w:sz="4" w:space="0" w:color="00000A"/>
              <w:left w:val="single" w:sz="4" w:space="0" w:color="00000A"/>
              <w:bottom w:val="single" w:sz="4" w:space="0" w:color="00000A"/>
              <w:right w:val="single" w:sz="4" w:space="0" w:color="00000A"/>
            </w:tcBorders>
            <w:vAlign w:val="center"/>
            <w:hideMark/>
          </w:tcPr>
          <w:p w:rsidR="00492FA7" w:rsidRDefault="00492FA7">
            <w:pPr>
              <w:ind w:right="-1489"/>
              <w:rPr>
                <w:rFonts w:eastAsia="Times New Roman"/>
                <w:b/>
                <w:color w:val="000000"/>
                <w:sz w:val="18"/>
                <w:szCs w:val="18"/>
              </w:rPr>
            </w:pPr>
            <w:r>
              <w:rPr>
                <w:rFonts w:eastAsia="Times New Roman"/>
                <w:b/>
                <w:color w:val="000000"/>
                <w:sz w:val="18"/>
                <w:szCs w:val="18"/>
              </w:rPr>
              <w:t xml:space="preserve">             </w:t>
            </w:r>
            <w:r>
              <w:rPr>
                <w:b/>
                <w:color w:val="000000"/>
                <w:sz w:val="18"/>
                <w:szCs w:val="18"/>
              </w:rPr>
              <w:t>Rezultātu</w:t>
            </w:r>
          </w:p>
          <w:p w:rsidR="00492FA7" w:rsidRDefault="00492FA7">
            <w:pPr>
              <w:ind w:right="-1489"/>
            </w:pPr>
            <w:r>
              <w:rPr>
                <w:rFonts w:eastAsia="Times New Roman"/>
                <w:b/>
                <w:color w:val="000000"/>
                <w:sz w:val="18"/>
                <w:szCs w:val="18"/>
              </w:rPr>
              <w:t xml:space="preserve">              </w:t>
            </w:r>
            <w:r>
              <w:rPr>
                <w:b/>
                <w:color w:val="000000"/>
                <w:sz w:val="18"/>
                <w:szCs w:val="18"/>
              </w:rPr>
              <w:t>rādītāji</w:t>
            </w:r>
          </w:p>
        </w:tc>
      </w:tr>
      <w:tr w:rsidR="00492FA7" w:rsidTr="00676397">
        <w:trPr>
          <w:trHeight w:val="140"/>
        </w:trPr>
        <w:tc>
          <w:tcPr>
            <w:tcW w:w="672" w:type="dxa"/>
            <w:tcBorders>
              <w:top w:val="single" w:sz="4" w:space="0" w:color="00000A"/>
              <w:left w:val="single" w:sz="4" w:space="0" w:color="00000A"/>
              <w:bottom w:val="single" w:sz="4" w:space="0" w:color="00000A"/>
              <w:right w:val="nil"/>
            </w:tcBorders>
            <w:hideMark/>
          </w:tcPr>
          <w:p w:rsidR="00492FA7" w:rsidRDefault="00492FA7">
            <w:pPr>
              <w:jc w:val="center"/>
              <w:rPr>
                <w:b/>
                <w:color w:val="000000"/>
                <w:sz w:val="18"/>
                <w:szCs w:val="18"/>
              </w:rPr>
            </w:pPr>
            <w:r>
              <w:rPr>
                <w:b/>
                <w:color w:val="000000"/>
                <w:sz w:val="18"/>
                <w:szCs w:val="18"/>
              </w:rPr>
              <w:t>(1.)</w:t>
            </w:r>
          </w:p>
        </w:tc>
        <w:tc>
          <w:tcPr>
            <w:tcW w:w="1807" w:type="dxa"/>
            <w:gridSpan w:val="2"/>
            <w:tcBorders>
              <w:top w:val="single" w:sz="4" w:space="0" w:color="00000A"/>
              <w:left w:val="single" w:sz="4" w:space="0" w:color="00000A"/>
              <w:bottom w:val="single" w:sz="4" w:space="0" w:color="00000A"/>
              <w:right w:val="nil"/>
            </w:tcBorders>
            <w:hideMark/>
          </w:tcPr>
          <w:p w:rsidR="00492FA7" w:rsidRDefault="00492FA7">
            <w:pPr>
              <w:jc w:val="center"/>
              <w:rPr>
                <w:b/>
                <w:color w:val="000000"/>
                <w:sz w:val="18"/>
                <w:szCs w:val="18"/>
              </w:rPr>
            </w:pPr>
            <w:r>
              <w:rPr>
                <w:b/>
                <w:color w:val="000000"/>
                <w:sz w:val="18"/>
                <w:szCs w:val="18"/>
              </w:rPr>
              <w:t>(2.)</w:t>
            </w:r>
          </w:p>
        </w:tc>
        <w:tc>
          <w:tcPr>
            <w:tcW w:w="2508" w:type="dxa"/>
            <w:tcBorders>
              <w:top w:val="single" w:sz="4" w:space="0" w:color="00000A"/>
              <w:left w:val="single" w:sz="4" w:space="0" w:color="00000A"/>
              <w:bottom w:val="single" w:sz="4" w:space="0" w:color="00000A"/>
              <w:right w:val="nil"/>
            </w:tcBorders>
            <w:hideMark/>
          </w:tcPr>
          <w:p w:rsidR="00492FA7" w:rsidRDefault="00492FA7">
            <w:pPr>
              <w:jc w:val="center"/>
              <w:rPr>
                <w:b/>
                <w:color w:val="000000"/>
                <w:sz w:val="18"/>
                <w:szCs w:val="18"/>
              </w:rPr>
            </w:pPr>
            <w:r>
              <w:rPr>
                <w:b/>
                <w:color w:val="000000"/>
                <w:sz w:val="18"/>
                <w:szCs w:val="18"/>
              </w:rPr>
              <w:t>(3.)</w:t>
            </w:r>
          </w:p>
        </w:tc>
        <w:tc>
          <w:tcPr>
            <w:tcW w:w="2213" w:type="dxa"/>
            <w:tcBorders>
              <w:top w:val="single" w:sz="4" w:space="0" w:color="00000A"/>
              <w:left w:val="single" w:sz="4" w:space="0" w:color="00000A"/>
              <w:bottom w:val="single" w:sz="4" w:space="0" w:color="00000A"/>
              <w:right w:val="nil"/>
            </w:tcBorders>
            <w:hideMark/>
          </w:tcPr>
          <w:p w:rsidR="00492FA7" w:rsidRDefault="00492FA7">
            <w:pPr>
              <w:jc w:val="center"/>
              <w:rPr>
                <w:b/>
                <w:color w:val="000000"/>
                <w:sz w:val="18"/>
                <w:szCs w:val="18"/>
              </w:rPr>
            </w:pPr>
            <w:r>
              <w:rPr>
                <w:b/>
                <w:color w:val="000000"/>
                <w:sz w:val="18"/>
                <w:szCs w:val="18"/>
              </w:rPr>
              <w:t>(4)</w:t>
            </w:r>
          </w:p>
        </w:tc>
        <w:tc>
          <w:tcPr>
            <w:tcW w:w="2694" w:type="dxa"/>
            <w:tcBorders>
              <w:top w:val="single" w:sz="4" w:space="0" w:color="00000A"/>
              <w:left w:val="single" w:sz="4" w:space="0" w:color="00000A"/>
              <w:bottom w:val="single" w:sz="4" w:space="0" w:color="00000A"/>
              <w:right w:val="nil"/>
            </w:tcBorders>
            <w:hideMark/>
          </w:tcPr>
          <w:p w:rsidR="00492FA7" w:rsidRDefault="00492FA7">
            <w:pPr>
              <w:jc w:val="center"/>
              <w:rPr>
                <w:b/>
                <w:color w:val="000000"/>
                <w:sz w:val="18"/>
                <w:szCs w:val="18"/>
              </w:rPr>
            </w:pPr>
            <w:r>
              <w:rPr>
                <w:b/>
                <w:color w:val="000000"/>
                <w:sz w:val="18"/>
                <w:szCs w:val="18"/>
              </w:rPr>
              <w:t>(5.)</w:t>
            </w:r>
          </w:p>
        </w:tc>
        <w:tc>
          <w:tcPr>
            <w:tcW w:w="2271" w:type="dxa"/>
            <w:tcBorders>
              <w:top w:val="single" w:sz="4" w:space="0" w:color="00000A"/>
              <w:left w:val="single" w:sz="4" w:space="0" w:color="00000A"/>
              <w:bottom w:val="single" w:sz="4" w:space="0" w:color="00000A"/>
              <w:right w:val="nil"/>
            </w:tcBorders>
            <w:hideMark/>
          </w:tcPr>
          <w:p w:rsidR="00492FA7" w:rsidRDefault="00492FA7">
            <w:pPr>
              <w:jc w:val="center"/>
              <w:rPr>
                <w:b/>
                <w:color w:val="000000"/>
                <w:sz w:val="18"/>
                <w:szCs w:val="18"/>
              </w:rPr>
            </w:pPr>
            <w:r>
              <w:rPr>
                <w:b/>
                <w:color w:val="000000"/>
                <w:sz w:val="18"/>
                <w:szCs w:val="18"/>
              </w:rPr>
              <w:t>(6.)</w:t>
            </w:r>
          </w:p>
        </w:tc>
        <w:tc>
          <w:tcPr>
            <w:tcW w:w="2130" w:type="dxa"/>
            <w:tcBorders>
              <w:top w:val="single" w:sz="4" w:space="0" w:color="00000A"/>
              <w:left w:val="single" w:sz="4" w:space="0" w:color="00000A"/>
              <w:bottom w:val="single" w:sz="4" w:space="0" w:color="00000A"/>
              <w:right w:val="single" w:sz="4" w:space="0" w:color="00000A"/>
            </w:tcBorders>
            <w:hideMark/>
          </w:tcPr>
          <w:p w:rsidR="00492FA7" w:rsidRDefault="00492FA7">
            <w:pPr>
              <w:jc w:val="center"/>
            </w:pPr>
            <w:r>
              <w:rPr>
                <w:b/>
                <w:color w:val="000000"/>
                <w:sz w:val="18"/>
                <w:szCs w:val="18"/>
              </w:rPr>
              <w:t>(7.)</w:t>
            </w:r>
          </w:p>
        </w:tc>
      </w:tr>
      <w:tr w:rsidR="00492FA7" w:rsidTr="00676397">
        <w:trPr>
          <w:trHeight w:val="148"/>
        </w:trPr>
        <w:tc>
          <w:tcPr>
            <w:tcW w:w="1585" w:type="dxa"/>
            <w:gridSpan w:val="2"/>
            <w:tcBorders>
              <w:top w:val="single" w:sz="4" w:space="0" w:color="00000A"/>
              <w:left w:val="single" w:sz="4" w:space="0" w:color="00000A"/>
              <w:bottom w:val="single" w:sz="4" w:space="0" w:color="00000A"/>
              <w:right w:val="nil"/>
            </w:tcBorders>
            <w:shd w:val="clear" w:color="auto" w:fill="EAF1DD"/>
          </w:tcPr>
          <w:p w:rsidR="00492FA7" w:rsidRDefault="00492FA7">
            <w:pPr>
              <w:snapToGrid w:val="0"/>
              <w:ind w:left="1080"/>
              <w:contextualSpacing/>
              <w:rPr>
                <w:color w:val="000000"/>
                <w:sz w:val="18"/>
                <w:szCs w:val="18"/>
              </w:rPr>
            </w:pPr>
          </w:p>
        </w:tc>
        <w:tc>
          <w:tcPr>
            <w:tcW w:w="12710" w:type="dxa"/>
            <w:gridSpan w:val="6"/>
            <w:tcBorders>
              <w:top w:val="single" w:sz="4" w:space="0" w:color="00000A"/>
              <w:left w:val="single" w:sz="4" w:space="0" w:color="00000A"/>
              <w:bottom w:val="single" w:sz="4" w:space="0" w:color="00000A"/>
              <w:right w:val="single" w:sz="4" w:space="0" w:color="00000A"/>
            </w:tcBorders>
            <w:shd w:val="clear" w:color="auto" w:fill="EAF1DD"/>
            <w:vAlign w:val="center"/>
            <w:hideMark/>
          </w:tcPr>
          <w:p w:rsidR="00492FA7" w:rsidRDefault="00492FA7">
            <w:pPr>
              <w:ind w:left="1080"/>
              <w:contextualSpacing/>
              <w:jc w:val="center"/>
            </w:pPr>
            <w:r>
              <w:rPr>
                <w:sz w:val="18"/>
                <w:szCs w:val="18"/>
              </w:rPr>
              <w:t>1. Atbalstīt mikro,</w:t>
            </w:r>
            <w:r>
              <w:rPr>
                <w:rStyle w:val="CommentReference"/>
              </w:rPr>
              <w:t xml:space="preserve">mazo un vidējo uzņēmējdarbību </w:t>
            </w:r>
            <w:r>
              <w:rPr>
                <w:sz w:val="18"/>
                <w:szCs w:val="18"/>
              </w:rPr>
              <w:t xml:space="preserve">laukos, kā arī to dažādošanu un tūrisma attīstību teritorijā. </w:t>
            </w:r>
            <w:r w:rsidR="007373C1">
              <w:rPr>
                <w:sz w:val="18"/>
                <w:szCs w:val="18"/>
              </w:rPr>
              <w:t xml:space="preserve">Sekmēt vietējo produkcijas noieta tirgu </w:t>
            </w:r>
          </w:p>
        </w:tc>
      </w:tr>
    </w:tbl>
    <w:tbl>
      <w:tblPr>
        <w:tblpPr w:leftFromText="180" w:rightFromText="180" w:vertAnchor="text" w:horzAnchor="margin" w:tblpY="173"/>
        <w:tblW w:w="14295" w:type="dxa"/>
        <w:tblLayout w:type="fixed"/>
        <w:tblCellMar>
          <w:left w:w="113" w:type="dxa"/>
        </w:tblCellMar>
        <w:tblLook w:val="04A0" w:firstRow="1" w:lastRow="0" w:firstColumn="1" w:lastColumn="0" w:noHBand="0" w:noVBand="1"/>
      </w:tblPr>
      <w:tblGrid>
        <w:gridCol w:w="672"/>
        <w:gridCol w:w="1807"/>
        <w:gridCol w:w="2507"/>
        <w:gridCol w:w="2212"/>
      </w:tblGrid>
      <w:tr w:rsidTr="00676397">
        <w:trPr>
          <w:trHeight w:val="140"/>
        </w:trPr>
        <w:tc>
          <w:tcPr>
            <w:tcW w:w="672" w:type="dxa"/>
            <w:tcBorders>
              <w:top w:val="single" w:sz="4" w:space="0" w:color="00000A"/>
              <w:left w:val="single" w:sz="4" w:space="0" w:color="00000A"/>
              <w:bottom w:val="single" w:sz="4" w:space="0" w:color="00000A"/>
              <w:right w:val="nil"/>
            </w:tcBorders>
            <w:hideMark/>
          </w:tcPr>
          <w:p w:rsidR="00676397" w:rsidRDefault="00676397">
            <w:pPr>
              <w:rPr>
                <w:rFonts w:eastAsia="Lucida Sans Unicode"/>
                <w:color w:val="000000"/>
                <w:sz w:val="18"/>
                <w:szCs w:val="18"/>
                <w:lang w:bidi="hi-IN"/>
              </w:rPr>
            </w:pPr>
            <w:r>
              <w:rPr>
                <w:color w:val="000000"/>
                <w:sz w:val="18"/>
                <w:szCs w:val="18"/>
              </w:rPr>
              <w:t>1.1.</w:t>
            </w:r>
          </w:p>
        </w:tc>
        <w:tc>
          <w:tcPr>
            <w:tcW w:w="672" w:type="dxa"/>
            <w:tcBorders>
              <w:top w:val="single" w:sz="4" w:space="0" w:color="00000A"/>
              <w:left w:val="single" w:sz="4" w:space="0" w:color="00000A"/>
              <w:bottom w:val="single" w:sz="4" w:space="0" w:color="00000A"/>
              <w:right w:val="nil"/>
            </w:tcBorders>
            <w:hideMark/>
          </w:tcPr>
          <w:p w:rsidR="00676397" w:rsidRPr="007373C1" w:rsidRDefault="00676397">
            <w:pPr>
              <w:rPr>
                <w:strike/>
                <w:sz w:val="20"/>
                <w:szCs w:val="20"/>
              </w:rPr>
            </w:pPr>
            <w:r w:rsidRPr="002E26AB">
              <w:rPr>
                <w:sz w:val="20"/>
                <w:szCs w:val="20"/>
                <w:u w:val="single"/>
              </w:rPr>
              <w:t>Uzņēmējdarbības dažādošana, attīstība un uzlabošana.  </w:t>
            </w:r>
          </w:p>
        </w:tc>
        <w:tc>
          <w:tcPr>
            <w:tcW w:w="672" w:type="dxa"/>
            <w:tcBorders>
              <w:top w:val="single" w:sz="4" w:space="0" w:color="00000A"/>
              <w:left w:val="single" w:sz="4" w:space="0" w:color="00000A"/>
              <w:bottom w:val="single" w:sz="4" w:space="0" w:color="00000A"/>
              <w:right w:val="nil"/>
            </w:tcBorders>
            <w:hideMark/>
          </w:tcPr>
          <w:p w:rsidR="00676397" w:rsidRDefault="00676397">
            <w:pPr>
              <w:jc w:val="center"/>
              <w:rPr>
                <w:color w:val="000000"/>
                <w:sz w:val="18"/>
                <w:szCs w:val="18"/>
              </w:rPr>
            </w:pPr>
            <w:r>
              <w:rPr>
                <w:sz w:val="18"/>
                <w:szCs w:val="18"/>
              </w:rPr>
              <w:t>5.1.</w:t>
            </w:r>
          </w:p>
          <w:p w:rsidR="00676397" w:rsidRDefault="00676397">
            <w:pPr>
              <w:jc w:val="center"/>
              <w:rPr>
                <w:color w:val="000000"/>
                <w:sz w:val="18"/>
                <w:szCs w:val="18"/>
              </w:rPr>
            </w:pPr>
            <w:r>
              <w:rPr>
                <w:color w:val="000000"/>
                <w:sz w:val="18"/>
                <w:szCs w:val="18"/>
              </w:rPr>
              <w:t>Aktivitāte Vietējās ekonomikas stiprināšanas iniciatīva</w:t>
            </w:r>
          </w:p>
        </w:tc>
        <w:tc>
          <w:tcPr>
            <w:tcW w:w="1585" w:type="dxa"/>
            <w:tcBorders>
              <w:top w:val="single" w:sz="4" w:space="0" w:color="00000A"/>
              <w:left w:val="single" w:sz="4" w:space="0" w:color="00000A"/>
              <w:bottom w:val="single" w:sz="4" w:space="0" w:color="00000A"/>
              <w:right w:val="nil"/>
            </w:tcBorders>
            <w:shd w:val="clear" w:color="auto" w:fill="EAF1DD"/>
          </w:tcPr>
          <w:p w:rsidR="00676397" w:rsidRDefault="00676397">
            <w:pPr>
              <w:jc w:val="center"/>
              <w:rPr>
                <w:color w:val="000000"/>
                <w:sz w:val="18"/>
                <w:szCs w:val="18"/>
              </w:rPr>
            </w:pPr>
            <w:r>
              <w:rPr>
                <w:color w:val="000000"/>
                <w:sz w:val="18"/>
                <w:szCs w:val="18"/>
              </w:rPr>
              <w:t>2016. gadā 1 kārta</w:t>
            </w:r>
          </w:p>
          <w:p w:rsidR="00676397" w:rsidRDefault="00676397">
            <w:pPr>
              <w:jc w:val="center"/>
              <w:rPr>
                <w:color w:val="000000"/>
                <w:sz w:val="18"/>
                <w:szCs w:val="18"/>
              </w:rPr>
            </w:pPr>
            <w:r>
              <w:rPr>
                <w:color w:val="000000"/>
                <w:sz w:val="18"/>
                <w:szCs w:val="18"/>
              </w:rPr>
              <w:t>2017. gadā 1 kārta</w:t>
            </w:r>
          </w:p>
          <w:p w:rsidR="00676397" w:rsidRDefault="00676397">
            <w:pPr>
              <w:jc w:val="center"/>
              <w:rPr>
                <w:color w:val="000000"/>
                <w:sz w:val="18"/>
                <w:szCs w:val="18"/>
              </w:rPr>
            </w:pPr>
            <w:r>
              <w:rPr>
                <w:color w:val="000000"/>
                <w:sz w:val="18"/>
                <w:szCs w:val="18"/>
              </w:rPr>
              <w:t>Ar 2018. gadu – nepārtraukta pieteikšanās</w:t>
            </w:r>
          </w:p>
        </w:tc>
      </w:tr>
    </w:tbl>
    <w:p w:rsidR="00676397" w:rsidRDefault="00676397">
      <w:pPr>
        <w:framePr w:hSpace="180" w:wrap="around" w:vAnchor="text" w:hAnchor="margin" w:y="173"/>
        <w:jc w:val="center"/>
        <w:rPr>
          <w:color w:val="000000"/>
          <w:sz w:val="18"/>
          <w:szCs w:val="18"/>
        </w:rPr>
      </w:pPr>
      <w:r>
        <w:rPr>
          <w:color w:val="000000"/>
          <w:sz w:val="18"/>
          <w:szCs w:val="18"/>
        </w:rPr>
        <w:t>Atbalsta intensitāte 70%</w:t>
      </w:r>
    </w:p>
    <w:tbl>
      <w:tblPr>
        <w:tblpPr w:leftFromText="180" w:rightFromText="180" w:vertAnchor="text" w:horzAnchor="margin" w:tblpY="173"/>
        <w:tblW w:w="14295" w:type="dxa"/>
        <w:tblLayout w:type="fixed"/>
        <w:tblCellMar>
          <w:left w:w="113" w:type="dxa"/>
        </w:tblCellMar>
        <w:tblLook w:val="04A0" w:firstRow="1" w:lastRow="0" w:firstColumn="1" w:lastColumn="0" w:noHBand="0" w:noVBand="1"/>
      </w:tblPr>
      <w:tblGrid>
        <w:gridCol w:w="672"/>
        <w:gridCol w:w="913"/>
        <w:gridCol w:w="894"/>
        <w:gridCol w:w="2508"/>
        <w:gridCol w:w="2213"/>
        <w:gridCol w:w="2694"/>
        <w:gridCol w:w="2271"/>
        <w:gridCol w:w="2130"/>
      </w:tblGrid>
      <w:tr w:rsidR="00676397" w:rsidTr="00676397">
        <w:trPr>
          <w:gridAfter w:val="4"/>
          <w:wAfter w:w="7" w:type="dxa"/>
          <w:trHeight w:val="987"/>
        </w:trPr>
        <w:tc>
          <w:tcPr>
            <w:tcW w:w="672" w:type="dxa"/>
            <w:tcBorders>
              <w:top w:val="single" w:sz="4" w:space="0" w:color="000080"/>
              <w:left w:val="single" w:sz="4" w:space="0" w:color="000080"/>
              <w:bottom w:val="single" w:sz="4" w:space="0" w:color="000080"/>
              <w:right w:val="nil"/>
            </w:tcBorders>
            <w:shd w:val="clear" w:color="auto" w:fill="EAF1DD"/>
            <w:hideMark/>
          </w:tcPr>
          <w:p w:rsidR="006C5507" w:rsidRDefault="00676397" w:rsidP="006C5507">
            <w:pPr>
              <w:jc w:val="center"/>
              <w:rPr>
                <w:color w:val="000000"/>
                <w:sz w:val="18"/>
                <w:szCs w:val="18"/>
              </w:rPr>
            </w:pPr>
            <w:r>
              <w:rPr>
                <w:color w:val="000000"/>
                <w:sz w:val="18"/>
                <w:szCs w:val="18"/>
              </w:rPr>
              <w:t>Kopprojektiem 80%</w:t>
            </w:r>
            <w:r w:rsidR="006C5507">
              <w:rPr>
                <w:color w:val="000000"/>
                <w:sz w:val="18"/>
                <w:szCs w:val="18"/>
              </w:rPr>
              <w:t xml:space="preserve"> </w:t>
            </w:r>
          </w:p>
          <w:p w:rsidR="00676397" w:rsidRDefault="00676397">
            <w:pPr>
              <w:jc w:val="center"/>
              <w:rPr>
                <w:color w:val="000000"/>
                <w:sz w:val="18"/>
                <w:szCs w:val="18"/>
              </w:rPr>
            </w:pPr>
          </w:p>
          <w:p w:rsidR="00676397" w:rsidRDefault="00676397">
            <w:pPr>
              <w:jc w:val="center"/>
              <w:rPr>
                <w:color w:val="000000"/>
                <w:sz w:val="18"/>
                <w:szCs w:val="18"/>
              </w:rPr>
            </w:pPr>
          </w:p>
        </w:tc>
        <w:tc>
          <w:tcPr>
            <w:tcW w:w="1807" w:type="dxa"/>
            <w:gridSpan w:val="2"/>
            <w:tcBorders>
              <w:top w:val="single" w:sz="4" w:space="0" w:color="000080"/>
              <w:left w:val="single" w:sz="4" w:space="0" w:color="000080"/>
              <w:bottom w:val="single" w:sz="4" w:space="0" w:color="000080"/>
              <w:right w:val="nil"/>
            </w:tcBorders>
            <w:shd w:val="clear" w:color="auto" w:fill="EAF1DD"/>
            <w:hideMark/>
          </w:tcPr>
          <w:p w:rsidR="006C5507" w:rsidRDefault="006C5507" w:rsidP="006C5507">
            <w:pPr>
              <w:jc w:val="center"/>
              <w:rPr>
                <w:color w:val="000000"/>
                <w:sz w:val="20"/>
                <w:szCs w:val="20"/>
              </w:rPr>
            </w:pPr>
            <w:r>
              <w:rPr>
                <w:color w:val="000000"/>
                <w:sz w:val="18"/>
                <w:szCs w:val="18"/>
              </w:rPr>
              <w:t xml:space="preserve">20 000 </w:t>
            </w:r>
            <w:r>
              <w:rPr>
                <w:color w:val="000000"/>
                <w:sz w:val="20"/>
                <w:szCs w:val="20"/>
              </w:rPr>
              <w:t>līdz 50 000</w:t>
            </w:r>
          </w:p>
          <w:p w:rsidR="006C5507" w:rsidRDefault="006C5507" w:rsidP="006C5507">
            <w:pPr>
              <w:jc w:val="center"/>
              <w:rPr>
                <w:color w:val="000000"/>
                <w:sz w:val="20"/>
                <w:szCs w:val="20"/>
              </w:rPr>
            </w:pPr>
            <w:r>
              <w:rPr>
                <w:color w:val="000000"/>
                <w:sz w:val="20"/>
                <w:szCs w:val="20"/>
              </w:rPr>
              <w:t>EUR</w:t>
            </w:r>
          </w:p>
          <w:p w:rsidR="006C5507" w:rsidRDefault="006C5507" w:rsidP="006C5507">
            <w:pPr>
              <w:jc w:val="center"/>
              <w:rPr>
                <w:color w:val="000000"/>
                <w:sz w:val="20"/>
                <w:szCs w:val="20"/>
              </w:rPr>
            </w:pPr>
            <w:r>
              <w:rPr>
                <w:color w:val="000000"/>
                <w:sz w:val="20"/>
                <w:szCs w:val="20"/>
              </w:rPr>
              <w:t>uzņēmējdarbības</w:t>
            </w:r>
          </w:p>
          <w:p w:rsidR="006C5507" w:rsidRDefault="006C5507" w:rsidP="006C5507">
            <w:pPr>
              <w:jc w:val="center"/>
              <w:rPr>
                <w:color w:val="000000"/>
                <w:sz w:val="20"/>
                <w:szCs w:val="20"/>
              </w:rPr>
            </w:pPr>
            <w:r>
              <w:rPr>
                <w:color w:val="000000"/>
                <w:sz w:val="20"/>
                <w:szCs w:val="20"/>
              </w:rPr>
              <w:t>infrastruktūras</w:t>
            </w:r>
          </w:p>
          <w:p w:rsidR="006C5507" w:rsidRDefault="006C5507" w:rsidP="006C5507">
            <w:pPr>
              <w:jc w:val="center"/>
              <w:rPr>
                <w:color w:val="000000"/>
                <w:sz w:val="20"/>
                <w:szCs w:val="20"/>
              </w:rPr>
            </w:pPr>
            <w:r>
              <w:rPr>
                <w:color w:val="000000"/>
                <w:sz w:val="20"/>
                <w:szCs w:val="20"/>
              </w:rPr>
              <w:t>projektiem, ja</w:t>
            </w:r>
          </w:p>
          <w:p w:rsidR="006C5507" w:rsidRDefault="006C5507" w:rsidP="006C5507">
            <w:pPr>
              <w:jc w:val="center"/>
              <w:rPr>
                <w:color w:val="000000"/>
                <w:sz w:val="20"/>
                <w:szCs w:val="20"/>
              </w:rPr>
            </w:pPr>
            <w:r>
              <w:rPr>
                <w:color w:val="000000"/>
                <w:sz w:val="20"/>
                <w:szCs w:val="20"/>
              </w:rPr>
              <w:t>ieguldījumi būvniecībā</w:t>
            </w:r>
          </w:p>
          <w:p w:rsidR="006C5507" w:rsidRDefault="006C5507" w:rsidP="006C5507">
            <w:pPr>
              <w:jc w:val="center"/>
              <w:rPr>
                <w:color w:val="000000"/>
                <w:sz w:val="20"/>
                <w:szCs w:val="20"/>
              </w:rPr>
            </w:pPr>
            <w:r>
              <w:rPr>
                <w:color w:val="000000"/>
                <w:sz w:val="20"/>
                <w:szCs w:val="20"/>
              </w:rPr>
              <w:t>uzņēmējdarbības</w:t>
            </w:r>
          </w:p>
          <w:p w:rsidR="006C5507" w:rsidRDefault="006C5507" w:rsidP="006C5507">
            <w:pPr>
              <w:jc w:val="center"/>
              <w:rPr>
                <w:color w:val="000000"/>
                <w:sz w:val="20"/>
                <w:szCs w:val="20"/>
              </w:rPr>
            </w:pPr>
            <w:r>
              <w:rPr>
                <w:color w:val="000000"/>
                <w:sz w:val="20"/>
                <w:szCs w:val="20"/>
              </w:rPr>
              <w:t>infrastruktūras izveidei</w:t>
            </w:r>
          </w:p>
          <w:p w:rsidR="006C5507" w:rsidRDefault="006C5507" w:rsidP="006C5507">
            <w:pPr>
              <w:jc w:val="center"/>
              <w:rPr>
                <w:color w:val="000000"/>
                <w:sz w:val="20"/>
                <w:szCs w:val="20"/>
              </w:rPr>
            </w:pPr>
            <w:r>
              <w:rPr>
                <w:color w:val="000000"/>
                <w:sz w:val="20"/>
                <w:szCs w:val="20"/>
              </w:rPr>
              <w:t>ir vismaz 70% no</w:t>
            </w:r>
          </w:p>
          <w:p w:rsidR="006C5507" w:rsidRDefault="006C5507" w:rsidP="006C5507">
            <w:pPr>
              <w:jc w:val="center"/>
              <w:rPr>
                <w:color w:val="000000"/>
                <w:sz w:val="20"/>
                <w:szCs w:val="20"/>
              </w:rPr>
            </w:pPr>
            <w:r>
              <w:rPr>
                <w:color w:val="000000"/>
                <w:sz w:val="20"/>
                <w:szCs w:val="20"/>
              </w:rPr>
              <w:t>projekta attiecināmo</w:t>
            </w:r>
          </w:p>
          <w:p w:rsidR="00676397" w:rsidRDefault="006C5507" w:rsidP="006C5507">
            <w:pPr>
              <w:jc w:val="center"/>
              <w:rPr>
                <w:color w:val="000000"/>
                <w:sz w:val="18"/>
                <w:szCs w:val="18"/>
              </w:rPr>
            </w:pPr>
            <w:r>
              <w:rPr>
                <w:color w:val="000000"/>
                <w:sz w:val="20"/>
                <w:szCs w:val="20"/>
              </w:rPr>
              <w:t>izmaksu summas</w:t>
            </w:r>
          </w:p>
        </w:tc>
        <w:tc>
          <w:tcPr>
            <w:tcW w:w="2508" w:type="dxa"/>
            <w:tcBorders>
              <w:top w:val="single" w:sz="4" w:space="0" w:color="000080"/>
              <w:left w:val="single" w:sz="4" w:space="0" w:color="000080"/>
              <w:bottom w:val="single" w:sz="4" w:space="0" w:color="000080"/>
              <w:right w:val="nil"/>
            </w:tcBorders>
            <w:shd w:val="clear" w:color="auto" w:fill="EAF1DD"/>
            <w:hideMark/>
          </w:tcPr>
          <w:p w:rsidR="00676397" w:rsidRDefault="00676397" w:rsidP="00676397">
            <w:pPr>
              <w:jc w:val="center"/>
              <w:rPr>
                <w:color w:val="000000"/>
                <w:sz w:val="18"/>
                <w:szCs w:val="18"/>
              </w:rPr>
            </w:pPr>
            <w:r>
              <w:rPr>
                <w:color w:val="000000"/>
                <w:sz w:val="18"/>
                <w:szCs w:val="18"/>
              </w:rPr>
              <w:t>Radītas vismaz 4 jaunas darba vietas vai</w:t>
            </w:r>
          </w:p>
          <w:p w:rsidR="00676397" w:rsidRDefault="00676397" w:rsidP="00676397">
            <w:pPr>
              <w:jc w:val="center"/>
              <w:rPr>
                <w:color w:val="000000"/>
                <w:sz w:val="18"/>
                <w:szCs w:val="18"/>
              </w:rPr>
            </w:pPr>
            <w:r>
              <w:rPr>
                <w:color w:val="000000"/>
                <w:sz w:val="18"/>
                <w:szCs w:val="18"/>
              </w:rPr>
              <w:t>atbalstīti vismaz 3</w:t>
            </w:r>
          </w:p>
          <w:p w:rsidR="00676397" w:rsidRDefault="00676397" w:rsidP="00676397">
            <w:pPr>
              <w:jc w:val="center"/>
              <w:rPr>
                <w:color w:val="000000"/>
                <w:sz w:val="18"/>
                <w:szCs w:val="18"/>
              </w:rPr>
            </w:pPr>
            <w:r>
              <w:rPr>
                <w:color w:val="000000"/>
                <w:sz w:val="18"/>
                <w:szCs w:val="18"/>
              </w:rPr>
              <w:t>uzņēmumi</w:t>
            </w:r>
          </w:p>
          <w:p w:rsidR="00676397" w:rsidRDefault="00676397" w:rsidP="00676397">
            <w:pPr>
              <w:jc w:val="center"/>
              <w:rPr>
                <w:color w:val="000000"/>
                <w:sz w:val="18"/>
                <w:szCs w:val="18"/>
              </w:rPr>
            </w:pPr>
            <w:r w:rsidRPr="004C324F">
              <w:rPr>
                <w:color w:val="000000"/>
                <w:sz w:val="18"/>
                <w:szCs w:val="18"/>
              </w:rPr>
              <w:t xml:space="preserve"> Jaunas vai labiekārtotas esošās tirgus vietas – 2</w:t>
            </w:r>
          </w:p>
          <w:p w:rsidR="00676397" w:rsidRPr="004C324F" w:rsidRDefault="00676397">
            <w:pPr>
              <w:jc w:val="center"/>
              <w:rPr>
                <w:sz w:val="20"/>
                <w:szCs w:val="20"/>
              </w:rPr>
            </w:pPr>
            <w:r w:rsidRPr="002E26AB">
              <w:rPr>
                <w:sz w:val="20"/>
                <w:szCs w:val="20"/>
              </w:rPr>
              <w:t>Saglabājuši esošās darba vietas 5 uzņēmumos.</w:t>
            </w:r>
            <w:r>
              <w:rPr>
                <w:sz w:val="20"/>
                <w:szCs w:val="20"/>
              </w:rPr>
              <w:t xml:space="preserve"> </w:t>
            </w:r>
          </w:p>
        </w:tc>
      </w:tr>
      <w:tr w:rsidR="00492FA7" w:rsidTr="00676397">
        <w:trPr>
          <w:trHeight w:val="166"/>
        </w:trPr>
        <w:tc>
          <w:tcPr>
            <w:tcW w:w="1585" w:type="dxa"/>
            <w:gridSpan w:val="2"/>
            <w:tcBorders>
              <w:top w:val="single" w:sz="4" w:space="0" w:color="00000A"/>
              <w:left w:val="single" w:sz="4" w:space="0" w:color="00000A"/>
              <w:bottom w:val="single" w:sz="4" w:space="0" w:color="00000A"/>
              <w:right w:val="nil"/>
            </w:tcBorders>
            <w:shd w:val="clear" w:color="auto" w:fill="E5DFEC"/>
          </w:tcPr>
          <w:p w:rsidR="00492FA7" w:rsidRDefault="00492FA7">
            <w:pPr>
              <w:snapToGrid w:val="0"/>
              <w:rPr>
                <w:color w:val="000000"/>
                <w:sz w:val="18"/>
                <w:szCs w:val="18"/>
              </w:rPr>
            </w:pPr>
          </w:p>
        </w:tc>
        <w:tc>
          <w:tcPr>
            <w:tcW w:w="12710" w:type="dxa"/>
            <w:gridSpan w:val="6"/>
            <w:tcBorders>
              <w:top w:val="single" w:sz="4" w:space="0" w:color="00000A"/>
              <w:left w:val="single" w:sz="4" w:space="0" w:color="00000A"/>
              <w:bottom w:val="single" w:sz="4" w:space="0" w:color="00000A"/>
              <w:right w:val="single" w:sz="4" w:space="0" w:color="00000A"/>
            </w:tcBorders>
            <w:shd w:val="clear" w:color="auto" w:fill="E5DFEC"/>
            <w:vAlign w:val="center"/>
            <w:hideMark/>
          </w:tcPr>
          <w:p w:rsidR="00492FA7" w:rsidRDefault="00492FA7">
            <w:pPr>
              <w:tabs>
                <w:tab w:val="left" w:pos="10164"/>
              </w:tabs>
              <w:spacing w:after="200" w:line="360" w:lineRule="auto"/>
              <w:jc w:val="center"/>
            </w:pPr>
            <w:r>
              <w:rPr>
                <w:color w:val="000000"/>
                <w:sz w:val="18"/>
                <w:szCs w:val="18"/>
              </w:rPr>
              <w:t xml:space="preserve">3. </w:t>
            </w:r>
            <w:r>
              <w:rPr>
                <w:sz w:val="18"/>
                <w:szCs w:val="18"/>
              </w:rPr>
              <w:t>Vietējo iedzīvotāju sabiedrisko aktivitāšu un brīvā laika pavadīšanas iespēju dažādošana.</w:t>
            </w:r>
          </w:p>
        </w:tc>
      </w:tr>
      <w:tr w:rsidR="00492FA7" w:rsidTr="00676397">
        <w:trPr>
          <w:trHeight w:val="888"/>
        </w:trPr>
        <w:tc>
          <w:tcPr>
            <w:tcW w:w="672" w:type="dxa"/>
            <w:tcBorders>
              <w:top w:val="single" w:sz="4" w:space="0" w:color="000080"/>
              <w:left w:val="single" w:sz="4" w:space="0" w:color="000080"/>
              <w:bottom w:val="single" w:sz="4" w:space="0" w:color="000080"/>
              <w:right w:val="nil"/>
            </w:tcBorders>
            <w:shd w:val="clear" w:color="auto" w:fill="E5DFEC"/>
            <w:hideMark/>
          </w:tcPr>
          <w:p w:rsidR="00492FA7" w:rsidRDefault="00492FA7">
            <w:pPr>
              <w:rPr>
                <w:sz w:val="18"/>
                <w:szCs w:val="18"/>
              </w:rPr>
            </w:pPr>
            <w:r>
              <w:rPr>
                <w:color w:val="000000"/>
                <w:sz w:val="18"/>
                <w:szCs w:val="18"/>
              </w:rPr>
              <w:t>2.1.</w:t>
            </w:r>
          </w:p>
        </w:tc>
        <w:tc>
          <w:tcPr>
            <w:tcW w:w="1807" w:type="dxa"/>
            <w:gridSpan w:val="2"/>
            <w:tcBorders>
              <w:top w:val="single" w:sz="4" w:space="0" w:color="000080"/>
              <w:left w:val="single" w:sz="4" w:space="0" w:color="000080"/>
              <w:bottom w:val="single" w:sz="4" w:space="0" w:color="000080"/>
              <w:right w:val="single" w:sz="4" w:space="0" w:color="auto"/>
            </w:tcBorders>
            <w:shd w:val="clear" w:color="auto" w:fill="E5DFEC"/>
            <w:hideMark/>
          </w:tcPr>
          <w:p w:rsidR="00492FA7" w:rsidRDefault="00492FA7">
            <w:pPr>
              <w:rPr>
                <w:color w:val="000000"/>
                <w:sz w:val="18"/>
                <w:szCs w:val="18"/>
              </w:rPr>
            </w:pPr>
            <w:r>
              <w:rPr>
                <w:sz w:val="18"/>
                <w:szCs w:val="18"/>
              </w:rPr>
              <w:t>Dzīves vides sakārtošana, brīvā laika pavadīšana un dabas resursu efektīva izmantošana</w:t>
            </w:r>
          </w:p>
        </w:tc>
        <w:tc>
          <w:tcPr>
            <w:tcW w:w="2508" w:type="dxa"/>
            <w:tcBorders>
              <w:top w:val="single" w:sz="4" w:space="0" w:color="auto"/>
              <w:left w:val="single" w:sz="4" w:space="0" w:color="auto"/>
              <w:bottom w:val="single" w:sz="4" w:space="0" w:color="auto"/>
              <w:right w:val="single" w:sz="4" w:space="0" w:color="auto"/>
            </w:tcBorders>
            <w:shd w:val="clear" w:color="auto" w:fill="E5DFEC"/>
            <w:hideMark/>
          </w:tcPr>
          <w:p w:rsidR="00492FA7" w:rsidRDefault="00492FA7">
            <w:pPr>
              <w:jc w:val="center"/>
              <w:rPr>
                <w:color w:val="000000"/>
                <w:sz w:val="18"/>
                <w:szCs w:val="18"/>
              </w:rPr>
            </w:pPr>
            <w:r>
              <w:rPr>
                <w:color w:val="000000"/>
                <w:sz w:val="18"/>
                <w:szCs w:val="18"/>
              </w:rPr>
              <w:t>5.2.</w:t>
            </w:r>
          </w:p>
          <w:p w:rsidR="00492FA7" w:rsidRDefault="00492FA7">
            <w:pPr>
              <w:jc w:val="center"/>
              <w:rPr>
                <w:color w:val="000000"/>
                <w:sz w:val="18"/>
                <w:szCs w:val="18"/>
              </w:rPr>
            </w:pPr>
            <w:r>
              <w:rPr>
                <w:color w:val="000000"/>
                <w:sz w:val="18"/>
                <w:szCs w:val="18"/>
              </w:rPr>
              <w:t>Aktivitāte - Vietas potenciāla attīstības iniciatīva</w:t>
            </w:r>
          </w:p>
        </w:tc>
        <w:tc>
          <w:tcPr>
            <w:tcW w:w="2213" w:type="dxa"/>
            <w:tcBorders>
              <w:top w:val="single" w:sz="4" w:space="0" w:color="000080"/>
              <w:left w:val="single" w:sz="4" w:space="0" w:color="auto"/>
              <w:bottom w:val="single" w:sz="4" w:space="0" w:color="000080"/>
              <w:right w:val="nil"/>
            </w:tcBorders>
            <w:shd w:val="clear" w:color="auto" w:fill="E5DFEC"/>
            <w:hideMark/>
          </w:tcPr>
          <w:p w:rsidR="00492FA7" w:rsidRDefault="00492FA7">
            <w:pPr>
              <w:jc w:val="center"/>
              <w:rPr>
                <w:color w:val="000000"/>
                <w:sz w:val="18"/>
                <w:szCs w:val="18"/>
              </w:rPr>
            </w:pPr>
            <w:r>
              <w:rPr>
                <w:color w:val="000000"/>
                <w:sz w:val="18"/>
                <w:szCs w:val="18"/>
              </w:rPr>
              <w:t>2016. gadā 1 kārta</w:t>
            </w:r>
          </w:p>
          <w:p w:rsidR="00492FA7" w:rsidRDefault="00492FA7">
            <w:pPr>
              <w:jc w:val="center"/>
              <w:rPr>
                <w:color w:val="000000"/>
                <w:sz w:val="18"/>
                <w:szCs w:val="18"/>
              </w:rPr>
            </w:pPr>
            <w:r>
              <w:rPr>
                <w:color w:val="000000"/>
                <w:sz w:val="18"/>
                <w:szCs w:val="18"/>
              </w:rPr>
              <w:t>2017. gadā 1 kārta</w:t>
            </w:r>
          </w:p>
          <w:p w:rsidR="00492FA7" w:rsidRDefault="00492FA7">
            <w:pPr>
              <w:jc w:val="center"/>
              <w:rPr>
                <w:color w:val="000000"/>
                <w:sz w:val="18"/>
                <w:szCs w:val="18"/>
              </w:rPr>
            </w:pPr>
            <w:r>
              <w:rPr>
                <w:color w:val="000000"/>
                <w:sz w:val="18"/>
                <w:szCs w:val="18"/>
              </w:rPr>
              <w:t>2018. gadā 1 kārta</w:t>
            </w:r>
          </w:p>
        </w:tc>
        <w:tc>
          <w:tcPr>
            <w:tcW w:w="2694" w:type="dxa"/>
            <w:tcBorders>
              <w:top w:val="single" w:sz="4" w:space="0" w:color="000080"/>
              <w:left w:val="single" w:sz="4" w:space="0" w:color="000080"/>
              <w:bottom w:val="single" w:sz="4" w:space="0" w:color="000080"/>
              <w:right w:val="nil"/>
            </w:tcBorders>
            <w:shd w:val="clear" w:color="auto" w:fill="E5DFEC"/>
          </w:tcPr>
          <w:p w:rsidR="00492FA7" w:rsidRDefault="00492FA7">
            <w:pPr>
              <w:snapToGrid w:val="0"/>
              <w:jc w:val="center"/>
              <w:rPr>
                <w:color w:val="000000"/>
                <w:sz w:val="18"/>
                <w:szCs w:val="18"/>
              </w:rPr>
            </w:pPr>
          </w:p>
          <w:p w:rsidR="00492FA7" w:rsidRDefault="00492FA7">
            <w:pPr>
              <w:jc w:val="center"/>
              <w:rPr>
                <w:color w:val="FF0000"/>
                <w:sz w:val="18"/>
                <w:szCs w:val="18"/>
              </w:rPr>
            </w:pPr>
            <w:r>
              <w:rPr>
                <w:color w:val="000000"/>
                <w:sz w:val="18"/>
                <w:szCs w:val="18"/>
              </w:rPr>
              <w:t>Sabiedriskā labuma 90%</w:t>
            </w:r>
          </w:p>
          <w:p w:rsidR="00492FA7" w:rsidRDefault="00492FA7">
            <w:pPr>
              <w:jc w:val="center"/>
              <w:rPr>
                <w:color w:val="FF0000"/>
                <w:sz w:val="18"/>
                <w:szCs w:val="18"/>
              </w:rPr>
            </w:pPr>
          </w:p>
        </w:tc>
        <w:tc>
          <w:tcPr>
            <w:tcW w:w="2271" w:type="dxa"/>
            <w:tcBorders>
              <w:top w:val="single" w:sz="4" w:space="0" w:color="000080"/>
              <w:left w:val="single" w:sz="4" w:space="0" w:color="000080"/>
              <w:bottom w:val="single" w:sz="4" w:space="0" w:color="000080"/>
              <w:right w:val="nil"/>
            </w:tcBorders>
            <w:shd w:val="clear" w:color="auto" w:fill="E5DFEC"/>
            <w:vAlign w:val="center"/>
            <w:hideMark/>
          </w:tcPr>
          <w:p w:rsidR="00492FA7" w:rsidRDefault="00492FA7">
            <w:pPr>
              <w:jc w:val="center"/>
              <w:rPr>
                <w:color w:val="000000"/>
                <w:sz w:val="18"/>
                <w:szCs w:val="18"/>
              </w:rPr>
            </w:pPr>
            <w:r>
              <w:rPr>
                <w:color w:val="000000"/>
                <w:sz w:val="18"/>
                <w:szCs w:val="18"/>
              </w:rPr>
              <w:t>20 000 eiro</w:t>
            </w:r>
          </w:p>
        </w:tc>
        <w:tc>
          <w:tcPr>
            <w:tcW w:w="2130" w:type="dxa"/>
            <w:tcBorders>
              <w:top w:val="single" w:sz="4" w:space="0" w:color="000080"/>
              <w:left w:val="single" w:sz="4" w:space="0" w:color="000080"/>
              <w:bottom w:val="single" w:sz="4" w:space="0" w:color="000080"/>
              <w:right w:val="single" w:sz="4" w:space="0" w:color="000080"/>
            </w:tcBorders>
            <w:shd w:val="clear" w:color="auto" w:fill="E5DFEC"/>
            <w:vAlign w:val="center"/>
            <w:hideMark/>
          </w:tcPr>
          <w:p w:rsidR="00492FA7" w:rsidRDefault="00492FA7">
            <w:pPr>
              <w:jc w:val="center"/>
            </w:pPr>
            <w:r>
              <w:rPr>
                <w:color w:val="000000"/>
                <w:sz w:val="18"/>
                <w:szCs w:val="18"/>
              </w:rPr>
              <w:t>Labiekārtoti vismaz 11 objekti</w:t>
            </w:r>
          </w:p>
        </w:tc>
      </w:tr>
      <w:tr w:rsidR="00492FA7" w:rsidTr="00676397">
        <w:trPr>
          <w:trHeight w:val="444"/>
        </w:trPr>
        <w:tc>
          <w:tcPr>
            <w:tcW w:w="672" w:type="dxa"/>
            <w:tcBorders>
              <w:top w:val="single" w:sz="4" w:space="0" w:color="000080"/>
              <w:left w:val="single" w:sz="4" w:space="0" w:color="000080"/>
              <w:bottom w:val="single" w:sz="4" w:space="0" w:color="000080"/>
              <w:right w:val="nil"/>
            </w:tcBorders>
            <w:shd w:val="clear" w:color="auto" w:fill="E5DFEC"/>
            <w:hideMark/>
          </w:tcPr>
          <w:p w:rsidR="00492FA7" w:rsidRDefault="00492FA7">
            <w:pPr>
              <w:rPr>
                <w:sz w:val="18"/>
                <w:szCs w:val="18"/>
              </w:rPr>
            </w:pPr>
            <w:r>
              <w:rPr>
                <w:color w:val="000000"/>
                <w:sz w:val="18"/>
                <w:szCs w:val="18"/>
              </w:rPr>
              <w:t>2.2.</w:t>
            </w:r>
          </w:p>
        </w:tc>
        <w:tc>
          <w:tcPr>
            <w:tcW w:w="1807" w:type="dxa"/>
            <w:gridSpan w:val="2"/>
            <w:tcBorders>
              <w:top w:val="single" w:sz="4" w:space="0" w:color="000080"/>
              <w:left w:val="single" w:sz="4" w:space="0" w:color="000080"/>
              <w:bottom w:val="single" w:sz="4" w:space="0" w:color="000080"/>
              <w:right w:val="nil"/>
            </w:tcBorders>
            <w:shd w:val="clear" w:color="auto" w:fill="E5DFEC"/>
            <w:hideMark/>
          </w:tcPr>
          <w:p w:rsidR="00492FA7" w:rsidRDefault="00492FA7">
            <w:pPr>
              <w:rPr>
                <w:color w:val="000000"/>
                <w:sz w:val="18"/>
                <w:szCs w:val="18"/>
              </w:rPr>
            </w:pPr>
            <w:r>
              <w:rPr>
                <w:sz w:val="18"/>
                <w:szCs w:val="18"/>
              </w:rPr>
              <w:t xml:space="preserve">Vēsturiskā kultūras mantojuma saglabāšana </w:t>
            </w:r>
          </w:p>
        </w:tc>
        <w:tc>
          <w:tcPr>
            <w:tcW w:w="2508" w:type="dxa"/>
            <w:tcBorders>
              <w:top w:val="single" w:sz="4" w:space="0" w:color="000080"/>
              <w:left w:val="single" w:sz="4" w:space="0" w:color="000080"/>
              <w:bottom w:val="single" w:sz="4" w:space="0" w:color="000080"/>
              <w:right w:val="nil"/>
            </w:tcBorders>
            <w:shd w:val="clear" w:color="auto" w:fill="E5DFEC"/>
            <w:hideMark/>
          </w:tcPr>
          <w:p w:rsidR="00492FA7" w:rsidRDefault="00492FA7">
            <w:pPr>
              <w:jc w:val="center"/>
              <w:rPr>
                <w:color w:val="000000"/>
                <w:sz w:val="18"/>
                <w:szCs w:val="18"/>
              </w:rPr>
            </w:pPr>
            <w:r>
              <w:rPr>
                <w:color w:val="000000"/>
                <w:sz w:val="18"/>
                <w:szCs w:val="18"/>
              </w:rPr>
              <w:t xml:space="preserve">5.2. </w:t>
            </w:r>
          </w:p>
          <w:p w:rsidR="00492FA7" w:rsidRDefault="00492FA7">
            <w:pPr>
              <w:jc w:val="center"/>
              <w:rPr>
                <w:color w:val="000000"/>
                <w:sz w:val="18"/>
                <w:szCs w:val="18"/>
              </w:rPr>
            </w:pPr>
            <w:r>
              <w:rPr>
                <w:color w:val="000000"/>
                <w:sz w:val="18"/>
                <w:szCs w:val="18"/>
              </w:rPr>
              <w:t>Aktivitāte - Vietas potenciāla attīstības iniciatīva</w:t>
            </w:r>
          </w:p>
        </w:tc>
        <w:tc>
          <w:tcPr>
            <w:tcW w:w="2213" w:type="dxa"/>
            <w:tcBorders>
              <w:top w:val="single" w:sz="4" w:space="0" w:color="000080"/>
              <w:left w:val="single" w:sz="4" w:space="0" w:color="000080"/>
              <w:bottom w:val="single" w:sz="4" w:space="0" w:color="000080"/>
              <w:right w:val="nil"/>
            </w:tcBorders>
            <w:shd w:val="clear" w:color="auto" w:fill="E5DFEC"/>
            <w:hideMark/>
          </w:tcPr>
          <w:p w:rsidR="00492FA7" w:rsidRDefault="00492FA7">
            <w:pPr>
              <w:jc w:val="center"/>
              <w:rPr>
                <w:color w:val="000000"/>
                <w:sz w:val="18"/>
                <w:szCs w:val="18"/>
              </w:rPr>
            </w:pPr>
            <w:r>
              <w:rPr>
                <w:color w:val="000000"/>
                <w:sz w:val="18"/>
                <w:szCs w:val="18"/>
              </w:rPr>
              <w:t>2016. gadā 1 kārta</w:t>
            </w:r>
          </w:p>
          <w:p w:rsidR="00492FA7" w:rsidRDefault="00492FA7">
            <w:pPr>
              <w:jc w:val="center"/>
              <w:rPr>
                <w:rFonts w:eastAsia="Times New Roman"/>
                <w:color w:val="000000"/>
                <w:sz w:val="18"/>
                <w:szCs w:val="18"/>
              </w:rPr>
            </w:pPr>
            <w:r>
              <w:rPr>
                <w:color w:val="000000"/>
                <w:sz w:val="18"/>
                <w:szCs w:val="18"/>
              </w:rPr>
              <w:t>2017. gadā 1 kārta</w:t>
            </w:r>
          </w:p>
          <w:p w:rsidR="00492FA7" w:rsidRDefault="00492FA7">
            <w:pPr>
              <w:rPr>
                <w:color w:val="000000"/>
                <w:sz w:val="18"/>
                <w:szCs w:val="18"/>
              </w:rPr>
            </w:pPr>
            <w:r>
              <w:rPr>
                <w:rFonts w:eastAsia="Times New Roman"/>
                <w:color w:val="000000"/>
                <w:sz w:val="18"/>
                <w:szCs w:val="18"/>
              </w:rPr>
              <w:t xml:space="preserve">    </w:t>
            </w:r>
            <w:r>
              <w:rPr>
                <w:color w:val="000000"/>
                <w:sz w:val="18"/>
                <w:szCs w:val="18"/>
              </w:rPr>
              <w:t>2018. gadā 1 kārta</w:t>
            </w:r>
          </w:p>
        </w:tc>
        <w:tc>
          <w:tcPr>
            <w:tcW w:w="2694" w:type="dxa"/>
            <w:tcBorders>
              <w:top w:val="single" w:sz="4" w:space="0" w:color="000080"/>
              <w:left w:val="single" w:sz="4" w:space="0" w:color="000080"/>
              <w:bottom w:val="single" w:sz="4" w:space="0" w:color="000080"/>
              <w:right w:val="nil"/>
            </w:tcBorders>
            <w:shd w:val="clear" w:color="auto" w:fill="E5DFEC"/>
          </w:tcPr>
          <w:p w:rsidR="00492FA7" w:rsidRDefault="00492FA7">
            <w:pPr>
              <w:jc w:val="center"/>
              <w:rPr>
                <w:color w:val="FF0000"/>
                <w:sz w:val="18"/>
                <w:szCs w:val="18"/>
              </w:rPr>
            </w:pPr>
            <w:r>
              <w:rPr>
                <w:color w:val="000000"/>
                <w:sz w:val="18"/>
                <w:szCs w:val="18"/>
              </w:rPr>
              <w:t>Sabiedriskā labuma 90%</w:t>
            </w:r>
          </w:p>
          <w:p w:rsidR="00492FA7" w:rsidRDefault="00492FA7">
            <w:pPr>
              <w:rPr>
                <w:color w:val="FF0000"/>
                <w:sz w:val="18"/>
                <w:szCs w:val="18"/>
              </w:rPr>
            </w:pPr>
          </w:p>
        </w:tc>
        <w:tc>
          <w:tcPr>
            <w:tcW w:w="2271" w:type="dxa"/>
            <w:tcBorders>
              <w:top w:val="single" w:sz="4" w:space="0" w:color="000080"/>
              <w:left w:val="single" w:sz="4" w:space="0" w:color="000080"/>
              <w:bottom w:val="single" w:sz="4" w:space="0" w:color="000080"/>
              <w:right w:val="nil"/>
            </w:tcBorders>
            <w:shd w:val="clear" w:color="auto" w:fill="E5DFEC"/>
            <w:vAlign w:val="center"/>
            <w:hideMark/>
          </w:tcPr>
          <w:p w:rsidR="00492FA7" w:rsidRDefault="00492FA7">
            <w:pPr>
              <w:jc w:val="center"/>
              <w:rPr>
                <w:color w:val="000000"/>
                <w:sz w:val="18"/>
                <w:szCs w:val="18"/>
              </w:rPr>
            </w:pPr>
            <w:r>
              <w:rPr>
                <w:color w:val="000000"/>
                <w:sz w:val="18"/>
                <w:szCs w:val="18"/>
              </w:rPr>
              <w:t>20 000 eiro</w:t>
            </w:r>
          </w:p>
        </w:tc>
        <w:tc>
          <w:tcPr>
            <w:tcW w:w="2130" w:type="dxa"/>
            <w:tcBorders>
              <w:top w:val="single" w:sz="4" w:space="0" w:color="000080"/>
              <w:left w:val="single" w:sz="4" w:space="0" w:color="000080"/>
              <w:bottom w:val="single" w:sz="4" w:space="0" w:color="000080"/>
              <w:right w:val="single" w:sz="4" w:space="0" w:color="000080"/>
            </w:tcBorders>
            <w:shd w:val="clear" w:color="auto" w:fill="E5DFEC"/>
            <w:vAlign w:val="center"/>
            <w:hideMark/>
          </w:tcPr>
          <w:p w:rsidR="00492FA7" w:rsidRDefault="00492FA7">
            <w:pPr>
              <w:jc w:val="center"/>
            </w:pPr>
            <w:r>
              <w:rPr>
                <w:color w:val="000000"/>
                <w:sz w:val="18"/>
                <w:szCs w:val="18"/>
              </w:rPr>
              <w:t>Labiekārtoti vismaz 6 objekti</w:t>
            </w:r>
          </w:p>
        </w:tc>
      </w:tr>
    </w:tbl>
    <w:p w:rsidR="00492FA7" w:rsidRDefault="00492FA7">
      <w:pPr>
        <w:pStyle w:val="CommentText"/>
        <w:rPr>
          <w:sz w:val="24"/>
          <w:szCs w:val="24"/>
        </w:rPr>
      </w:pPr>
    </w:p>
    <w:p w:rsidR="004358AF" w:rsidRPr="004358AF" w:rsidRDefault="004358AF" w:rsidP="004358AF">
      <w:pPr>
        <w:rPr>
          <w:vanish/>
        </w:rPr>
      </w:pPr>
    </w:p>
    <w:p w:rsidR="005C1BE0" w:rsidRDefault="005C1BE0">
      <w:pPr>
        <w:pStyle w:val="CommentText"/>
        <w:rPr>
          <w:sz w:val="24"/>
          <w:szCs w:val="24"/>
        </w:rPr>
      </w:pPr>
    </w:p>
    <w:p w:rsidR="005C1BE0" w:rsidRDefault="005C1BE0">
      <w:pPr>
        <w:pStyle w:val="CommentText"/>
        <w:rPr>
          <w:sz w:val="24"/>
          <w:szCs w:val="24"/>
        </w:rPr>
      </w:pPr>
    </w:p>
    <w:p w:rsidR="005C1BE0" w:rsidRDefault="005C1BE0">
      <w:pPr>
        <w:pStyle w:val="CommentText"/>
        <w:rPr>
          <w:sz w:val="24"/>
          <w:szCs w:val="24"/>
        </w:rPr>
      </w:pPr>
    </w:p>
    <w:p w:rsidR="005C1BE0" w:rsidRDefault="005C1BE0">
      <w:pPr>
        <w:sectPr w:rsidR="005C1BE0" w:rsidSect="00492FA7">
          <w:footerReference w:type="even" r:id="rId53"/>
          <w:footerReference w:type="default" r:id="rId54"/>
          <w:footerReference w:type="first" r:id="rId55"/>
          <w:pgSz w:w="16838" w:h="11906" w:orient="landscape"/>
          <w:pgMar w:top="1276" w:right="1701" w:bottom="1134" w:left="1134" w:header="720" w:footer="708" w:gutter="0"/>
          <w:cols w:space="720"/>
          <w:docGrid w:linePitch="360"/>
        </w:sectPr>
      </w:pPr>
    </w:p>
    <w:p w:rsidR="005C1BE0" w:rsidRDefault="005C1BE0" w:rsidP="00E17493">
      <w:pPr>
        <w:pStyle w:val="Heading2"/>
        <w:spacing w:before="0"/>
        <w:jc w:val="center"/>
        <w:rPr>
          <w:color w:val="333333"/>
          <w:sz w:val="24"/>
          <w:szCs w:val="24"/>
          <w:lang w:eastAsia="lv-LV"/>
        </w:rPr>
      </w:pPr>
      <w:bookmarkStart w:id="45" w:name="_Toc477511560"/>
      <w:bookmarkStart w:id="46" w:name="_Toc477859516"/>
      <w:r>
        <w:rPr>
          <w:lang w:val="lv-LV" w:eastAsia="lv-LV"/>
        </w:rPr>
        <w:t>Eiropas Jūrlietu un zivsaimniecības fonda atbalstītās rīcības.</w:t>
      </w:r>
      <w:bookmarkEnd w:id="45"/>
      <w:bookmarkEnd w:id="46"/>
    </w:p>
    <w:p w:rsidR="005C1BE0" w:rsidRDefault="005C1BE0">
      <w:pPr>
        <w:rPr>
          <w:rFonts w:eastAsia="Times New Roman"/>
          <w:color w:val="333333"/>
          <w:sz w:val="24"/>
          <w:szCs w:val="24"/>
          <w:lang w:eastAsia="lv-LV"/>
        </w:rPr>
      </w:pPr>
    </w:p>
    <w:p w:rsidR="005C1BE0" w:rsidRDefault="005C1BE0">
      <w:pPr>
        <w:spacing w:line="360" w:lineRule="auto"/>
        <w:jc w:val="both"/>
        <w:rPr>
          <w:color w:val="000000"/>
          <w:sz w:val="24"/>
          <w:szCs w:val="24"/>
        </w:rPr>
      </w:pPr>
      <w:r>
        <w:rPr>
          <w:rFonts w:eastAsia="Times New Roman"/>
          <w:color w:val="333333"/>
          <w:sz w:val="24"/>
          <w:szCs w:val="24"/>
          <w:lang w:eastAsia="lv-LV"/>
        </w:rPr>
        <w:t xml:space="preserve"> </w:t>
      </w:r>
      <w:r>
        <w:rPr>
          <w:rFonts w:eastAsia="Times New Roman"/>
          <w:b/>
          <w:bCs/>
          <w:color w:val="000000"/>
          <w:sz w:val="24"/>
          <w:szCs w:val="24"/>
          <w:lang w:eastAsia="lv-LV"/>
        </w:rPr>
        <w:t xml:space="preserve">Rīcība EJZF Nr.1 </w:t>
      </w:r>
      <w:r>
        <w:rPr>
          <w:b/>
          <w:bCs/>
          <w:color w:val="000000"/>
          <w:sz w:val="24"/>
          <w:szCs w:val="24"/>
        </w:rPr>
        <w:t>“</w:t>
      </w:r>
      <w:r>
        <w:rPr>
          <w:b/>
          <w:color w:val="000000"/>
          <w:sz w:val="24"/>
          <w:szCs w:val="24"/>
        </w:rPr>
        <w:t>Zivsaimniecības uzņēmumu attīstība, uzņēmējdarbības dažādošana un sezonalitātes mazināšana</w:t>
      </w:r>
      <w:r>
        <w:rPr>
          <w:b/>
          <w:bCs/>
          <w:color w:val="000000"/>
          <w:sz w:val="24"/>
          <w:szCs w:val="24"/>
        </w:rPr>
        <w:t>”</w:t>
      </w:r>
    </w:p>
    <w:p w:rsidR="005C1BE0" w:rsidRDefault="005C1BE0">
      <w:pPr>
        <w:spacing w:before="280" w:after="280" w:line="360" w:lineRule="auto"/>
        <w:jc w:val="both"/>
      </w:pPr>
      <w:r>
        <w:rPr>
          <w:color w:val="000000"/>
          <w:sz w:val="24"/>
          <w:szCs w:val="24"/>
        </w:rPr>
        <w:t xml:space="preserve">Atbilstība Rīcības programmai: </w:t>
      </w:r>
    </w:p>
    <w:p w:rsidR="005C1BE0" w:rsidRPr="00365B01" w:rsidRDefault="005C1BE0" w:rsidP="00171564">
      <w:pPr>
        <w:numPr>
          <w:ilvl w:val="0"/>
          <w:numId w:val="17"/>
        </w:numPr>
        <w:spacing w:line="360" w:lineRule="auto"/>
        <w:jc w:val="both"/>
      </w:pPr>
      <w:hyperlink r:id="rId56" w:anchor="_blank" w:history="1">
        <w:r w:rsidRPr="002D342A">
          <w:rPr>
            <w:rStyle w:val="Hyperlink"/>
            <w:rFonts w:eastAsia="Times New Roman"/>
            <w:color w:val="000000"/>
            <w:sz w:val="24"/>
            <w:szCs w:val="24"/>
            <w:lang w:eastAsia="lv-LV"/>
          </w:rPr>
          <w:t>Pievienotās vērtības veidošana un inovācijas veicināšana visos zvejas un akvakultūras produktu piegādes posmos</w:t>
        </w:r>
      </w:hyperlink>
      <w:r w:rsidRPr="00365B01">
        <w:rPr>
          <w:rFonts w:eastAsia="Times New Roman"/>
          <w:color w:val="000000"/>
          <w:sz w:val="24"/>
          <w:szCs w:val="24"/>
          <w:lang w:eastAsia="lv-LV"/>
        </w:rPr>
        <w:t xml:space="preserve">; </w:t>
      </w:r>
    </w:p>
    <w:p w:rsidR="004E1A82" w:rsidRPr="009547D3" w:rsidRDefault="004E1A82" w:rsidP="00171564">
      <w:pPr>
        <w:numPr>
          <w:ilvl w:val="0"/>
          <w:numId w:val="17"/>
        </w:numPr>
        <w:spacing w:after="280" w:line="360" w:lineRule="auto"/>
        <w:jc w:val="both"/>
        <w:rPr>
          <w:rStyle w:val="Hyperlink"/>
          <w:rFonts w:eastAsia="Times New Roman"/>
          <w:color w:val="000000"/>
          <w:lang w:eastAsia="lv-LV"/>
        </w:rPr>
      </w:pPr>
      <w:r w:rsidRPr="009547D3">
        <w:rPr>
          <w:rStyle w:val="Hyperlink"/>
          <w:rFonts w:eastAsia="Times New Roman"/>
          <w:color w:val="000000"/>
          <w:sz w:val="24"/>
          <w:szCs w:val="24"/>
          <w:lang w:eastAsia="lv-LV"/>
        </w:rPr>
        <w:t>Ekonomiskās izaugsmes veicināšana, darbību dažādošana zivsaimniecības nozarē un citās jūras ekonomikas nozarēs.</w:t>
      </w:r>
    </w:p>
    <w:p w:rsidR="005C1BE0" w:rsidRDefault="005C1BE0">
      <w:pPr>
        <w:spacing w:line="360" w:lineRule="auto"/>
        <w:jc w:val="both"/>
        <w:rPr>
          <w:b/>
          <w:color w:val="000000"/>
          <w:sz w:val="24"/>
          <w:szCs w:val="24"/>
          <w:u w:val="single"/>
        </w:rPr>
      </w:pPr>
    </w:p>
    <w:p w:rsidR="005C1BE0" w:rsidRDefault="005C1BE0">
      <w:pPr>
        <w:spacing w:line="360" w:lineRule="auto"/>
        <w:jc w:val="both"/>
        <w:rPr>
          <w:color w:val="000000"/>
          <w:sz w:val="24"/>
          <w:szCs w:val="24"/>
        </w:rPr>
      </w:pPr>
      <w:r>
        <w:rPr>
          <w:b/>
          <w:color w:val="000000"/>
          <w:sz w:val="24"/>
          <w:szCs w:val="24"/>
          <w:u w:val="single"/>
        </w:rPr>
        <w:t>Plānotās darbības:</w:t>
      </w:r>
    </w:p>
    <w:p w:rsidR="005C1BE0" w:rsidRDefault="005C1BE0">
      <w:pPr>
        <w:spacing w:line="360" w:lineRule="auto"/>
        <w:ind w:firstLine="567"/>
        <w:jc w:val="both"/>
        <w:rPr>
          <w:color w:val="000000"/>
          <w:sz w:val="24"/>
          <w:szCs w:val="24"/>
        </w:rPr>
      </w:pPr>
      <w:r>
        <w:rPr>
          <w:color w:val="000000"/>
          <w:sz w:val="24"/>
          <w:szCs w:val="24"/>
        </w:rPr>
        <w:t xml:space="preserve">Rīcībā plānotās darbības ietvaros paredzēts atbalstīt VRG darbības teritorijā strādājošos un jaunos zivsaimniecības uzņēmumus, sniedzot atbalstu esošās saimnieciskās darbības dažādošanai un uzlabošanai – tai skaitā ražošanas procesa uzlabošanai, tirdzniecības veicināšanai. </w:t>
      </w:r>
    </w:p>
    <w:p w:rsidR="005C1BE0" w:rsidRDefault="005C1BE0">
      <w:pPr>
        <w:spacing w:line="360" w:lineRule="auto"/>
        <w:ind w:firstLine="567"/>
        <w:jc w:val="both"/>
        <w:rPr>
          <w:color w:val="000000"/>
          <w:sz w:val="24"/>
          <w:szCs w:val="24"/>
        </w:rPr>
      </w:pPr>
      <w:r>
        <w:rPr>
          <w:color w:val="000000"/>
          <w:sz w:val="24"/>
          <w:szCs w:val="24"/>
        </w:rPr>
        <w:t xml:space="preserve">Īpaši atbalstot uzņēmējdarbības dažādošanu zvejniecības nozares sezonalitātes ietekmes mazināšanai. </w:t>
      </w:r>
      <w:r w:rsidRPr="00124E6A">
        <w:rPr>
          <w:color w:val="000000"/>
          <w:sz w:val="24"/>
          <w:szCs w:val="24"/>
        </w:rPr>
        <w:t xml:space="preserve">Jaunu inovatīvu </w:t>
      </w:r>
      <w:r w:rsidR="00B94448" w:rsidRPr="00124E6A">
        <w:rPr>
          <w:color w:val="000000"/>
          <w:sz w:val="24"/>
          <w:szCs w:val="24"/>
        </w:rPr>
        <w:t xml:space="preserve">pakalpojumu </w:t>
      </w:r>
      <w:r w:rsidR="00FB3877" w:rsidRPr="00124E6A">
        <w:rPr>
          <w:color w:val="000000"/>
          <w:sz w:val="24"/>
          <w:szCs w:val="24"/>
        </w:rPr>
        <w:t xml:space="preserve">un </w:t>
      </w:r>
      <w:r w:rsidR="00B94448" w:rsidRPr="00124E6A">
        <w:rPr>
          <w:color w:val="000000"/>
          <w:sz w:val="24"/>
          <w:szCs w:val="24"/>
        </w:rPr>
        <w:t xml:space="preserve">produktu </w:t>
      </w:r>
      <w:r w:rsidR="00124E6A">
        <w:rPr>
          <w:color w:val="000000"/>
          <w:sz w:val="24"/>
          <w:szCs w:val="24"/>
        </w:rPr>
        <w:t xml:space="preserve"> </w:t>
      </w:r>
      <w:r w:rsidR="00FB3877" w:rsidRPr="00124E6A">
        <w:rPr>
          <w:color w:val="000000"/>
          <w:sz w:val="24"/>
          <w:szCs w:val="24"/>
        </w:rPr>
        <w:t>radīšana</w:t>
      </w:r>
      <w:r w:rsidRPr="00124E6A">
        <w:rPr>
          <w:color w:val="000000"/>
          <w:sz w:val="24"/>
          <w:szCs w:val="24"/>
        </w:rPr>
        <w:t>.</w:t>
      </w:r>
      <w:r>
        <w:rPr>
          <w:color w:val="000000"/>
          <w:sz w:val="24"/>
          <w:szCs w:val="24"/>
        </w:rPr>
        <w:t xml:space="preserve"> </w:t>
      </w:r>
      <w:r w:rsidR="00E36706">
        <w:rPr>
          <w:color w:val="000000"/>
          <w:sz w:val="24"/>
          <w:szCs w:val="24"/>
        </w:rPr>
        <w:t>Projekti, kas veicinātu jūras ekonomikas nozares attīstību piekrastē.</w:t>
      </w:r>
    </w:p>
    <w:p w:rsidR="005C1BE0" w:rsidRDefault="005C1BE0">
      <w:pPr>
        <w:spacing w:line="360" w:lineRule="auto"/>
        <w:jc w:val="both"/>
        <w:rPr>
          <w:color w:val="000000"/>
          <w:sz w:val="24"/>
          <w:szCs w:val="24"/>
        </w:rPr>
      </w:pPr>
    </w:p>
    <w:p w:rsidR="005C1BE0" w:rsidRDefault="005C1BE0">
      <w:pPr>
        <w:spacing w:line="360" w:lineRule="auto"/>
        <w:jc w:val="both"/>
        <w:rPr>
          <w:color w:val="000000"/>
          <w:sz w:val="24"/>
          <w:szCs w:val="24"/>
        </w:rPr>
      </w:pPr>
      <w:r>
        <w:rPr>
          <w:b/>
          <w:bCs/>
          <w:color w:val="000000"/>
          <w:sz w:val="24"/>
          <w:szCs w:val="24"/>
        </w:rPr>
        <w:t>Rīcība EJZF Nr.2 “</w:t>
      </w:r>
      <w:r>
        <w:rPr>
          <w:b/>
          <w:color w:val="000000"/>
          <w:sz w:val="24"/>
          <w:szCs w:val="24"/>
        </w:rPr>
        <w:t>Atbalsts vides resursu vairošanai un klimata pārmaiņu mazināšanai teritorijā</w:t>
      </w:r>
      <w:r>
        <w:rPr>
          <w:b/>
          <w:bCs/>
          <w:color w:val="000000"/>
          <w:sz w:val="24"/>
          <w:szCs w:val="24"/>
        </w:rPr>
        <w:t>”</w:t>
      </w:r>
    </w:p>
    <w:p w:rsidR="005C1BE0" w:rsidRDefault="005C1BE0">
      <w:pPr>
        <w:spacing w:line="360" w:lineRule="auto"/>
        <w:jc w:val="both"/>
      </w:pPr>
      <w:r>
        <w:rPr>
          <w:color w:val="000000"/>
          <w:sz w:val="24"/>
          <w:szCs w:val="24"/>
        </w:rPr>
        <w:t xml:space="preserve">Atbilstība Rīcības programmai: </w:t>
      </w:r>
    </w:p>
    <w:p w:rsidR="005C1BE0" w:rsidRDefault="005C1BE0" w:rsidP="00171564">
      <w:pPr>
        <w:numPr>
          <w:ilvl w:val="0"/>
          <w:numId w:val="29"/>
        </w:numPr>
        <w:spacing w:line="360" w:lineRule="auto"/>
        <w:jc w:val="both"/>
        <w:rPr>
          <w:b/>
          <w:color w:val="000000"/>
          <w:sz w:val="24"/>
          <w:szCs w:val="24"/>
          <w:u w:val="single"/>
        </w:rPr>
      </w:pPr>
      <w:hyperlink r:id="rId57" w:anchor="_blank" w:history="1">
        <w:r>
          <w:rPr>
            <w:rStyle w:val="Hyperlink"/>
            <w:color w:val="000000"/>
            <w:sz w:val="24"/>
            <w:szCs w:val="24"/>
          </w:rPr>
          <w:t>V</w:t>
        </w:r>
      </w:hyperlink>
      <w:hyperlink r:id="rId58" w:anchor="_blank" w:history="1">
        <w:r>
          <w:rPr>
            <w:rStyle w:val="Hyperlink"/>
            <w:color w:val="000000"/>
            <w:sz w:val="24"/>
            <w:szCs w:val="24"/>
          </w:rPr>
          <w:t>ides resursu vairošana vai izmantošana, kā arī klimata pārmaiņu mazināšana</w:t>
        </w:r>
      </w:hyperlink>
    </w:p>
    <w:p w:rsidR="005C1BE0" w:rsidRDefault="005C1BE0">
      <w:pPr>
        <w:spacing w:line="360" w:lineRule="auto"/>
        <w:jc w:val="both"/>
        <w:rPr>
          <w:color w:val="000000"/>
          <w:sz w:val="24"/>
          <w:szCs w:val="24"/>
        </w:rPr>
      </w:pPr>
      <w:r>
        <w:rPr>
          <w:b/>
          <w:color w:val="000000"/>
          <w:sz w:val="24"/>
          <w:szCs w:val="24"/>
          <w:u w:val="single"/>
        </w:rPr>
        <w:t>Plānotās darbības:</w:t>
      </w:r>
    </w:p>
    <w:p w:rsidR="005C1BE0" w:rsidRDefault="005C1BE0">
      <w:pPr>
        <w:spacing w:line="360" w:lineRule="auto"/>
        <w:jc w:val="both"/>
        <w:rPr>
          <w:color w:val="000000"/>
          <w:sz w:val="24"/>
          <w:szCs w:val="24"/>
        </w:rPr>
      </w:pPr>
      <w:r>
        <w:rPr>
          <w:color w:val="000000"/>
          <w:sz w:val="24"/>
          <w:szCs w:val="24"/>
        </w:rPr>
        <w:t xml:space="preserve">Rīcībā plānotās darbības ietvaros tiks atbalstīta </w:t>
      </w:r>
      <w:r w:rsidRPr="00B968DA">
        <w:rPr>
          <w:color w:val="000000"/>
          <w:sz w:val="24"/>
          <w:szCs w:val="24"/>
        </w:rPr>
        <w:t>uzņēmējdarbības</w:t>
      </w:r>
      <w:r w:rsidRPr="00B968DA">
        <w:rPr>
          <w:color w:val="000000"/>
          <w:sz w:val="24"/>
          <w:szCs w:val="24"/>
        </w:rPr>
        <w:br/>
        <w:t>veicināšana VRG teritorijā,</w:t>
      </w:r>
      <w:r>
        <w:rPr>
          <w:color w:val="000000"/>
          <w:sz w:val="24"/>
          <w:szCs w:val="24"/>
        </w:rPr>
        <w:t xml:space="preserve"> kā arī </w:t>
      </w:r>
      <w:r w:rsidR="00762B6F" w:rsidRPr="005F09D1">
        <w:rPr>
          <w:color w:val="000000"/>
          <w:sz w:val="24"/>
          <w:szCs w:val="24"/>
        </w:rPr>
        <w:t xml:space="preserve">Sabiedriskā labuma projekti. </w:t>
      </w:r>
      <w:r w:rsidRPr="005F09D1">
        <w:rPr>
          <w:color w:val="000000"/>
          <w:sz w:val="24"/>
          <w:szCs w:val="24"/>
        </w:rPr>
        <w:t>Tiks atbalstīta</w:t>
      </w:r>
      <w:r w:rsidR="00762B6F" w:rsidRPr="005F09D1">
        <w:rPr>
          <w:color w:val="000000"/>
          <w:sz w:val="24"/>
          <w:szCs w:val="24"/>
        </w:rPr>
        <w:t>s projektu idejas, kas mazina ietekmi uz vidi un klimatu pārmaiņām, kā arī uzlabo vides resursu vairošanu vai izmantošanu.</w:t>
      </w:r>
      <w:r w:rsidRPr="005F09D1">
        <w:rPr>
          <w:color w:val="000000"/>
          <w:sz w:val="24"/>
          <w:szCs w:val="24"/>
        </w:rPr>
        <w:t xml:space="preserve"> </w:t>
      </w:r>
    </w:p>
    <w:p w:rsidR="005C1BE0" w:rsidRDefault="005C1BE0">
      <w:pPr>
        <w:spacing w:line="360" w:lineRule="auto"/>
        <w:jc w:val="both"/>
        <w:rPr>
          <w:color w:val="000000"/>
          <w:sz w:val="24"/>
          <w:szCs w:val="24"/>
        </w:rPr>
      </w:pPr>
    </w:p>
    <w:p w:rsidR="005C1BE0" w:rsidRDefault="005C1BE0">
      <w:pPr>
        <w:spacing w:line="360" w:lineRule="auto"/>
        <w:jc w:val="both"/>
        <w:rPr>
          <w:color w:val="000000"/>
          <w:sz w:val="24"/>
          <w:szCs w:val="24"/>
        </w:rPr>
      </w:pPr>
    </w:p>
    <w:p w:rsidR="005C1BE0" w:rsidRDefault="005C1BE0">
      <w:pPr>
        <w:spacing w:line="360" w:lineRule="auto"/>
        <w:jc w:val="both"/>
        <w:rPr>
          <w:color w:val="000000"/>
          <w:sz w:val="24"/>
          <w:szCs w:val="24"/>
        </w:rPr>
      </w:pPr>
    </w:p>
    <w:p w:rsidR="005C1BE0" w:rsidRDefault="005C1BE0">
      <w:pPr>
        <w:spacing w:line="360" w:lineRule="auto"/>
        <w:jc w:val="both"/>
        <w:rPr>
          <w:color w:val="000000"/>
          <w:sz w:val="24"/>
          <w:szCs w:val="24"/>
        </w:rPr>
      </w:pPr>
    </w:p>
    <w:p w:rsidR="005C1BE0" w:rsidRDefault="005C1BE0">
      <w:pPr>
        <w:spacing w:line="360" w:lineRule="auto"/>
        <w:jc w:val="both"/>
        <w:rPr>
          <w:color w:val="000000"/>
          <w:sz w:val="24"/>
          <w:szCs w:val="24"/>
        </w:rPr>
      </w:pPr>
      <w:r>
        <w:rPr>
          <w:b/>
          <w:bCs/>
          <w:color w:val="000000"/>
          <w:sz w:val="24"/>
          <w:szCs w:val="24"/>
        </w:rPr>
        <w:t>Rīcība EJZF Nr.3 “Zivsaimniecības teritoriju un kultūras mantojuma infrastruktūras attīstībai”</w:t>
      </w:r>
    </w:p>
    <w:p w:rsidR="005C1BE0" w:rsidRDefault="005C1BE0">
      <w:pPr>
        <w:spacing w:line="360" w:lineRule="auto"/>
        <w:jc w:val="both"/>
      </w:pPr>
      <w:r>
        <w:rPr>
          <w:color w:val="000000"/>
          <w:sz w:val="24"/>
          <w:szCs w:val="24"/>
        </w:rPr>
        <w:t xml:space="preserve">Atbilstība Rīcības programmai: </w:t>
      </w:r>
    </w:p>
    <w:p w:rsidR="005C1BE0" w:rsidRDefault="005C1BE0" w:rsidP="00171564">
      <w:pPr>
        <w:numPr>
          <w:ilvl w:val="0"/>
          <w:numId w:val="29"/>
        </w:numPr>
        <w:spacing w:line="360" w:lineRule="auto"/>
        <w:jc w:val="both"/>
        <w:rPr>
          <w:color w:val="000000"/>
          <w:sz w:val="24"/>
          <w:szCs w:val="24"/>
          <w:u w:val="single"/>
          <w:shd w:val="clear" w:color="auto" w:fill="FFFF00"/>
        </w:rPr>
      </w:pPr>
      <w:hyperlink r:id="rId59" w:anchor="_blank" w:history="1">
        <w:r>
          <w:rPr>
            <w:rStyle w:val="Hyperlink"/>
            <w:color w:val="000000"/>
            <w:sz w:val="24"/>
            <w:szCs w:val="24"/>
          </w:rPr>
          <w:t>Z</w:t>
        </w:r>
      </w:hyperlink>
      <w:hyperlink r:id="rId60" w:anchor="_blank" w:history="1">
        <w:r>
          <w:rPr>
            <w:rStyle w:val="Hyperlink"/>
            <w:color w:val="000000"/>
            <w:sz w:val="24"/>
            <w:szCs w:val="24"/>
          </w:rPr>
          <w:t>vejas vai jūras kultūras mantojuma izmantošanas veicināšana</w:t>
        </w:r>
      </w:hyperlink>
    </w:p>
    <w:p w:rsidR="005C1BE0" w:rsidRDefault="005C1BE0">
      <w:pPr>
        <w:spacing w:line="360" w:lineRule="auto"/>
        <w:contextualSpacing/>
        <w:jc w:val="both"/>
        <w:rPr>
          <w:color w:val="000000"/>
          <w:sz w:val="24"/>
          <w:szCs w:val="24"/>
          <w:u w:val="single"/>
          <w:shd w:val="clear" w:color="auto" w:fill="FFFF00"/>
        </w:rPr>
      </w:pPr>
    </w:p>
    <w:p w:rsidR="005C1BE0" w:rsidRDefault="005C1BE0">
      <w:pPr>
        <w:spacing w:line="360" w:lineRule="auto"/>
        <w:jc w:val="both"/>
        <w:rPr>
          <w:rFonts w:eastAsia="Times New Roman"/>
          <w:color w:val="000000"/>
          <w:sz w:val="24"/>
          <w:szCs w:val="24"/>
          <w:lang w:eastAsia="lv-LV"/>
        </w:rPr>
      </w:pPr>
      <w:r>
        <w:rPr>
          <w:b/>
          <w:color w:val="000000"/>
          <w:sz w:val="24"/>
          <w:szCs w:val="24"/>
          <w:u w:val="single"/>
        </w:rPr>
        <w:t>Plānotās darbības:</w:t>
      </w:r>
    </w:p>
    <w:p w:rsidR="005C1BE0" w:rsidRDefault="005C1BE0">
      <w:pPr>
        <w:spacing w:line="360" w:lineRule="auto"/>
        <w:ind w:firstLine="567"/>
        <w:jc w:val="both"/>
        <w:rPr>
          <w:rFonts w:ascii="Arial" w:eastAsia="Times New Roman" w:hAnsi="Arial" w:cs="Arial"/>
          <w:color w:val="333333"/>
          <w:sz w:val="24"/>
          <w:szCs w:val="24"/>
          <w:lang w:eastAsia="lv-LV"/>
        </w:rPr>
      </w:pPr>
      <w:r>
        <w:rPr>
          <w:rFonts w:eastAsia="Times New Roman"/>
          <w:color w:val="000000"/>
          <w:sz w:val="24"/>
          <w:szCs w:val="24"/>
          <w:lang w:eastAsia="lv-LV"/>
        </w:rPr>
        <w:t>Rīcībā plānotās darbības ietvaros paredzēts atbalstīt partnerības teritorijas no zivsaimniecības nozares atkarīgo apdzīvoto vietu publisko infrastruktūru, kuras nepieciešamība ir apstiprināta ar apdzīvotās vietas iedzīvotāju vajadzību apzināšanu</w:t>
      </w:r>
      <w:r w:rsidR="008F23D9">
        <w:rPr>
          <w:rFonts w:eastAsia="Times New Roman"/>
          <w:color w:val="000000"/>
          <w:sz w:val="24"/>
          <w:szCs w:val="24"/>
          <w:lang w:eastAsia="lv-LV"/>
        </w:rPr>
        <w:t>, ko projekta iesniedzējs dokumentāli pierāda</w:t>
      </w:r>
      <w:r>
        <w:rPr>
          <w:rFonts w:eastAsia="Times New Roman"/>
          <w:color w:val="000000"/>
          <w:sz w:val="24"/>
          <w:szCs w:val="24"/>
          <w:lang w:eastAsia="lv-LV"/>
        </w:rPr>
        <w:t xml:space="preserve"> (ciema vai apkaimes līmenī).</w:t>
      </w:r>
    </w:p>
    <w:p w:rsidR="005C1BE0" w:rsidRDefault="005C1BE0">
      <w:pPr>
        <w:spacing w:before="105" w:after="105" w:line="360" w:lineRule="auto"/>
        <w:jc w:val="both"/>
        <w:rPr>
          <w:rFonts w:ascii="Arial" w:eastAsia="Times New Roman" w:hAnsi="Arial" w:cs="Arial"/>
          <w:color w:val="333333"/>
          <w:sz w:val="24"/>
          <w:szCs w:val="24"/>
          <w:lang w:eastAsia="lv-LV"/>
        </w:rPr>
      </w:pPr>
    </w:p>
    <w:p w:rsidR="005C1BE0" w:rsidRDefault="005C1BE0">
      <w:pPr>
        <w:sectPr w:rsidR="005C1BE0">
          <w:footerReference w:type="even" r:id="rId61"/>
          <w:footerReference w:type="default" r:id="rId62"/>
          <w:footerReference w:type="first" r:id="rId63"/>
          <w:pgSz w:w="11906" w:h="16838"/>
          <w:pgMar w:top="1701" w:right="1134" w:bottom="1134" w:left="1701" w:header="720" w:footer="708" w:gutter="0"/>
          <w:cols w:space="720"/>
          <w:docGrid w:linePitch="360"/>
        </w:sectPr>
      </w:pPr>
    </w:p>
    <w:p w:rsidR="005C1BE0" w:rsidRPr="00B12F14" w:rsidRDefault="005C1BE0" w:rsidP="00B12F14">
      <w:pPr>
        <w:pStyle w:val="CommentText"/>
        <w:rPr>
          <w:color w:val="000000"/>
        </w:rPr>
      </w:pPr>
      <w:r w:rsidRPr="003055D5">
        <w:rPr>
          <w:sz w:val="24"/>
          <w:szCs w:val="24"/>
        </w:rPr>
        <w:t>Rīcības plāns 2015.-2020.gadam Rīcības programmas zivsaimniecības attīstībai 2014.-2020.gadam pasākumā “Sabiedrības virzītas vietējās attīstības stratēģiju īstenošana”</w:t>
      </w:r>
    </w:p>
    <w:tbl>
      <w:tblPr>
        <w:tblW w:w="15593" w:type="dxa"/>
        <w:tblInd w:w="-454" w:type="dxa"/>
        <w:tblLayout w:type="fixed"/>
        <w:tblCellMar>
          <w:left w:w="113" w:type="dxa"/>
        </w:tblCellMar>
        <w:tblLook w:val="0000" w:firstRow="0" w:lastRow="0" w:firstColumn="0" w:lastColumn="0" w:noHBand="0" w:noVBand="0"/>
      </w:tblPr>
      <w:tblGrid>
        <w:gridCol w:w="567"/>
        <w:gridCol w:w="1128"/>
        <w:gridCol w:w="857"/>
        <w:gridCol w:w="3118"/>
        <w:gridCol w:w="2410"/>
        <w:gridCol w:w="2552"/>
        <w:gridCol w:w="3543"/>
        <w:gridCol w:w="1418"/>
      </w:tblGrid>
      <w:tr w:rsidR="008B25AA" w:rsidTr="00107FB8">
        <w:tc>
          <w:tcPr>
            <w:tcW w:w="567" w:type="dxa"/>
            <w:tcBorders>
              <w:top w:val="single" w:sz="4" w:space="0" w:color="00000A"/>
              <w:left w:val="single" w:sz="4" w:space="0" w:color="00000A"/>
              <w:bottom w:val="single" w:sz="4" w:space="0" w:color="00000A"/>
            </w:tcBorders>
            <w:shd w:val="clear" w:color="auto" w:fill="auto"/>
            <w:vAlign w:val="center"/>
          </w:tcPr>
          <w:p w:rsidR="008B25AA" w:rsidRDefault="008B25AA" w:rsidP="003F44A6">
            <w:pPr>
              <w:jc w:val="center"/>
              <w:rPr>
                <w:b/>
                <w:color w:val="000000"/>
                <w:sz w:val="20"/>
                <w:szCs w:val="20"/>
              </w:rPr>
            </w:pPr>
            <w:r>
              <w:rPr>
                <w:b/>
                <w:color w:val="000000"/>
                <w:sz w:val="20"/>
                <w:szCs w:val="20"/>
              </w:rPr>
              <w:t>Nr.</w:t>
            </w:r>
          </w:p>
        </w:tc>
        <w:tc>
          <w:tcPr>
            <w:tcW w:w="1985" w:type="dxa"/>
            <w:gridSpan w:val="2"/>
            <w:tcBorders>
              <w:top w:val="single" w:sz="4" w:space="0" w:color="00000A"/>
              <w:left w:val="single" w:sz="4" w:space="0" w:color="00000A"/>
              <w:bottom w:val="single" w:sz="4" w:space="0" w:color="00000A"/>
            </w:tcBorders>
            <w:shd w:val="clear" w:color="auto" w:fill="auto"/>
            <w:vAlign w:val="center"/>
          </w:tcPr>
          <w:p w:rsidR="008B25AA" w:rsidRDefault="008B25AA" w:rsidP="003F44A6">
            <w:pPr>
              <w:jc w:val="center"/>
              <w:rPr>
                <w:b/>
                <w:color w:val="000000"/>
                <w:sz w:val="20"/>
                <w:szCs w:val="20"/>
              </w:rPr>
            </w:pPr>
            <w:r>
              <w:rPr>
                <w:b/>
                <w:color w:val="000000"/>
                <w:sz w:val="20"/>
                <w:szCs w:val="20"/>
              </w:rPr>
              <w:t>Mērķis/Rīcība</w:t>
            </w:r>
          </w:p>
        </w:tc>
        <w:tc>
          <w:tcPr>
            <w:tcW w:w="3118" w:type="dxa"/>
            <w:tcBorders>
              <w:top w:val="single" w:sz="4" w:space="0" w:color="00000A"/>
              <w:left w:val="single" w:sz="4" w:space="0" w:color="00000A"/>
              <w:bottom w:val="single" w:sz="4" w:space="0" w:color="00000A"/>
            </w:tcBorders>
            <w:shd w:val="clear" w:color="auto" w:fill="auto"/>
            <w:vAlign w:val="center"/>
          </w:tcPr>
          <w:p w:rsidR="008B25AA" w:rsidRDefault="008B25AA" w:rsidP="003F44A6">
            <w:pPr>
              <w:jc w:val="center"/>
              <w:rPr>
                <w:b/>
                <w:color w:val="000000"/>
                <w:sz w:val="20"/>
                <w:szCs w:val="20"/>
              </w:rPr>
            </w:pPr>
            <w:r>
              <w:rPr>
                <w:b/>
                <w:color w:val="000000"/>
                <w:sz w:val="20"/>
                <w:szCs w:val="20"/>
              </w:rPr>
              <w:t>RZP 2014.-2020. atbilstošais pasākuma mērķis</w:t>
            </w:r>
          </w:p>
        </w:tc>
        <w:tc>
          <w:tcPr>
            <w:tcW w:w="2410" w:type="dxa"/>
            <w:tcBorders>
              <w:top w:val="single" w:sz="4" w:space="0" w:color="00000A"/>
              <w:left w:val="single" w:sz="4" w:space="0" w:color="00000A"/>
              <w:bottom w:val="single" w:sz="4" w:space="0" w:color="00000A"/>
            </w:tcBorders>
            <w:shd w:val="clear" w:color="auto" w:fill="auto"/>
            <w:vAlign w:val="center"/>
          </w:tcPr>
          <w:p w:rsidR="008B25AA" w:rsidRDefault="008B25AA" w:rsidP="003F44A6">
            <w:pPr>
              <w:jc w:val="center"/>
              <w:rPr>
                <w:b/>
                <w:color w:val="000000"/>
                <w:sz w:val="20"/>
                <w:szCs w:val="20"/>
              </w:rPr>
            </w:pPr>
            <w:r>
              <w:rPr>
                <w:b/>
                <w:color w:val="000000"/>
                <w:sz w:val="20"/>
                <w:szCs w:val="20"/>
              </w:rPr>
              <w:t>Īstenošanas kārtas (izsludināšanas princips) īstenošanas kārtu skaits un termiņi</w:t>
            </w:r>
          </w:p>
        </w:tc>
        <w:tc>
          <w:tcPr>
            <w:tcW w:w="2552" w:type="dxa"/>
            <w:tcBorders>
              <w:top w:val="single" w:sz="4" w:space="0" w:color="00000A"/>
              <w:left w:val="single" w:sz="4" w:space="0" w:color="00000A"/>
              <w:bottom w:val="single" w:sz="4" w:space="0" w:color="00000A"/>
            </w:tcBorders>
            <w:shd w:val="clear" w:color="auto" w:fill="auto"/>
            <w:vAlign w:val="center"/>
          </w:tcPr>
          <w:p w:rsidR="008B25AA" w:rsidRDefault="008B25AA" w:rsidP="003F44A6">
            <w:pPr>
              <w:jc w:val="center"/>
              <w:rPr>
                <w:b/>
                <w:color w:val="000000"/>
                <w:sz w:val="20"/>
                <w:szCs w:val="20"/>
              </w:rPr>
            </w:pPr>
            <w:r>
              <w:rPr>
                <w:b/>
                <w:color w:val="000000"/>
                <w:sz w:val="20"/>
                <w:szCs w:val="20"/>
              </w:rPr>
              <w:t>Maksimālā atbalsta intensitāte (%)</w:t>
            </w:r>
          </w:p>
        </w:tc>
        <w:tc>
          <w:tcPr>
            <w:tcW w:w="3543" w:type="dxa"/>
            <w:tcBorders>
              <w:top w:val="single" w:sz="4" w:space="0" w:color="00000A"/>
              <w:left w:val="single" w:sz="4" w:space="0" w:color="00000A"/>
              <w:bottom w:val="single" w:sz="4" w:space="0" w:color="00000A"/>
            </w:tcBorders>
            <w:shd w:val="clear" w:color="auto" w:fill="auto"/>
            <w:vAlign w:val="center"/>
          </w:tcPr>
          <w:p w:rsidR="008B25AA" w:rsidRDefault="008B25AA" w:rsidP="003F44A6">
            <w:pPr>
              <w:jc w:val="center"/>
              <w:rPr>
                <w:b/>
                <w:color w:val="000000"/>
                <w:sz w:val="20"/>
                <w:szCs w:val="20"/>
              </w:rPr>
            </w:pPr>
            <w:r>
              <w:rPr>
                <w:b/>
                <w:color w:val="000000"/>
                <w:sz w:val="20"/>
                <w:szCs w:val="20"/>
              </w:rPr>
              <w:t>Maksimālā attiecināmo izmaksu summa vienam projektam (EUR)</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B25AA" w:rsidRDefault="008B25AA" w:rsidP="003F44A6">
            <w:pPr>
              <w:jc w:val="center"/>
            </w:pPr>
            <w:r>
              <w:rPr>
                <w:b/>
                <w:color w:val="000000"/>
                <w:sz w:val="20"/>
                <w:szCs w:val="20"/>
              </w:rPr>
              <w:t>Rezultātu rādītāji</w:t>
            </w:r>
          </w:p>
        </w:tc>
      </w:tr>
      <w:tr w:rsidR="008B25AA" w:rsidTr="00107FB8">
        <w:tc>
          <w:tcPr>
            <w:tcW w:w="567" w:type="dxa"/>
            <w:tcBorders>
              <w:top w:val="single" w:sz="4" w:space="0" w:color="00000A"/>
              <w:left w:val="single" w:sz="4" w:space="0" w:color="00000A"/>
              <w:bottom w:val="single" w:sz="4" w:space="0" w:color="00000A"/>
            </w:tcBorders>
            <w:shd w:val="clear" w:color="auto" w:fill="auto"/>
          </w:tcPr>
          <w:p w:rsidR="008B25AA" w:rsidRDefault="008B25AA" w:rsidP="003F44A6">
            <w:pPr>
              <w:jc w:val="center"/>
              <w:rPr>
                <w:b/>
                <w:color w:val="000000"/>
                <w:sz w:val="20"/>
                <w:szCs w:val="20"/>
              </w:rPr>
            </w:pPr>
            <w:r>
              <w:rPr>
                <w:b/>
                <w:color w:val="000000"/>
                <w:sz w:val="20"/>
                <w:szCs w:val="20"/>
              </w:rPr>
              <w:t>(1.)</w:t>
            </w:r>
          </w:p>
        </w:tc>
        <w:tc>
          <w:tcPr>
            <w:tcW w:w="1985" w:type="dxa"/>
            <w:gridSpan w:val="2"/>
            <w:tcBorders>
              <w:top w:val="single" w:sz="4" w:space="0" w:color="00000A"/>
              <w:left w:val="single" w:sz="4" w:space="0" w:color="00000A"/>
              <w:bottom w:val="single" w:sz="4" w:space="0" w:color="00000A"/>
            </w:tcBorders>
            <w:shd w:val="clear" w:color="auto" w:fill="auto"/>
          </w:tcPr>
          <w:p w:rsidR="008B25AA" w:rsidRDefault="008B25AA" w:rsidP="003F44A6">
            <w:pPr>
              <w:jc w:val="center"/>
              <w:rPr>
                <w:b/>
                <w:color w:val="000000"/>
                <w:sz w:val="20"/>
                <w:szCs w:val="20"/>
              </w:rPr>
            </w:pPr>
            <w:r>
              <w:rPr>
                <w:b/>
                <w:color w:val="000000"/>
                <w:sz w:val="20"/>
                <w:szCs w:val="20"/>
              </w:rPr>
              <w:t>(2.)</w:t>
            </w:r>
          </w:p>
        </w:tc>
        <w:tc>
          <w:tcPr>
            <w:tcW w:w="3118" w:type="dxa"/>
            <w:tcBorders>
              <w:top w:val="single" w:sz="4" w:space="0" w:color="00000A"/>
              <w:left w:val="single" w:sz="4" w:space="0" w:color="00000A"/>
              <w:bottom w:val="single" w:sz="4" w:space="0" w:color="00000A"/>
            </w:tcBorders>
            <w:shd w:val="clear" w:color="auto" w:fill="auto"/>
          </w:tcPr>
          <w:p w:rsidR="008B25AA" w:rsidRDefault="008B25AA" w:rsidP="003F44A6">
            <w:pPr>
              <w:jc w:val="center"/>
              <w:rPr>
                <w:b/>
                <w:color w:val="000000"/>
                <w:sz w:val="20"/>
                <w:szCs w:val="20"/>
              </w:rPr>
            </w:pPr>
            <w:r>
              <w:rPr>
                <w:b/>
                <w:color w:val="000000"/>
                <w:sz w:val="20"/>
                <w:szCs w:val="20"/>
              </w:rPr>
              <w:t>(4.)</w:t>
            </w:r>
          </w:p>
        </w:tc>
        <w:tc>
          <w:tcPr>
            <w:tcW w:w="2410" w:type="dxa"/>
            <w:tcBorders>
              <w:top w:val="single" w:sz="4" w:space="0" w:color="00000A"/>
              <w:left w:val="single" w:sz="4" w:space="0" w:color="00000A"/>
              <w:bottom w:val="single" w:sz="4" w:space="0" w:color="00000A"/>
            </w:tcBorders>
            <w:shd w:val="clear" w:color="auto" w:fill="auto"/>
          </w:tcPr>
          <w:p w:rsidR="008B25AA" w:rsidRDefault="008B25AA" w:rsidP="003F44A6">
            <w:pPr>
              <w:jc w:val="center"/>
              <w:rPr>
                <w:b/>
                <w:color w:val="000000"/>
                <w:sz w:val="20"/>
                <w:szCs w:val="20"/>
              </w:rPr>
            </w:pPr>
            <w:r>
              <w:rPr>
                <w:b/>
                <w:color w:val="000000"/>
                <w:sz w:val="20"/>
                <w:szCs w:val="20"/>
              </w:rPr>
              <w:t>(5.)</w:t>
            </w:r>
          </w:p>
        </w:tc>
        <w:tc>
          <w:tcPr>
            <w:tcW w:w="2552" w:type="dxa"/>
            <w:tcBorders>
              <w:top w:val="single" w:sz="4" w:space="0" w:color="00000A"/>
              <w:left w:val="single" w:sz="4" w:space="0" w:color="00000A"/>
              <w:bottom w:val="single" w:sz="4" w:space="0" w:color="00000A"/>
            </w:tcBorders>
            <w:shd w:val="clear" w:color="auto" w:fill="auto"/>
          </w:tcPr>
          <w:p w:rsidR="008B25AA" w:rsidRDefault="008B25AA" w:rsidP="003F44A6">
            <w:pPr>
              <w:jc w:val="center"/>
              <w:rPr>
                <w:b/>
                <w:color w:val="000000"/>
                <w:sz w:val="20"/>
                <w:szCs w:val="20"/>
              </w:rPr>
            </w:pPr>
            <w:r>
              <w:rPr>
                <w:b/>
                <w:color w:val="000000"/>
                <w:sz w:val="20"/>
                <w:szCs w:val="20"/>
              </w:rPr>
              <w:t>(6.)</w:t>
            </w:r>
          </w:p>
        </w:tc>
        <w:tc>
          <w:tcPr>
            <w:tcW w:w="3543" w:type="dxa"/>
            <w:tcBorders>
              <w:top w:val="single" w:sz="4" w:space="0" w:color="00000A"/>
              <w:left w:val="single" w:sz="4" w:space="0" w:color="00000A"/>
              <w:bottom w:val="single" w:sz="4" w:space="0" w:color="00000A"/>
            </w:tcBorders>
            <w:shd w:val="clear" w:color="auto" w:fill="auto"/>
          </w:tcPr>
          <w:p w:rsidR="008B25AA" w:rsidRDefault="008B25AA" w:rsidP="003F44A6">
            <w:pPr>
              <w:jc w:val="center"/>
              <w:rPr>
                <w:b/>
                <w:color w:val="000000"/>
                <w:sz w:val="20"/>
                <w:szCs w:val="20"/>
              </w:rPr>
            </w:pPr>
            <w:r>
              <w:rPr>
                <w:b/>
                <w:color w:val="000000"/>
                <w:sz w:val="20"/>
                <w:szCs w:val="20"/>
              </w:rPr>
              <w:t>(7.)</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8B25AA" w:rsidRDefault="008B25AA" w:rsidP="003F44A6">
            <w:pPr>
              <w:jc w:val="center"/>
            </w:pPr>
            <w:r>
              <w:rPr>
                <w:b/>
                <w:color w:val="000000"/>
                <w:sz w:val="20"/>
                <w:szCs w:val="20"/>
              </w:rPr>
              <w:t>(8.)</w:t>
            </w:r>
          </w:p>
        </w:tc>
      </w:tr>
      <w:tr w:rsidR="008B25AA" w:rsidTr="00107FB8">
        <w:tc>
          <w:tcPr>
            <w:tcW w:w="1695" w:type="dxa"/>
            <w:gridSpan w:val="2"/>
            <w:tcBorders>
              <w:top w:val="single" w:sz="4" w:space="0" w:color="00000A"/>
              <w:left w:val="single" w:sz="4" w:space="0" w:color="00000A"/>
              <w:bottom w:val="single" w:sz="4" w:space="0" w:color="00000A"/>
            </w:tcBorders>
            <w:shd w:val="clear" w:color="auto" w:fill="EAF1DD"/>
          </w:tcPr>
          <w:p w:rsidR="008B25AA" w:rsidRDefault="008B25AA" w:rsidP="003F44A6">
            <w:pPr>
              <w:snapToGrid w:val="0"/>
              <w:rPr>
                <w:color w:val="000000"/>
                <w:sz w:val="20"/>
                <w:szCs w:val="20"/>
              </w:rPr>
            </w:pPr>
          </w:p>
        </w:tc>
        <w:tc>
          <w:tcPr>
            <w:tcW w:w="13898" w:type="dxa"/>
            <w:gridSpan w:val="6"/>
            <w:tcBorders>
              <w:top w:val="single" w:sz="4" w:space="0" w:color="00000A"/>
              <w:left w:val="single" w:sz="4" w:space="0" w:color="00000A"/>
              <w:bottom w:val="single" w:sz="4" w:space="0" w:color="00000A"/>
              <w:right w:val="single" w:sz="4" w:space="0" w:color="00000A"/>
            </w:tcBorders>
            <w:shd w:val="clear" w:color="auto" w:fill="EAF1DD"/>
            <w:vAlign w:val="center"/>
          </w:tcPr>
          <w:p w:rsidR="008B25AA" w:rsidRDefault="008B25AA" w:rsidP="003F44A6">
            <w:pPr>
              <w:jc w:val="center"/>
            </w:pPr>
            <w:r>
              <w:rPr>
                <w:color w:val="000000"/>
                <w:sz w:val="20"/>
                <w:szCs w:val="20"/>
              </w:rPr>
              <w:t>1. Sekmēt piekrastes uzņēmējdarbības attīstību</w:t>
            </w:r>
          </w:p>
        </w:tc>
      </w:tr>
      <w:tr w:rsidR="008B25AA" w:rsidTr="00107FB8">
        <w:trPr>
          <w:trHeight w:val="2198"/>
        </w:trPr>
        <w:tc>
          <w:tcPr>
            <w:tcW w:w="567" w:type="dxa"/>
            <w:tcBorders>
              <w:top w:val="single" w:sz="4" w:space="0" w:color="000080"/>
              <w:left w:val="single" w:sz="4" w:space="0" w:color="000080"/>
              <w:bottom w:val="single" w:sz="4" w:space="0" w:color="000080"/>
            </w:tcBorders>
            <w:shd w:val="clear" w:color="auto" w:fill="E5DFEC"/>
          </w:tcPr>
          <w:p w:rsidR="008B25AA" w:rsidRDefault="008B25AA" w:rsidP="003F44A6">
            <w:pPr>
              <w:rPr>
                <w:color w:val="000000"/>
                <w:sz w:val="20"/>
                <w:szCs w:val="20"/>
              </w:rPr>
            </w:pPr>
            <w:r>
              <w:rPr>
                <w:color w:val="000000"/>
                <w:sz w:val="20"/>
                <w:szCs w:val="20"/>
              </w:rPr>
              <w:t>1.1.</w:t>
            </w:r>
          </w:p>
        </w:tc>
        <w:tc>
          <w:tcPr>
            <w:tcW w:w="1985" w:type="dxa"/>
            <w:gridSpan w:val="2"/>
            <w:tcBorders>
              <w:top w:val="single" w:sz="4" w:space="0" w:color="000080"/>
              <w:left w:val="single" w:sz="4" w:space="0" w:color="000080"/>
              <w:bottom w:val="single" w:sz="4" w:space="0" w:color="000080"/>
            </w:tcBorders>
            <w:shd w:val="clear" w:color="auto" w:fill="E5DFEC"/>
            <w:vAlign w:val="center"/>
          </w:tcPr>
          <w:p w:rsidR="008B25AA" w:rsidRDefault="008B25AA" w:rsidP="003F44A6">
            <w:pPr>
              <w:jc w:val="center"/>
              <w:rPr>
                <w:color w:val="000000"/>
                <w:sz w:val="20"/>
                <w:szCs w:val="20"/>
              </w:rPr>
            </w:pPr>
            <w:r>
              <w:rPr>
                <w:color w:val="000000"/>
                <w:sz w:val="20"/>
                <w:szCs w:val="20"/>
              </w:rPr>
              <w:t>Zivsaimniecības uzņēmumu attīstība, uzņēmējdarbības dažādošana un sezonalitātes mazināšana</w:t>
            </w:r>
          </w:p>
        </w:tc>
        <w:tc>
          <w:tcPr>
            <w:tcW w:w="3118" w:type="dxa"/>
            <w:tcBorders>
              <w:top w:val="single" w:sz="4" w:space="0" w:color="000080"/>
              <w:left w:val="single" w:sz="4" w:space="0" w:color="000080"/>
              <w:bottom w:val="single" w:sz="4" w:space="0" w:color="000080"/>
            </w:tcBorders>
            <w:shd w:val="clear" w:color="auto" w:fill="E5DFEC"/>
            <w:vAlign w:val="center"/>
          </w:tcPr>
          <w:p w:rsidR="008B25AA" w:rsidRDefault="008B25AA" w:rsidP="003F44A6">
            <w:pPr>
              <w:snapToGrid w:val="0"/>
              <w:rPr>
                <w:color w:val="000000"/>
                <w:sz w:val="20"/>
                <w:szCs w:val="20"/>
              </w:rPr>
            </w:pPr>
          </w:p>
          <w:p w:rsidR="008B25AA" w:rsidRDefault="008B25AA" w:rsidP="003F44A6">
            <w:pPr>
              <w:autoSpaceDE w:val="0"/>
              <w:jc w:val="center"/>
              <w:rPr>
                <w:sz w:val="20"/>
                <w:szCs w:val="20"/>
                <w:lang w:eastAsia="lv-LV"/>
              </w:rPr>
            </w:pPr>
            <w:r>
              <w:rPr>
                <w:sz w:val="20"/>
                <w:szCs w:val="20"/>
                <w:lang w:eastAsia="lv-LV"/>
              </w:rPr>
              <w:t>Pievienotās vērtības</w:t>
            </w:r>
          </w:p>
          <w:p w:rsidR="008B25AA" w:rsidRDefault="008B25AA" w:rsidP="003F44A6">
            <w:pPr>
              <w:autoSpaceDE w:val="0"/>
              <w:jc w:val="center"/>
              <w:rPr>
                <w:sz w:val="20"/>
                <w:szCs w:val="20"/>
                <w:lang w:eastAsia="lv-LV"/>
              </w:rPr>
            </w:pPr>
            <w:r>
              <w:rPr>
                <w:sz w:val="20"/>
                <w:szCs w:val="20"/>
                <w:lang w:eastAsia="lv-LV"/>
              </w:rPr>
              <w:t>veidošanai un inovācijas</w:t>
            </w:r>
          </w:p>
          <w:p w:rsidR="008B25AA" w:rsidRDefault="008B25AA" w:rsidP="003F44A6">
            <w:pPr>
              <w:autoSpaceDE w:val="0"/>
              <w:jc w:val="center"/>
              <w:rPr>
                <w:sz w:val="20"/>
                <w:szCs w:val="20"/>
                <w:lang w:eastAsia="lv-LV"/>
              </w:rPr>
            </w:pPr>
            <w:r>
              <w:rPr>
                <w:sz w:val="20"/>
                <w:szCs w:val="20"/>
                <w:lang w:eastAsia="lv-LV"/>
              </w:rPr>
              <w:t>veicināšanai visos zvejas un</w:t>
            </w:r>
          </w:p>
          <w:p w:rsidR="008B25AA" w:rsidRDefault="008B25AA" w:rsidP="003F44A6">
            <w:pPr>
              <w:autoSpaceDE w:val="0"/>
              <w:jc w:val="center"/>
              <w:rPr>
                <w:sz w:val="20"/>
                <w:szCs w:val="20"/>
                <w:lang w:eastAsia="lv-LV"/>
              </w:rPr>
            </w:pPr>
            <w:r>
              <w:rPr>
                <w:sz w:val="20"/>
                <w:szCs w:val="20"/>
                <w:lang w:eastAsia="lv-LV"/>
              </w:rPr>
              <w:t>akvakultūras produktu piegādes</w:t>
            </w:r>
          </w:p>
          <w:p w:rsidR="008B25AA" w:rsidRDefault="008B25AA" w:rsidP="003F44A6">
            <w:pPr>
              <w:autoSpaceDE w:val="0"/>
              <w:jc w:val="center"/>
              <w:rPr>
                <w:sz w:val="20"/>
                <w:szCs w:val="20"/>
                <w:lang w:eastAsia="lv-LV"/>
              </w:rPr>
            </w:pPr>
            <w:r>
              <w:rPr>
                <w:sz w:val="20"/>
                <w:szCs w:val="20"/>
                <w:lang w:eastAsia="lv-LV"/>
              </w:rPr>
              <w:t>posmos.</w:t>
            </w:r>
          </w:p>
          <w:p w:rsidR="008B25AA" w:rsidRDefault="008B25AA" w:rsidP="003F44A6">
            <w:pPr>
              <w:autoSpaceDE w:val="0"/>
              <w:jc w:val="center"/>
              <w:rPr>
                <w:color w:val="000000"/>
                <w:sz w:val="20"/>
                <w:szCs w:val="20"/>
              </w:rPr>
            </w:pPr>
            <w:r>
              <w:rPr>
                <w:sz w:val="20"/>
                <w:szCs w:val="20"/>
                <w:lang w:eastAsia="lv-LV"/>
              </w:rPr>
              <w:t>Darbību dažādošanai</w:t>
            </w:r>
            <w:r>
              <w:rPr>
                <w:color w:val="000000"/>
                <w:sz w:val="20"/>
                <w:szCs w:val="20"/>
              </w:rPr>
              <w:t xml:space="preserve"> </w:t>
            </w:r>
            <w:r>
              <w:rPr>
                <w:sz w:val="20"/>
                <w:szCs w:val="20"/>
                <w:lang w:eastAsia="lv-LV"/>
              </w:rPr>
              <w:t>zivsaimniecības nozarē un citās jūras ekonomikas nozarēs.</w:t>
            </w:r>
          </w:p>
        </w:tc>
        <w:tc>
          <w:tcPr>
            <w:tcW w:w="2410" w:type="dxa"/>
            <w:tcBorders>
              <w:top w:val="single" w:sz="4" w:space="0" w:color="000080"/>
              <w:left w:val="single" w:sz="4" w:space="0" w:color="000080"/>
              <w:bottom w:val="single" w:sz="4" w:space="0" w:color="000080"/>
            </w:tcBorders>
            <w:shd w:val="clear" w:color="auto" w:fill="E5DFEC"/>
            <w:vAlign w:val="center"/>
          </w:tcPr>
          <w:p w:rsidR="006D5236" w:rsidRPr="006D5236" w:rsidRDefault="006D5236" w:rsidP="006D5236">
            <w:pPr>
              <w:jc w:val="center"/>
              <w:rPr>
                <w:color w:val="000000"/>
                <w:sz w:val="20"/>
                <w:szCs w:val="20"/>
              </w:rPr>
            </w:pPr>
            <w:r w:rsidRPr="006D5236">
              <w:rPr>
                <w:color w:val="000000"/>
                <w:sz w:val="20"/>
                <w:szCs w:val="20"/>
              </w:rPr>
              <w:t>2016 ( 1 kārta)</w:t>
            </w:r>
          </w:p>
          <w:p w:rsidR="008B25AA" w:rsidRDefault="006D5236" w:rsidP="006D5236">
            <w:pPr>
              <w:jc w:val="center"/>
              <w:rPr>
                <w:color w:val="000000"/>
                <w:sz w:val="20"/>
                <w:szCs w:val="20"/>
              </w:rPr>
            </w:pPr>
            <w:r w:rsidRPr="006D5236">
              <w:rPr>
                <w:color w:val="000000"/>
                <w:sz w:val="20"/>
                <w:szCs w:val="20"/>
              </w:rPr>
              <w:t>2017 ( 2</w:t>
            </w:r>
            <w:r>
              <w:rPr>
                <w:color w:val="000000"/>
                <w:sz w:val="20"/>
                <w:szCs w:val="20"/>
              </w:rPr>
              <w:t xml:space="preserve"> </w:t>
            </w:r>
            <w:r w:rsidRPr="006D5236">
              <w:rPr>
                <w:color w:val="000000"/>
                <w:sz w:val="20"/>
                <w:szCs w:val="20"/>
              </w:rPr>
              <w:t>kārtas)</w:t>
            </w:r>
          </w:p>
        </w:tc>
        <w:tc>
          <w:tcPr>
            <w:tcW w:w="2552" w:type="dxa"/>
            <w:tcBorders>
              <w:top w:val="single" w:sz="4" w:space="0" w:color="000080"/>
              <w:left w:val="single" w:sz="4" w:space="0" w:color="000080"/>
              <w:bottom w:val="single" w:sz="4" w:space="0" w:color="000080"/>
            </w:tcBorders>
            <w:shd w:val="clear" w:color="auto" w:fill="E5DFEC"/>
            <w:vAlign w:val="center"/>
          </w:tcPr>
          <w:p w:rsidR="008B25AA" w:rsidRDefault="008B25AA" w:rsidP="003F44A6">
            <w:pPr>
              <w:jc w:val="center"/>
              <w:rPr>
                <w:color w:val="000000"/>
                <w:sz w:val="20"/>
                <w:szCs w:val="20"/>
              </w:rPr>
            </w:pPr>
            <w:r>
              <w:rPr>
                <w:color w:val="000000"/>
                <w:sz w:val="20"/>
                <w:szCs w:val="20"/>
              </w:rPr>
              <w:t>50%</w:t>
            </w:r>
          </w:p>
          <w:p w:rsidR="008B25AA" w:rsidRDefault="008B25AA" w:rsidP="003F44A6">
            <w:pPr>
              <w:jc w:val="center"/>
              <w:rPr>
                <w:color w:val="000000"/>
                <w:sz w:val="20"/>
                <w:szCs w:val="20"/>
              </w:rPr>
            </w:pPr>
            <w:r>
              <w:rPr>
                <w:color w:val="000000"/>
                <w:sz w:val="20"/>
                <w:szCs w:val="20"/>
              </w:rPr>
              <w:t>Inovatīvs projekts</w:t>
            </w:r>
          </w:p>
          <w:p w:rsidR="008B25AA" w:rsidRDefault="008B25AA" w:rsidP="003F44A6">
            <w:pPr>
              <w:jc w:val="center"/>
              <w:rPr>
                <w:color w:val="000000"/>
                <w:sz w:val="20"/>
                <w:szCs w:val="20"/>
              </w:rPr>
            </w:pPr>
            <w:r>
              <w:rPr>
                <w:color w:val="000000"/>
                <w:sz w:val="20"/>
                <w:szCs w:val="20"/>
              </w:rPr>
              <w:t>70%</w:t>
            </w:r>
          </w:p>
          <w:p w:rsidR="008B25AA" w:rsidRDefault="008B25AA" w:rsidP="003F44A6">
            <w:pPr>
              <w:jc w:val="center"/>
              <w:rPr>
                <w:color w:val="000000"/>
                <w:sz w:val="20"/>
                <w:szCs w:val="20"/>
              </w:rPr>
            </w:pPr>
            <w:r>
              <w:rPr>
                <w:color w:val="000000"/>
                <w:sz w:val="20"/>
                <w:szCs w:val="20"/>
              </w:rPr>
              <w:t xml:space="preserve">Kopprojekts un </w:t>
            </w:r>
            <w:r w:rsidRPr="005F09D1">
              <w:rPr>
                <w:color w:val="000000"/>
                <w:sz w:val="20"/>
                <w:szCs w:val="20"/>
                <w:u w:val="single"/>
              </w:rPr>
              <w:t>ar piekrastes zvejniecību saistītie projekti</w:t>
            </w:r>
            <w:r w:rsidRPr="005F09D1">
              <w:rPr>
                <w:color w:val="000000"/>
                <w:sz w:val="20"/>
                <w:szCs w:val="20"/>
              </w:rPr>
              <w:t xml:space="preserve">  80</w:t>
            </w:r>
            <w:r>
              <w:rPr>
                <w:color w:val="000000"/>
                <w:sz w:val="20"/>
                <w:szCs w:val="20"/>
              </w:rPr>
              <w:t>%</w:t>
            </w:r>
          </w:p>
          <w:p w:rsidR="008B25AA" w:rsidRDefault="00107FB8" w:rsidP="003F44A6">
            <w:pPr>
              <w:jc w:val="center"/>
              <w:rPr>
                <w:color w:val="000000"/>
                <w:sz w:val="20"/>
                <w:szCs w:val="20"/>
              </w:rPr>
            </w:pPr>
            <w:r w:rsidRPr="00107FB8">
              <w:rPr>
                <w:color w:val="000000"/>
                <w:sz w:val="20"/>
                <w:szCs w:val="20"/>
              </w:rPr>
              <w:t>Lielajiem uzņēmumiem 30%</w:t>
            </w:r>
          </w:p>
        </w:tc>
        <w:tc>
          <w:tcPr>
            <w:tcW w:w="3543" w:type="dxa"/>
            <w:tcBorders>
              <w:top w:val="single" w:sz="4" w:space="0" w:color="000080"/>
              <w:left w:val="single" w:sz="4" w:space="0" w:color="000080"/>
              <w:bottom w:val="single" w:sz="4" w:space="0" w:color="000080"/>
            </w:tcBorders>
            <w:shd w:val="clear" w:color="auto" w:fill="E5DFEC"/>
            <w:vAlign w:val="center"/>
          </w:tcPr>
          <w:p w:rsidR="008B25AA" w:rsidRDefault="008B25AA" w:rsidP="003F44A6">
            <w:pPr>
              <w:jc w:val="center"/>
              <w:rPr>
                <w:color w:val="000000"/>
                <w:sz w:val="20"/>
                <w:szCs w:val="20"/>
              </w:rPr>
            </w:pPr>
          </w:p>
          <w:p w:rsidR="008B25AA" w:rsidRDefault="008B25AA" w:rsidP="003F44A6">
            <w:pPr>
              <w:jc w:val="center"/>
              <w:rPr>
                <w:sz w:val="20"/>
                <w:szCs w:val="20"/>
              </w:rPr>
            </w:pPr>
            <w:r>
              <w:rPr>
                <w:color w:val="000000"/>
                <w:sz w:val="20"/>
                <w:szCs w:val="20"/>
              </w:rPr>
              <w:t>50 000 EUR</w:t>
            </w:r>
          </w:p>
          <w:p w:rsidR="008B25AA" w:rsidRDefault="008B25AA" w:rsidP="003F44A6">
            <w:pPr>
              <w:jc w:val="center"/>
              <w:rPr>
                <w:sz w:val="20"/>
                <w:szCs w:val="20"/>
              </w:rPr>
            </w:pPr>
            <w:r>
              <w:rPr>
                <w:sz w:val="20"/>
                <w:szCs w:val="20"/>
              </w:rPr>
              <w:t>Līdz 100 000 EUR</w:t>
            </w:r>
          </w:p>
          <w:p w:rsidR="008B25AA" w:rsidRDefault="008B25AA" w:rsidP="003F44A6">
            <w:pPr>
              <w:jc w:val="center"/>
              <w:rPr>
                <w:sz w:val="20"/>
                <w:szCs w:val="20"/>
              </w:rPr>
            </w:pPr>
            <w:r>
              <w:rPr>
                <w:sz w:val="20"/>
                <w:szCs w:val="20"/>
              </w:rPr>
              <w:t>Uzņēmējdarbības infrastruktūras</w:t>
            </w:r>
          </w:p>
          <w:p w:rsidR="008B25AA" w:rsidRDefault="008B25AA" w:rsidP="003F44A6">
            <w:pPr>
              <w:jc w:val="center"/>
              <w:rPr>
                <w:sz w:val="20"/>
                <w:szCs w:val="20"/>
              </w:rPr>
            </w:pPr>
            <w:r>
              <w:rPr>
                <w:sz w:val="20"/>
                <w:szCs w:val="20"/>
              </w:rPr>
              <w:t>projektiem, ja ieguldījumi būvniecībā</w:t>
            </w:r>
          </w:p>
          <w:p w:rsidR="008B25AA" w:rsidRDefault="008B25AA" w:rsidP="003F44A6">
            <w:pPr>
              <w:jc w:val="center"/>
              <w:rPr>
                <w:sz w:val="20"/>
                <w:szCs w:val="20"/>
              </w:rPr>
            </w:pPr>
            <w:r>
              <w:rPr>
                <w:sz w:val="20"/>
                <w:szCs w:val="20"/>
              </w:rPr>
              <w:t>uzņēmējdarbības</w:t>
            </w:r>
          </w:p>
          <w:p w:rsidR="008B25AA" w:rsidRDefault="008B25AA" w:rsidP="003F44A6">
            <w:pPr>
              <w:jc w:val="center"/>
              <w:rPr>
                <w:sz w:val="20"/>
                <w:szCs w:val="20"/>
              </w:rPr>
            </w:pPr>
            <w:r>
              <w:rPr>
                <w:sz w:val="20"/>
                <w:szCs w:val="20"/>
              </w:rPr>
              <w:t>infrastruktūras izveidei</w:t>
            </w:r>
          </w:p>
          <w:p w:rsidR="008B25AA" w:rsidRDefault="008B25AA" w:rsidP="003F44A6">
            <w:pPr>
              <w:jc w:val="center"/>
              <w:rPr>
                <w:sz w:val="20"/>
                <w:szCs w:val="20"/>
              </w:rPr>
            </w:pPr>
            <w:r>
              <w:rPr>
                <w:sz w:val="20"/>
                <w:szCs w:val="20"/>
              </w:rPr>
              <w:t>ir vismaz 70% no</w:t>
            </w:r>
          </w:p>
          <w:p w:rsidR="008B25AA" w:rsidRDefault="008B25AA" w:rsidP="003F44A6">
            <w:pPr>
              <w:jc w:val="center"/>
              <w:rPr>
                <w:sz w:val="20"/>
                <w:szCs w:val="20"/>
              </w:rPr>
            </w:pPr>
            <w:r>
              <w:rPr>
                <w:sz w:val="20"/>
                <w:szCs w:val="20"/>
              </w:rPr>
              <w:t>projekta attiecināmo</w:t>
            </w:r>
          </w:p>
          <w:p w:rsidR="008B25AA" w:rsidRDefault="008B25AA" w:rsidP="003F44A6">
            <w:pPr>
              <w:jc w:val="center"/>
            </w:pPr>
            <w:r>
              <w:rPr>
                <w:sz w:val="20"/>
                <w:szCs w:val="20"/>
              </w:rPr>
              <w:t>izmaksu summas</w:t>
            </w:r>
          </w:p>
        </w:tc>
        <w:tc>
          <w:tcPr>
            <w:tcW w:w="1418" w:type="dxa"/>
            <w:tcBorders>
              <w:top w:val="single" w:sz="4" w:space="0" w:color="000080"/>
              <w:left w:val="single" w:sz="4" w:space="0" w:color="000080"/>
              <w:bottom w:val="single" w:sz="4" w:space="0" w:color="000080"/>
              <w:right w:val="single" w:sz="4" w:space="0" w:color="000080"/>
            </w:tcBorders>
            <w:shd w:val="clear" w:color="auto" w:fill="E5DFEC"/>
            <w:vAlign w:val="center"/>
          </w:tcPr>
          <w:p w:rsidR="008B25AA" w:rsidRDefault="008B25AA" w:rsidP="003F44A6">
            <w:pPr>
              <w:jc w:val="center"/>
              <w:rPr>
                <w:color w:val="000000"/>
                <w:sz w:val="20"/>
                <w:szCs w:val="20"/>
              </w:rPr>
            </w:pPr>
            <w:r>
              <w:rPr>
                <w:color w:val="000000"/>
                <w:sz w:val="20"/>
                <w:szCs w:val="20"/>
              </w:rPr>
              <w:t>Atbalstīti vismaz 3 uzņēmumi</w:t>
            </w:r>
          </w:p>
          <w:p w:rsidR="008B25AA" w:rsidRDefault="008B25AA" w:rsidP="003F44A6">
            <w:pPr>
              <w:jc w:val="center"/>
            </w:pPr>
            <w:r>
              <w:rPr>
                <w:color w:val="000000"/>
                <w:sz w:val="20"/>
                <w:szCs w:val="20"/>
              </w:rPr>
              <w:t>Radītas 4 darba vietas</w:t>
            </w:r>
          </w:p>
        </w:tc>
      </w:tr>
      <w:tr w:rsidR="008B25AA" w:rsidTr="00107FB8">
        <w:tc>
          <w:tcPr>
            <w:tcW w:w="1695" w:type="dxa"/>
            <w:gridSpan w:val="2"/>
            <w:tcBorders>
              <w:top w:val="single" w:sz="4" w:space="0" w:color="00000A"/>
              <w:left w:val="single" w:sz="4" w:space="0" w:color="00000A"/>
              <w:bottom w:val="single" w:sz="4" w:space="0" w:color="00000A"/>
            </w:tcBorders>
            <w:shd w:val="clear" w:color="auto" w:fill="EAF1DD"/>
          </w:tcPr>
          <w:p w:rsidR="008B25AA" w:rsidRDefault="008B25AA" w:rsidP="003F44A6">
            <w:pPr>
              <w:snapToGrid w:val="0"/>
              <w:rPr>
                <w:sz w:val="20"/>
                <w:szCs w:val="20"/>
              </w:rPr>
            </w:pPr>
          </w:p>
        </w:tc>
        <w:tc>
          <w:tcPr>
            <w:tcW w:w="13898" w:type="dxa"/>
            <w:gridSpan w:val="6"/>
            <w:tcBorders>
              <w:top w:val="single" w:sz="4" w:space="0" w:color="00000A"/>
              <w:left w:val="single" w:sz="4" w:space="0" w:color="00000A"/>
              <w:bottom w:val="single" w:sz="4" w:space="0" w:color="00000A"/>
              <w:right w:val="single" w:sz="4" w:space="0" w:color="00000A"/>
            </w:tcBorders>
            <w:shd w:val="clear" w:color="auto" w:fill="EAF1DD"/>
            <w:vAlign w:val="center"/>
          </w:tcPr>
          <w:p w:rsidR="008B25AA" w:rsidRDefault="008B25AA" w:rsidP="003F44A6">
            <w:pPr>
              <w:jc w:val="center"/>
            </w:pPr>
            <w:r>
              <w:rPr>
                <w:color w:val="000000"/>
                <w:sz w:val="20"/>
                <w:szCs w:val="20"/>
              </w:rPr>
              <w:t>2.Sekmēt vietējo dabas resursu izmantošanu uzņēmējdarbībā</w:t>
            </w:r>
          </w:p>
        </w:tc>
      </w:tr>
      <w:tr w:rsidR="008B25AA" w:rsidTr="00107FB8">
        <w:tc>
          <w:tcPr>
            <w:tcW w:w="567" w:type="dxa"/>
            <w:tcBorders>
              <w:top w:val="single" w:sz="4" w:space="0" w:color="000080"/>
              <w:left w:val="single" w:sz="4" w:space="0" w:color="000080"/>
              <w:bottom w:val="single" w:sz="4" w:space="0" w:color="000080"/>
            </w:tcBorders>
            <w:shd w:val="clear" w:color="auto" w:fill="DBE5F1"/>
          </w:tcPr>
          <w:p w:rsidR="008B25AA" w:rsidRDefault="008B25AA" w:rsidP="003F44A6">
            <w:pPr>
              <w:rPr>
                <w:color w:val="000000"/>
                <w:sz w:val="20"/>
                <w:szCs w:val="20"/>
              </w:rPr>
            </w:pPr>
            <w:r>
              <w:rPr>
                <w:color w:val="000000"/>
                <w:sz w:val="20"/>
                <w:szCs w:val="20"/>
              </w:rPr>
              <w:t>2.1</w:t>
            </w:r>
          </w:p>
        </w:tc>
        <w:tc>
          <w:tcPr>
            <w:tcW w:w="1985" w:type="dxa"/>
            <w:gridSpan w:val="2"/>
            <w:tcBorders>
              <w:top w:val="single" w:sz="4" w:space="0" w:color="000080"/>
              <w:left w:val="single" w:sz="4" w:space="0" w:color="000080"/>
              <w:bottom w:val="single" w:sz="4" w:space="0" w:color="000080"/>
            </w:tcBorders>
            <w:shd w:val="clear" w:color="auto" w:fill="DBE5F1"/>
            <w:vAlign w:val="center"/>
          </w:tcPr>
          <w:p w:rsidR="008B25AA" w:rsidRDefault="008B25AA" w:rsidP="003F44A6">
            <w:pPr>
              <w:jc w:val="center"/>
              <w:rPr>
                <w:sz w:val="20"/>
                <w:szCs w:val="20"/>
                <w:lang w:eastAsia="lv-LV"/>
              </w:rPr>
            </w:pPr>
            <w:r>
              <w:rPr>
                <w:color w:val="000000"/>
                <w:sz w:val="20"/>
                <w:szCs w:val="20"/>
              </w:rPr>
              <w:t>Atbalsts vides resursu vairošanai un klimata pārmaiņu mazināšanai teritorijā</w:t>
            </w:r>
          </w:p>
        </w:tc>
        <w:tc>
          <w:tcPr>
            <w:tcW w:w="3118" w:type="dxa"/>
            <w:tcBorders>
              <w:top w:val="single" w:sz="4" w:space="0" w:color="000080"/>
              <w:left w:val="single" w:sz="4" w:space="0" w:color="000080"/>
              <w:bottom w:val="single" w:sz="4" w:space="0" w:color="000080"/>
            </w:tcBorders>
            <w:shd w:val="clear" w:color="auto" w:fill="DBE5F1"/>
            <w:vAlign w:val="center"/>
          </w:tcPr>
          <w:p w:rsidR="008B25AA" w:rsidRDefault="008B25AA" w:rsidP="003F44A6">
            <w:pPr>
              <w:autoSpaceDE w:val="0"/>
              <w:jc w:val="center"/>
              <w:rPr>
                <w:sz w:val="20"/>
                <w:szCs w:val="20"/>
                <w:lang w:eastAsia="lv-LV"/>
              </w:rPr>
            </w:pPr>
            <w:r>
              <w:rPr>
                <w:sz w:val="20"/>
                <w:szCs w:val="20"/>
                <w:lang w:eastAsia="lv-LV"/>
              </w:rPr>
              <w:t>Vides resursu</w:t>
            </w:r>
          </w:p>
          <w:p w:rsidR="008B25AA" w:rsidRDefault="008B25AA" w:rsidP="003F44A6">
            <w:pPr>
              <w:autoSpaceDE w:val="0"/>
              <w:jc w:val="center"/>
              <w:rPr>
                <w:sz w:val="20"/>
                <w:szCs w:val="20"/>
                <w:lang w:eastAsia="lv-LV"/>
              </w:rPr>
            </w:pPr>
            <w:r>
              <w:rPr>
                <w:sz w:val="20"/>
                <w:szCs w:val="20"/>
                <w:lang w:eastAsia="lv-LV"/>
              </w:rPr>
              <w:t>vairošanai vai</w:t>
            </w:r>
          </w:p>
          <w:p w:rsidR="008B25AA" w:rsidRDefault="008B25AA" w:rsidP="003F44A6">
            <w:pPr>
              <w:autoSpaceDE w:val="0"/>
              <w:jc w:val="center"/>
              <w:rPr>
                <w:sz w:val="20"/>
                <w:szCs w:val="20"/>
                <w:lang w:eastAsia="lv-LV"/>
              </w:rPr>
            </w:pPr>
            <w:r>
              <w:rPr>
                <w:sz w:val="20"/>
                <w:szCs w:val="20"/>
                <w:lang w:eastAsia="lv-LV"/>
              </w:rPr>
              <w:t>izmantošanai, kā arī</w:t>
            </w:r>
          </w:p>
          <w:p w:rsidR="008B25AA" w:rsidRDefault="008B25AA" w:rsidP="003F44A6">
            <w:pPr>
              <w:autoSpaceDE w:val="0"/>
              <w:jc w:val="center"/>
              <w:rPr>
                <w:sz w:val="20"/>
                <w:szCs w:val="20"/>
                <w:lang w:eastAsia="lv-LV"/>
              </w:rPr>
            </w:pPr>
            <w:r>
              <w:rPr>
                <w:sz w:val="20"/>
                <w:szCs w:val="20"/>
                <w:lang w:eastAsia="lv-LV"/>
              </w:rPr>
              <w:t>klimata pārmaiņu</w:t>
            </w:r>
          </w:p>
          <w:p w:rsidR="008B25AA" w:rsidRDefault="008B25AA" w:rsidP="003F44A6">
            <w:pPr>
              <w:jc w:val="center"/>
              <w:rPr>
                <w:color w:val="000000"/>
                <w:sz w:val="20"/>
                <w:szCs w:val="20"/>
              </w:rPr>
            </w:pPr>
            <w:r>
              <w:rPr>
                <w:sz w:val="20"/>
                <w:szCs w:val="20"/>
                <w:lang w:eastAsia="lv-LV"/>
              </w:rPr>
              <w:t>mazināšanai.</w:t>
            </w:r>
          </w:p>
        </w:tc>
        <w:tc>
          <w:tcPr>
            <w:tcW w:w="2410" w:type="dxa"/>
            <w:tcBorders>
              <w:top w:val="single" w:sz="4" w:space="0" w:color="000080"/>
              <w:left w:val="single" w:sz="4" w:space="0" w:color="000080"/>
              <w:bottom w:val="single" w:sz="4" w:space="0" w:color="000080"/>
            </w:tcBorders>
            <w:shd w:val="clear" w:color="auto" w:fill="DBE5F1"/>
            <w:vAlign w:val="center"/>
          </w:tcPr>
          <w:p w:rsidR="008B25AA" w:rsidRDefault="008B25AA" w:rsidP="003F44A6">
            <w:pPr>
              <w:jc w:val="center"/>
              <w:rPr>
                <w:color w:val="000000"/>
                <w:sz w:val="20"/>
                <w:szCs w:val="20"/>
              </w:rPr>
            </w:pPr>
            <w:r>
              <w:rPr>
                <w:color w:val="000000"/>
                <w:sz w:val="20"/>
                <w:szCs w:val="20"/>
              </w:rPr>
              <w:t>2016 (</w:t>
            </w:r>
            <w:r w:rsidR="006D5236">
              <w:rPr>
                <w:color w:val="000000"/>
                <w:sz w:val="20"/>
                <w:szCs w:val="20"/>
              </w:rPr>
              <w:t>2</w:t>
            </w:r>
            <w:r>
              <w:rPr>
                <w:color w:val="000000"/>
                <w:sz w:val="20"/>
                <w:szCs w:val="20"/>
              </w:rPr>
              <w:t xml:space="preserve"> kārta</w:t>
            </w:r>
            <w:r w:rsidR="00E306DE">
              <w:rPr>
                <w:color w:val="000000"/>
                <w:sz w:val="20"/>
                <w:szCs w:val="20"/>
              </w:rPr>
              <w:t>s</w:t>
            </w:r>
            <w:r>
              <w:rPr>
                <w:color w:val="000000"/>
                <w:sz w:val="20"/>
                <w:szCs w:val="20"/>
              </w:rPr>
              <w:t>)</w:t>
            </w:r>
          </w:p>
          <w:p w:rsidR="008B25AA" w:rsidRDefault="008B25AA" w:rsidP="003F44A6">
            <w:pPr>
              <w:jc w:val="center"/>
              <w:rPr>
                <w:color w:val="000000"/>
                <w:sz w:val="20"/>
                <w:szCs w:val="20"/>
              </w:rPr>
            </w:pPr>
            <w:r>
              <w:rPr>
                <w:color w:val="000000"/>
                <w:sz w:val="20"/>
                <w:szCs w:val="20"/>
              </w:rPr>
              <w:t>2017 (1 kārta)</w:t>
            </w:r>
          </w:p>
        </w:tc>
        <w:tc>
          <w:tcPr>
            <w:tcW w:w="2552" w:type="dxa"/>
            <w:tcBorders>
              <w:top w:val="single" w:sz="4" w:space="0" w:color="000080"/>
              <w:left w:val="single" w:sz="4" w:space="0" w:color="000080"/>
              <w:bottom w:val="single" w:sz="4" w:space="0" w:color="000080"/>
            </w:tcBorders>
            <w:shd w:val="clear" w:color="auto" w:fill="DBE5F1"/>
            <w:vAlign w:val="center"/>
          </w:tcPr>
          <w:p w:rsidR="008B25AA" w:rsidRDefault="008B25AA" w:rsidP="003F44A6">
            <w:pPr>
              <w:jc w:val="center"/>
              <w:rPr>
                <w:color w:val="000000"/>
                <w:sz w:val="20"/>
                <w:szCs w:val="20"/>
              </w:rPr>
            </w:pPr>
            <w:r>
              <w:rPr>
                <w:color w:val="000000"/>
                <w:sz w:val="20"/>
                <w:szCs w:val="20"/>
              </w:rPr>
              <w:t>50%</w:t>
            </w:r>
          </w:p>
          <w:p w:rsidR="008B25AA" w:rsidRPr="005F09D1" w:rsidRDefault="008B25AA" w:rsidP="003F44A6">
            <w:pPr>
              <w:jc w:val="center"/>
              <w:rPr>
                <w:color w:val="000000"/>
                <w:sz w:val="20"/>
                <w:szCs w:val="20"/>
              </w:rPr>
            </w:pPr>
            <w:r w:rsidRPr="005F09D1">
              <w:rPr>
                <w:color w:val="000000"/>
                <w:sz w:val="20"/>
                <w:szCs w:val="20"/>
                <w:u w:val="single"/>
              </w:rPr>
              <w:t>ar piekrastes zvejniecību saistītie projekti</w:t>
            </w:r>
            <w:r w:rsidRPr="005F09D1">
              <w:rPr>
                <w:color w:val="000000"/>
                <w:sz w:val="20"/>
                <w:szCs w:val="20"/>
              </w:rPr>
              <w:t xml:space="preserve">  80%</w:t>
            </w:r>
          </w:p>
          <w:p w:rsidR="008B25AA" w:rsidRDefault="008B25AA" w:rsidP="003F44A6">
            <w:pPr>
              <w:jc w:val="center"/>
              <w:rPr>
                <w:color w:val="000000"/>
                <w:sz w:val="20"/>
                <w:szCs w:val="20"/>
              </w:rPr>
            </w:pPr>
            <w:r w:rsidRPr="005F09D1">
              <w:rPr>
                <w:color w:val="000000"/>
                <w:sz w:val="20"/>
                <w:szCs w:val="20"/>
              </w:rPr>
              <w:t>Sabiedriskā labuma 90%</w:t>
            </w:r>
          </w:p>
          <w:p w:rsidR="00107FB8" w:rsidRDefault="00107FB8" w:rsidP="003F44A6">
            <w:pPr>
              <w:jc w:val="center"/>
              <w:rPr>
                <w:color w:val="000000"/>
                <w:sz w:val="20"/>
                <w:szCs w:val="20"/>
              </w:rPr>
            </w:pPr>
            <w:r w:rsidRPr="00107FB8">
              <w:rPr>
                <w:color w:val="000000"/>
                <w:sz w:val="20"/>
                <w:szCs w:val="20"/>
              </w:rPr>
              <w:t xml:space="preserve">Zvejas kuģa dzinēja nomaiņai 30%; </w:t>
            </w:r>
          </w:p>
          <w:p w:rsidR="008B25AA" w:rsidRPr="00107FB8" w:rsidRDefault="00107FB8" w:rsidP="00107FB8">
            <w:pPr>
              <w:jc w:val="center"/>
              <w:rPr>
                <w:color w:val="000000"/>
                <w:sz w:val="20"/>
                <w:szCs w:val="20"/>
              </w:rPr>
            </w:pPr>
            <w:r w:rsidRPr="00107FB8">
              <w:rPr>
                <w:color w:val="000000"/>
                <w:sz w:val="20"/>
                <w:szCs w:val="20"/>
              </w:rPr>
              <w:t xml:space="preserve">Lielajiem uzņēmumiem 30 %  </w:t>
            </w:r>
          </w:p>
        </w:tc>
        <w:tc>
          <w:tcPr>
            <w:tcW w:w="3543" w:type="dxa"/>
            <w:tcBorders>
              <w:top w:val="single" w:sz="4" w:space="0" w:color="000080"/>
              <w:left w:val="single" w:sz="4" w:space="0" w:color="000080"/>
              <w:bottom w:val="single" w:sz="4" w:space="0" w:color="000080"/>
            </w:tcBorders>
            <w:shd w:val="clear" w:color="auto" w:fill="DBE5F1"/>
            <w:vAlign w:val="center"/>
          </w:tcPr>
          <w:p w:rsidR="008B25AA" w:rsidRDefault="008B25AA" w:rsidP="003F44A6">
            <w:pPr>
              <w:jc w:val="center"/>
              <w:rPr>
                <w:sz w:val="20"/>
                <w:szCs w:val="20"/>
              </w:rPr>
            </w:pPr>
            <w:r>
              <w:rPr>
                <w:sz w:val="20"/>
                <w:szCs w:val="20"/>
              </w:rPr>
              <w:t xml:space="preserve">Sabiedriskā labuma projektiem </w:t>
            </w:r>
          </w:p>
          <w:p w:rsidR="008B25AA" w:rsidRDefault="008B25AA" w:rsidP="003F44A6">
            <w:pPr>
              <w:jc w:val="center"/>
              <w:rPr>
                <w:sz w:val="20"/>
                <w:szCs w:val="20"/>
              </w:rPr>
            </w:pPr>
            <w:r>
              <w:rPr>
                <w:sz w:val="20"/>
                <w:szCs w:val="20"/>
              </w:rPr>
              <w:t>Pašvaldībām</w:t>
            </w:r>
          </w:p>
          <w:p w:rsidR="008B25AA" w:rsidRDefault="008B25AA" w:rsidP="003F44A6">
            <w:pPr>
              <w:jc w:val="center"/>
              <w:rPr>
                <w:sz w:val="20"/>
                <w:szCs w:val="20"/>
              </w:rPr>
            </w:pPr>
            <w:r>
              <w:rPr>
                <w:sz w:val="20"/>
                <w:szCs w:val="20"/>
              </w:rPr>
              <w:t>200 000 EUR</w:t>
            </w:r>
          </w:p>
          <w:p w:rsidR="008B25AA" w:rsidRDefault="008B25AA" w:rsidP="003F44A6">
            <w:pPr>
              <w:jc w:val="center"/>
              <w:rPr>
                <w:sz w:val="20"/>
                <w:szCs w:val="20"/>
              </w:rPr>
            </w:pPr>
            <w:r>
              <w:rPr>
                <w:sz w:val="20"/>
                <w:szCs w:val="20"/>
              </w:rPr>
              <w:t>50 000 EUR</w:t>
            </w:r>
          </w:p>
        </w:tc>
        <w:tc>
          <w:tcPr>
            <w:tcW w:w="1418" w:type="dxa"/>
            <w:tcBorders>
              <w:top w:val="single" w:sz="4" w:space="0" w:color="000080"/>
              <w:left w:val="single" w:sz="4" w:space="0" w:color="000080"/>
              <w:bottom w:val="single" w:sz="4" w:space="0" w:color="000080"/>
              <w:right w:val="single" w:sz="4" w:space="0" w:color="000080"/>
            </w:tcBorders>
            <w:shd w:val="clear" w:color="auto" w:fill="DBE5F1"/>
            <w:vAlign w:val="center"/>
          </w:tcPr>
          <w:p w:rsidR="008B25AA" w:rsidRDefault="008B25AA" w:rsidP="003F44A6">
            <w:pPr>
              <w:jc w:val="center"/>
            </w:pPr>
            <w:r>
              <w:rPr>
                <w:sz w:val="20"/>
                <w:szCs w:val="20"/>
              </w:rPr>
              <w:t>Labiekārtoti vismaz 3 objekti</w:t>
            </w:r>
          </w:p>
        </w:tc>
      </w:tr>
      <w:tr w:rsidR="008B25AA" w:rsidTr="00107FB8">
        <w:tc>
          <w:tcPr>
            <w:tcW w:w="567" w:type="dxa"/>
            <w:tcBorders>
              <w:top w:val="single" w:sz="4" w:space="0" w:color="000080"/>
              <w:left w:val="single" w:sz="4" w:space="0" w:color="000080"/>
              <w:bottom w:val="single" w:sz="4" w:space="0" w:color="000080"/>
            </w:tcBorders>
            <w:shd w:val="clear" w:color="auto" w:fill="DBE5F1"/>
          </w:tcPr>
          <w:p w:rsidR="008B25AA" w:rsidRDefault="008B25AA" w:rsidP="003F44A6">
            <w:pPr>
              <w:snapToGrid w:val="0"/>
              <w:rPr>
                <w:color w:val="000000"/>
                <w:sz w:val="20"/>
                <w:szCs w:val="20"/>
              </w:rPr>
            </w:pPr>
          </w:p>
        </w:tc>
        <w:tc>
          <w:tcPr>
            <w:tcW w:w="1985" w:type="dxa"/>
            <w:gridSpan w:val="2"/>
            <w:tcBorders>
              <w:top w:val="single" w:sz="4" w:space="0" w:color="000080"/>
              <w:left w:val="single" w:sz="4" w:space="0" w:color="000080"/>
              <w:bottom w:val="single" w:sz="4" w:space="0" w:color="000080"/>
            </w:tcBorders>
            <w:shd w:val="clear" w:color="auto" w:fill="DBE5F1"/>
          </w:tcPr>
          <w:p w:rsidR="008B25AA" w:rsidRDefault="008B25AA" w:rsidP="003F44A6">
            <w:pPr>
              <w:snapToGrid w:val="0"/>
              <w:rPr>
                <w:sz w:val="20"/>
                <w:szCs w:val="20"/>
              </w:rPr>
            </w:pPr>
          </w:p>
        </w:tc>
        <w:tc>
          <w:tcPr>
            <w:tcW w:w="3118" w:type="dxa"/>
            <w:tcBorders>
              <w:top w:val="single" w:sz="4" w:space="0" w:color="000080"/>
              <w:left w:val="single" w:sz="4" w:space="0" w:color="000080"/>
              <w:bottom w:val="single" w:sz="4" w:space="0" w:color="000080"/>
            </w:tcBorders>
            <w:shd w:val="clear" w:color="auto" w:fill="DBE5F1"/>
          </w:tcPr>
          <w:p w:rsidR="008B25AA" w:rsidRDefault="008B25AA" w:rsidP="003F44A6">
            <w:pPr>
              <w:snapToGrid w:val="0"/>
              <w:jc w:val="center"/>
              <w:rPr>
                <w:sz w:val="20"/>
                <w:szCs w:val="20"/>
              </w:rPr>
            </w:pPr>
          </w:p>
        </w:tc>
        <w:tc>
          <w:tcPr>
            <w:tcW w:w="2410" w:type="dxa"/>
            <w:tcBorders>
              <w:top w:val="single" w:sz="4" w:space="0" w:color="000080"/>
              <w:left w:val="single" w:sz="4" w:space="0" w:color="000080"/>
              <w:bottom w:val="single" w:sz="4" w:space="0" w:color="000080"/>
            </w:tcBorders>
            <w:shd w:val="clear" w:color="auto" w:fill="DBE5F1"/>
          </w:tcPr>
          <w:p w:rsidR="008B25AA" w:rsidRDefault="008B25AA" w:rsidP="003F44A6">
            <w:pPr>
              <w:snapToGrid w:val="0"/>
              <w:rPr>
                <w:sz w:val="20"/>
                <w:szCs w:val="20"/>
              </w:rPr>
            </w:pPr>
          </w:p>
        </w:tc>
        <w:tc>
          <w:tcPr>
            <w:tcW w:w="2552" w:type="dxa"/>
            <w:tcBorders>
              <w:top w:val="single" w:sz="4" w:space="0" w:color="000080"/>
              <w:left w:val="single" w:sz="4" w:space="0" w:color="000080"/>
              <w:bottom w:val="single" w:sz="4" w:space="0" w:color="000080"/>
            </w:tcBorders>
            <w:shd w:val="clear" w:color="auto" w:fill="DBE5F1"/>
          </w:tcPr>
          <w:p w:rsidR="008B25AA" w:rsidRDefault="008B25AA" w:rsidP="003F44A6">
            <w:pPr>
              <w:snapToGrid w:val="0"/>
              <w:rPr>
                <w:sz w:val="20"/>
                <w:szCs w:val="20"/>
              </w:rPr>
            </w:pPr>
          </w:p>
        </w:tc>
        <w:tc>
          <w:tcPr>
            <w:tcW w:w="3543" w:type="dxa"/>
            <w:tcBorders>
              <w:top w:val="single" w:sz="4" w:space="0" w:color="000080"/>
              <w:left w:val="single" w:sz="4" w:space="0" w:color="000080"/>
              <w:bottom w:val="single" w:sz="4" w:space="0" w:color="000080"/>
            </w:tcBorders>
            <w:shd w:val="clear" w:color="auto" w:fill="DBE5F1"/>
          </w:tcPr>
          <w:p w:rsidR="008B25AA" w:rsidRDefault="008B25AA" w:rsidP="003F44A6">
            <w:pPr>
              <w:snapToGrid w:val="0"/>
              <w:rPr>
                <w:sz w:val="20"/>
                <w:szCs w:val="20"/>
              </w:rPr>
            </w:pPr>
          </w:p>
        </w:tc>
        <w:tc>
          <w:tcPr>
            <w:tcW w:w="1418" w:type="dxa"/>
            <w:tcBorders>
              <w:top w:val="single" w:sz="4" w:space="0" w:color="000080"/>
              <w:left w:val="single" w:sz="4" w:space="0" w:color="000080"/>
              <w:bottom w:val="single" w:sz="4" w:space="0" w:color="000080"/>
              <w:right w:val="single" w:sz="4" w:space="0" w:color="000080"/>
            </w:tcBorders>
            <w:shd w:val="clear" w:color="auto" w:fill="DBE5F1"/>
          </w:tcPr>
          <w:p w:rsidR="008B25AA" w:rsidRDefault="008B25AA" w:rsidP="003F44A6">
            <w:pPr>
              <w:snapToGrid w:val="0"/>
              <w:rPr>
                <w:sz w:val="20"/>
                <w:szCs w:val="20"/>
              </w:rPr>
            </w:pPr>
          </w:p>
        </w:tc>
      </w:tr>
      <w:tr w:rsidR="008B25AA" w:rsidTr="00107FB8">
        <w:tc>
          <w:tcPr>
            <w:tcW w:w="1695" w:type="dxa"/>
            <w:gridSpan w:val="2"/>
            <w:tcBorders>
              <w:top w:val="single" w:sz="4" w:space="0" w:color="00000A"/>
              <w:left w:val="single" w:sz="4" w:space="0" w:color="00000A"/>
              <w:bottom w:val="single" w:sz="4" w:space="0" w:color="00000A"/>
            </w:tcBorders>
            <w:shd w:val="clear" w:color="auto" w:fill="EAF1DD"/>
          </w:tcPr>
          <w:p w:rsidR="008B25AA" w:rsidRDefault="008B25AA" w:rsidP="003F44A6">
            <w:pPr>
              <w:snapToGrid w:val="0"/>
              <w:rPr>
                <w:sz w:val="20"/>
                <w:szCs w:val="20"/>
              </w:rPr>
            </w:pPr>
          </w:p>
        </w:tc>
        <w:tc>
          <w:tcPr>
            <w:tcW w:w="13898" w:type="dxa"/>
            <w:gridSpan w:val="6"/>
            <w:tcBorders>
              <w:top w:val="single" w:sz="4" w:space="0" w:color="00000A"/>
              <w:left w:val="single" w:sz="4" w:space="0" w:color="00000A"/>
              <w:bottom w:val="single" w:sz="4" w:space="0" w:color="00000A"/>
              <w:right w:val="single" w:sz="4" w:space="0" w:color="00000A"/>
            </w:tcBorders>
            <w:shd w:val="clear" w:color="auto" w:fill="EAF1DD"/>
            <w:vAlign w:val="center"/>
          </w:tcPr>
          <w:p w:rsidR="008B25AA" w:rsidRDefault="008B25AA" w:rsidP="003F44A6">
            <w:pPr>
              <w:jc w:val="center"/>
            </w:pPr>
            <w:r>
              <w:rPr>
                <w:sz w:val="20"/>
                <w:szCs w:val="20"/>
              </w:rPr>
              <w:t xml:space="preserve">3. </w:t>
            </w:r>
            <w:r>
              <w:rPr>
                <w:rFonts w:eastAsia="Times New Roman"/>
                <w:sz w:val="20"/>
                <w:szCs w:val="20"/>
                <w:lang w:eastAsia="lv-LV"/>
              </w:rPr>
              <w:t>Kultūrvēsturiskā mantojuma saglabāšana</w:t>
            </w:r>
          </w:p>
        </w:tc>
      </w:tr>
      <w:tr w:rsidR="008B25AA" w:rsidTr="00107FB8">
        <w:tc>
          <w:tcPr>
            <w:tcW w:w="567" w:type="dxa"/>
            <w:tcBorders>
              <w:top w:val="single" w:sz="4" w:space="0" w:color="000080"/>
              <w:left w:val="single" w:sz="4" w:space="0" w:color="000080"/>
              <w:bottom w:val="single" w:sz="4" w:space="0" w:color="000080"/>
            </w:tcBorders>
            <w:shd w:val="clear" w:color="auto" w:fill="DBE5F1"/>
          </w:tcPr>
          <w:p w:rsidR="008B25AA" w:rsidRDefault="008B25AA" w:rsidP="003F44A6">
            <w:pPr>
              <w:rPr>
                <w:bCs/>
                <w:color w:val="000000"/>
                <w:sz w:val="20"/>
                <w:szCs w:val="20"/>
              </w:rPr>
            </w:pPr>
            <w:r>
              <w:rPr>
                <w:color w:val="000000"/>
                <w:sz w:val="20"/>
                <w:szCs w:val="20"/>
              </w:rPr>
              <w:t>3.1</w:t>
            </w:r>
          </w:p>
        </w:tc>
        <w:tc>
          <w:tcPr>
            <w:tcW w:w="1985" w:type="dxa"/>
            <w:gridSpan w:val="2"/>
            <w:tcBorders>
              <w:top w:val="single" w:sz="4" w:space="0" w:color="000080"/>
              <w:left w:val="single" w:sz="4" w:space="0" w:color="000080"/>
              <w:bottom w:val="single" w:sz="4" w:space="0" w:color="000080"/>
            </w:tcBorders>
            <w:shd w:val="clear" w:color="auto" w:fill="DBE5F1"/>
            <w:vAlign w:val="center"/>
          </w:tcPr>
          <w:p w:rsidR="008B25AA" w:rsidRDefault="008B25AA" w:rsidP="003F44A6">
            <w:pPr>
              <w:jc w:val="center"/>
              <w:rPr>
                <w:sz w:val="20"/>
                <w:szCs w:val="20"/>
              </w:rPr>
            </w:pPr>
            <w:r>
              <w:rPr>
                <w:bCs/>
                <w:color w:val="000000"/>
                <w:sz w:val="20"/>
                <w:szCs w:val="20"/>
              </w:rPr>
              <w:t>Zivsaimniecības teritoriju un kultūras mantojuma infrastruktūras attīstībai</w:t>
            </w:r>
          </w:p>
        </w:tc>
        <w:tc>
          <w:tcPr>
            <w:tcW w:w="3118" w:type="dxa"/>
            <w:tcBorders>
              <w:top w:val="single" w:sz="4" w:space="0" w:color="000080"/>
              <w:left w:val="single" w:sz="4" w:space="0" w:color="000080"/>
              <w:bottom w:val="single" w:sz="4" w:space="0" w:color="000080"/>
            </w:tcBorders>
            <w:shd w:val="clear" w:color="auto" w:fill="DBE5F1"/>
            <w:vAlign w:val="center"/>
          </w:tcPr>
          <w:p w:rsidR="008B25AA" w:rsidRDefault="008B25AA" w:rsidP="003F44A6">
            <w:pPr>
              <w:snapToGrid w:val="0"/>
              <w:jc w:val="center"/>
              <w:rPr>
                <w:sz w:val="20"/>
                <w:szCs w:val="20"/>
              </w:rPr>
            </w:pPr>
          </w:p>
          <w:p w:rsidR="008B25AA" w:rsidRDefault="008B25AA" w:rsidP="003F44A6">
            <w:pPr>
              <w:autoSpaceDE w:val="0"/>
              <w:jc w:val="center"/>
              <w:rPr>
                <w:sz w:val="20"/>
                <w:szCs w:val="20"/>
                <w:lang w:eastAsia="lv-LV"/>
              </w:rPr>
            </w:pPr>
            <w:r>
              <w:rPr>
                <w:sz w:val="20"/>
                <w:szCs w:val="20"/>
                <w:lang w:eastAsia="lv-LV"/>
              </w:rPr>
              <w:t>Zvejas vai jūras</w:t>
            </w:r>
          </w:p>
          <w:p w:rsidR="008B25AA" w:rsidRDefault="008B25AA" w:rsidP="003F44A6">
            <w:pPr>
              <w:autoSpaceDE w:val="0"/>
              <w:jc w:val="center"/>
              <w:rPr>
                <w:sz w:val="20"/>
                <w:szCs w:val="20"/>
                <w:lang w:eastAsia="lv-LV"/>
              </w:rPr>
            </w:pPr>
            <w:r>
              <w:rPr>
                <w:sz w:val="20"/>
                <w:szCs w:val="20"/>
                <w:lang w:eastAsia="lv-LV"/>
              </w:rPr>
              <w:t>kultūras mantojuma</w:t>
            </w:r>
          </w:p>
          <w:p w:rsidR="008B25AA" w:rsidRDefault="008B25AA" w:rsidP="003F44A6">
            <w:pPr>
              <w:autoSpaceDE w:val="0"/>
              <w:jc w:val="center"/>
              <w:rPr>
                <w:sz w:val="20"/>
                <w:szCs w:val="20"/>
                <w:lang w:eastAsia="lv-LV"/>
              </w:rPr>
            </w:pPr>
            <w:r>
              <w:rPr>
                <w:sz w:val="20"/>
                <w:szCs w:val="20"/>
                <w:lang w:eastAsia="lv-LV"/>
              </w:rPr>
              <w:t>izmantošanas</w:t>
            </w:r>
          </w:p>
          <w:p w:rsidR="008B25AA" w:rsidRDefault="008B25AA" w:rsidP="003F44A6">
            <w:pPr>
              <w:jc w:val="center"/>
              <w:rPr>
                <w:color w:val="000000"/>
                <w:sz w:val="20"/>
                <w:szCs w:val="20"/>
              </w:rPr>
            </w:pPr>
            <w:r>
              <w:rPr>
                <w:sz w:val="20"/>
                <w:szCs w:val="20"/>
                <w:lang w:eastAsia="lv-LV"/>
              </w:rPr>
              <w:t>veicināšanai</w:t>
            </w:r>
          </w:p>
        </w:tc>
        <w:tc>
          <w:tcPr>
            <w:tcW w:w="2410" w:type="dxa"/>
            <w:tcBorders>
              <w:top w:val="single" w:sz="4" w:space="0" w:color="000080"/>
              <w:left w:val="single" w:sz="4" w:space="0" w:color="000080"/>
              <w:bottom w:val="single" w:sz="4" w:space="0" w:color="000080"/>
            </w:tcBorders>
            <w:shd w:val="clear" w:color="auto" w:fill="DBE5F1"/>
            <w:vAlign w:val="center"/>
          </w:tcPr>
          <w:p w:rsidR="008B25AA" w:rsidRDefault="008B25AA" w:rsidP="003F44A6">
            <w:pPr>
              <w:jc w:val="center"/>
              <w:rPr>
                <w:color w:val="000000"/>
                <w:sz w:val="20"/>
                <w:szCs w:val="20"/>
              </w:rPr>
            </w:pPr>
            <w:r>
              <w:rPr>
                <w:color w:val="000000"/>
                <w:sz w:val="20"/>
                <w:szCs w:val="20"/>
              </w:rPr>
              <w:t>2016 (1</w:t>
            </w:r>
            <w:r w:rsidR="006D5236">
              <w:rPr>
                <w:color w:val="000000"/>
                <w:sz w:val="20"/>
                <w:szCs w:val="20"/>
              </w:rPr>
              <w:t xml:space="preserve"> </w:t>
            </w:r>
            <w:r>
              <w:rPr>
                <w:color w:val="000000"/>
                <w:sz w:val="20"/>
                <w:szCs w:val="20"/>
              </w:rPr>
              <w:t>kārtas)</w:t>
            </w:r>
          </w:p>
          <w:p w:rsidR="008B25AA" w:rsidRDefault="008B25AA" w:rsidP="003F44A6">
            <w:pPr>
              <w:jc w:val="center"/>
              <w:rPr>
                <w:sz w:val="20"/>
                <w:szCs w:val="20"/>
              </w:rPr>
            </w:pPr>
            <w:r>
              <w:rPr>
                <w:color w:val="000000"/>
                <w:sz w:val="20"/>
                <w:szCs w:val="20"/>
              </w:rPr>
              <w:t>2017 (1 kārta)</w:t>
            </w:r>
          </w:p>
        </w:tc>
        <w:tc>
          <w:tcPr>
            <w:tcW w:w="2552" w:type="dxa"/>
            <w:tcBorders>
              <w:top w:val="single" w:sz="4" w:space="0" w:color="000080"/>
              <w:left w:val="single" w:sz="4" w:space="0" w:color="000080"/>
              <w:bottom w:val="single" w:sz="4" w:space="0" w:color="000080"/>
            </w:tcBorders>
            <w:shd w:val="clear" w:color="auto" w:fill="DBE5F1"/>
            <w:vAlign w:val="center"/>
          </w:tcPr>
          <w:p w:rsidR="008B25AA" w:rsidRDefault="008B25AA" w:rsidP="003F44A6">
            <w:pPr>
              <w:jc w:val="center"/>
              <w:rPr>
                <w:sz w:val="20"/>
                <w:szCs w:val="20"/>
              </w:rPr>
            </w:pPr>
            <w:r>
              <w:rPr>
                <w:sz w:val="20"/>
                <w:szCs w:val="20"/>
              </w:rPr>
              <w:t>50%</w:t>
            </w:r>
          </w:p>
          <w:p w:rsidR="008B25AA" w:rsidRPr="005F09D1" w:rsidRDefault="008B25AA" w:rsidP="003F44A6">
            <w:pPr>
              <w:jc w:val="center"/>
              <w:rPr>
                <w:color w:val="000000"/>
                <w:sz w:val="20"/>
                <w:szCs w:val="20"/>
              </w:rPr>
            </w:pPr>
            <w:r w:rsidRPr="005F09D1">
              <w:rPr>
                <w:color w:val="000000"/>
                <w:sz w:val="20"/>
                <w:szCs w:val="20"/>
                <w:u w:val="single"/>
              </w:rPr>
              <w:t>ar piekrastes zvejniecību saistītie projekti</w:t>
            </w:r>
            <w:r w:rsidRPr="005F09D1">
              <w:rPr>
                <w:color w:val="000000"/>
                <w:sz w:val="20"/>
                <w:szCs w:val="20"/>
              </w:rPr>
              <w:t xml:space="preserve">  80%</w:t>
            </w:r>
          </w:p>
          <w:p w:rsidR="008B25AA" w:rsidRDefault="008B25AA" w:rsidP="003F44A6">
            <w:pPr>
              <w:jc w:val="center"/>
              <w:rPr>
                <w:sz w:val="20"/>
                <w:szCs w:val="20"/>
              </w:rPr>
            </w:pPr>
            <w:r w:rsidRPr="005F09D1">
              <w:rPr>
                <w:color w:val="000000"/>
                <w:sz w:val="20"/>
                <w:szCs w:val="20"/>
              </w:rPr>
              <w:t>Sabiedriskā labuma</w:t>
            </w:r>
            <w:r>
              <w:rPr>
                <w:sz w:val="20"/>
                <w:szCs w:val="20"/>
              </w:rPr>
              <w:t xml:space="preserve"> projektiem</w:t>
            </w:r>
          </w:p>
          <w:p w:rsidR="008B25AA" w:rsidRDefault="008B25AA" w:rsidP="003F44A6">
            <w:pPr>
              <w:jc w:val="center"/>
              <w:rPr>
                <w:sz w:val="20"/>
                <w:szCs w:val="20"/>
              </w:rPr>
            </w:pPr>
            <w:r>
              <w:rPr>
                <w:sz w:val="20"/>
                <w:szCs w:val="20"/>
              </w:rPr>
              <w:t>90%</w:t>
            </w:r>
          </w:p>
          <w:p w:rsidR="008B25AA" w:rsidRDefault="008B25AA" w:rsidP="003F44A6">
            <w:pPr>
              <w:jc w:val="center"/>
              <w:rPr>
                <w:sz w:val="20"/>
                <w:szCs w:val="20"/>
              </w:rPr>
            </w:pPr>
            <w:r>
              <w:rPr>
                <w:sz w:val="20"/>
                <w:szCs w:val="20"/>
              </w:rPr>
              <w:t>Lielajiem uzņēmumiem 30%</w:t>
            </w:r>
          </w:p>
        </w:tc>
        <w:tc>
          <w:tcPr>
            <w:tcW w:w="3543" w:type="dxa"/>
            <w:tcBorders>
              <w:top w:val="single" w:sz="4" w:space="0" w:color="000080"/>
              <w:left w:val="single" w:sz="4" w:space="0" w:color="000080"/>
              <w:bottom w:val="single" w:sz="4" w:space="0" w:color="000080"/>
            </w:tcBorders>
            <w:shd w:val="clear" w:color="auto" w:fill="DBE5F1"/>
            <w:vAlign w:val="center"/>
          </w:tcPr>
          <w:p w:rsidR="008B25AA" w:rsidRDefault="008B25AA" w:rsidP="003F44A6">
            <w:pPr>
              <w:jc w:val="center"/>
              <w:rPr>
                <w:sz w:val="20"/>
                <w:szCs w:val="20"/>
              </w:rPr>
            </w:pPr>
            <w:r>
              <w:rPr>
                <w:sz w:val="20"/>
                <w:szCs w:val="20"/>
              </w:rPr>
              <w:t>Sabiedriskā labuma projektiem</w:t>
            </w:r>
          </w:p>
          <w:p w:rsidR="008B25AA" w:rsidRDefault="008B25AA" w:rsidP="003F44A6">
            <w:pPr>
              <w:jc w:val="center"/>
              <w:rPr>
                <w:rFonts w:eastAsia="Times New Roman"/>
                <w:sz w:val="20"/>
                <w:szCs w:val="20"/>
              </w:rPr>
            </w:pPr>
            <w:r>
              <w:rPr>
                <w:sz w:val="20"/>
                <w:szCs w:val="20"/>
              </w:rPr>
              <w:t xml:space="preserve">Pašvaldībām </w:t>
            </w:r>
          </w:p>
          <w:p w:rsidR="008B25AA" w:rsidRDefault="008B25AA" w:rsidP="003F44A6">
            <w:pPr>
              <w:jc w:val="center"/>
              <w:rPr>
                <w:sz w:val="20"/>
                <w:szCs w:val="20"/>
              </w:rPr>
            </w:pPr>
            <w:r>
              <w:rPr>
                <w:rFonts w:eastAsia="Times New Roman"/>
                <w:sz w:val="20"/>
                <w:szCs w:val="20"/>
              </w:rPr>
              <w:t xml:space="preserve"> </w:t>
            </w:r>
            <w:r>
              <w:rPr>
                <w:sz w:val="20"/>
                <w:szCs w:val="20"/>
              </w:rPr>
              <w:t xml:space="preserve">200 000 EUR </w:t>
            </w:r>
          </w:p>
          <w:p w:rsidR="008B25AA" w:rsidRDefault="008B25AA" w:rsidP="003F44A6">
            <w:pPr>
              <w:jc w:val="center"/>
              <w:rPr>
                <w:sz w:val="20"/>
                <w:szCs w:val="20"/>
              </w:rPr>
            </w:pPr>
            <w:r>
              <w:rPr>
                <w:sz w:val="20"/>
                <w:szCs w:val="20"/>
              </w:rPr>
              <w:t>50 000 EUR</w:t>
            </w:r>
          </w:p>
          <w:p w:rsidR="008B25AA" w:rsidRDefault="008B25AA" w:rsidP="003F44A6">
            <w:pPr>
              <w:jc w:val="center"/>
              <w:rPr>
                <w:sz w:val="20"/>
                <w:szCs w:val="20"/>
              </w:rPr>
            </w:pPr>
          </w:p>
        </w:tc>
        <w:tc>
          <w:tcPr>
            <w:tcW w:w="1418" w:type="dxa"/>
            <w:tcBorders>
              <w:top w:val="single" w:sz="4" w:space="0" w:color="000080"/>
              <w:left w:val="single" w:sz="4" w:space="0" w:color="000080"/>
              <w:bottom w:val="single" w:sz="4" w:space="0" w:color="000080"/>
              <w:right w:val="single" w:sz="4" w:space="0" w:color="000080"/>
            </w:tcBorders>
            <w:shd w:val="clear" w:color="auto" w:fill="DBE5F1"/>
            <w:vAlign w:val="center"/>
          </w:tcPr>
          <w:p w:rsidR="008B25AA" w:rsidRDefault="008B25AA" w:rsidP="003F44A6">
            <w:pPr>
              <w:jc w:val="center"/>
            </w:pPr>
            <w:r>
              <w:rPr>
                <w:sz w:val="20"/>
                <w:szCs w:val="20"/>
              </w:rPr>
              <w:t>Labiekārtoti vismaz 3 objekti</w:t>
            </w:r>
          </w:p>
        </w:tc>
      </w:tr>
      <w:tr w:rsidR="008B25AA" w:rsidTr="00107FB8">
        <w:tc>
          <w:tcPr>
            <w:tcW w:w="1695" w:type="dxa"/>
            <w:gridSpan w:val="2"/>
            <w:tcBorders>
              <w:top w:val="single" w:sz="4" w:space="0" w:color="00000A"/>
              <w:left w:val="single" w:sz="4" w:space="0" w:color="00000A"/>
              <w:bottom w:val="single" w:sz="4" w:space="0" w:color="00000A"/>
            </w:tcBorders>
            <w:shd w:val="clear" w:color="auto" w:fill="EAF1DD"/>
          </w:tcPr>
          <w:p w:rsidR="008B25AA" w:rsidRDefault="008B25AA" w:rsidP="003F44A6">
            <w:pPr>
              <w:snapToGrid w:val="0"/>
              <w:rPr>
                <w:sz w:val="20"/>
                <w:szCs w:val="20"/>
              </w:rPr>
            </w:pPr>
          </w:p>
        </w:tc>
        <w:tc>
          <w:tcPr>
            <w:tcW w:w="13898" w:type="dxa"/>
            <w:gridSpan w:val="6"/>
            <w:tcBorders>
              <w:top w:val="single" w:sz="4" w:space="0" w:color="00000A"/>
              <w:left w:val="single" w:sz="4" w:space="0" w:color="00000A"/>
              <w:bottom w:val="single" w:sz="4" w:space="0" w:color="00000A"/>
              <w:right w:val="single" w:sz="4" w:space="0" w:color="00000A"/>
            </w:tcBorders>
            <w:shd w:val="clear" w:color="auto" w:fill="EAF1DD"/>
            <w:vAlign w:val="center"/>
          </w:tcPr>
          <w:p w:rsidR="008B25AA" w:rsidRDefault="008B25AA" w:rsidP="003F44A6">
            <w:pPr>
              <w:jc w:val="center"/>
            </w:pPr>
            <w:r>
              <w:rPr>
                <w:sz w:val="20"/>
                <w:szCs w:val="20"/>
              </w:rPr>
              <w:t>4. Mērķis/ Starptautiskā sadarbība</w:t>
            </w:r>
          </w:p>
        </w:tc>
      </w:tr>
      <w:tr w:rsidR="008B25AA" w:rsidTr="00107FB8">
        <w:tc>
          <w:tcPr>
            <w:tcW w:w="567" w:type="dxa"/>
            <w:tcBorders>
              <w:top w:val="single" w:sz="4" w:space="0" w:color="000080"/>
              <w:left w:val="single" w:sz="4" w:space="0" w:color="000080"/>
              <w:bottom w:val="single" w:sz="4" w:space="0" w:color="000080"/>
            </w:tcBorders>
            <w:shd w:val="clear" w:color="auto" w:fill="DBE5F1"/>
          </w:tcPr>
          <w:p w:rsidR="008B25AA" w:rsidRDefault="008B25AA" w:rsidP="003F44A6">
            <w:pPr>
              <w:snapToGrid w:val="0"/>
              <w:rPr>
                <w:color w:val="000000"/>
                <w:sz w:val="20"/>
                <w:szCs w:val="20"/>
              </w:rPr>
            </w:pPr>
          </w:p>
        </w:tc>
        <w:tc>
          <w:tcPr>
            <w:tcW w:w="1985" w:type="dxa"/>
            <w:gridSpan w:val="2"/>
            <w:tcBorders>
              <w:top w:val="single" w:sz="4" w:space="0" w:color="000080"/>
              <w:left w:val="single" w:sz="4" w:space="0" w:color="000080"/>
              <w:bottom w:val="single" w:sz="4" w:space="0" w:color="000080"/>
            </w:tcBorders>
            <w:shd w:val="clear" w:color="auto" w:fill="DBE5F1"/>
          </w:tcPr>
          <w:p w:rsidR="008B25AA" w:rsidRDefault="008B25AA" w:rsidP="003F44A6">
            <w:pPr>
              <w:rPr>
                <w:color w:val="000000"/>
                <w:sz w:val="20"/>
                <w:szCs w:val="20"/>
              </w:rPr>
            </w:pPr>
            <w:r>
              <w:rPr>
                <w:color w:val="000000"/>
                <w:sz w:val="20"/>
                <w:szCs w:val="20"/>
              </w:rPr>
              <w:t>Labās prakses pārņemšana zivsaimniecības uzņēmumu un vietējās teritorijas mārketingā</w:t>
            </w:r>
          </w:p>
        </w:tc>
        <w:tc>
          <w:tcPr>
            <w:tcW w:w="3118" w:type="dxa"/>
            <w:tcBorders>
              <w:top w:val="single" w:sz="4" w:space="0" w:color="000080"/>
              <w:left w:val="single" w:sz="4" w:space="0" w:color="000080"/>
              <w:bottom w:val="single" w:sz="4" w:space="0" w:color="000080"/>
            </w:tcBorders>
            <w:shd w:val="clear" w:color="auto" w:fill="DBE5F1"/>
          </w:tcPr>
          <w:p w:rsidR="008B25AA" w:rsidRDefault="008B25AA" w:rsidP="003F44A6">
            <w:pPr>
              <w:snapToGrid w:val="0"/>
              <w:jc w:val="center"/>
              <w:rPr>
                <w:color w:val="000000"/>
                <w:sz w:val="20"/>
                <w:szCs w:val="20"/>
              </w:rPr>
            </w:pPr>
          </w:p>
        </w:tc>
        <w:tc>
          <w:tcPr>
            <w:tcW w:w="2410" w:type="dxa"/>
            <w:tcBorders>
              <w:top w:val="single" w:sz="4" w:space="0" w:color="000080"/>
              <w:left w:val="single" w:sz="4" w:space="0" w:color="000080"/>
              <w:bottom w:val="single" w:sz="4" w:space="0" w:color="000080"/>
            </w:tcBorders>
            <w:shd w:val="clear" w:color="auto" w:fill="DBE5F1"/>
            <w:vAlign w:val="center"/>
          </w:tcPr>
          <w:p w:rsidR="008B25AA" w:rsidRDefault="008B25AA" w:rsidP="003F44A6">
            <w:pPr>
              <w:jc w:val="center"/>
              <w:rPr>
                <w:sz w:val="20"/>
                <w:szCs w:val="20"/>
              </w:rPr>
            </w:pPr>
            <w:r>
              <w:rPr>
                <w:sz w:val="20"/>
                <w:szCs w:val="20"/>
              </w:rPr>
              <w:t>Atsevišķs projektu konkurss</w:t>
            </w:r>
          </w:p>
        </w:tc>
        <w:tc>
          <w:tcPr>
            <w:tcW w:w="2552" w:type="dxa"/>
            <w:tcBorders>
              <w:top w:val="single" w:sz="4" w:space="0" w:color="000080"/>
              <w:left w:val="single" w:sz="4" w:space="0" w:color="000080"/>
              <w:bottom w:val="single" w:sz="4" w:space="0" w:color="000080"/>
            </w:tcBorders>
            <w:shd w:val="clear" w:color="auto" w:fill="DBE5F1"/>
            <w:vAlign w:val="center"/>
          </w:tcPr>
          <w:p w:rsidR="008B25AA" w:rsidRDefault="008B25AA" w:rsidP="003F44A6">
            <w:pPr>
              <w:snapToGrid w:val="0"/>
              <w:jc w:val="center"/>
              <w:rPr>
                <w:sz w:val="20"/>
                <w:szCs w:val="20"/>
              </w:rPr>
            </w:pPr>
          </w:p>
          <w:p w:rsidR="008B25AA" w:rsidRDefault="008B25AA" w:rsidP="003F44A6">
            <w:pPr>
              <w:jc w:val="center"/>
              <w:rPr>
                <w:color w:val="000000"/>
                <w:sz w:val="20"/>
                <w:szCs w:val="20"/>
              </w:rPr>
            </w:pPr>
            <w:r>
              <w:rPr>
                <w:sz w:val="20"/>
                <w:szCs w:val="20"/>
              </w:rPr>
              <w:t>100%</w:t>
            </w:r>
          </w:p>
        </w:tc>
        <w:tc>
          <w:tcPr>
            <w:tcW w:w="3543" w:type="dxa"/>
            <w:tcBorders>
              <w:top w:val="single" w:sz="4" w:space="0" w:color="000080"/>
              <w:left w:val="single" w:sz="4" w:space="0" w:color="000080"/>
              <w:bottom w:val="single" w:sz="4" w:space="0" w:color="000080"/>
            </w:tcBorders>
            <w:shd w:val="clear" w:color="auto" w:fill="DBE5F1"/>
          </w:tcPr>
          <w:p w:rsidR="008B25AA" w:rsidRDefault="008B25AA" w:rsidP="003F44A6">
            <w:pPr>
              <w:snapToGrid w:val="0"/>
              <w:rPr>
                <w:color w:val="000000"/>
                <w:sz w:val="20"/>
                <w:szCs w:val="20"/>
              </w:rPr>
            </w:pPr>
          </w:p>
        </w:tc>
        <w:tc>
          <w:tcPr>
            <w:tcW w:w="1418" w:type="dxa"/>
            <w:tcBorders>
              <w:top w:val="single" w:sz="4" w:space="0" w:color="000080"/>
              <w:left w:val="single" w:sz="4" w:space="0" w:color="000080"/>
              <w:bottom w:val="single" w:sz="4" w:space="0" w:color="000080"/>
              <w:right w:val="single" w:sz="4" w:space="0" w:color="000080"/>
            </w:tcBorders>
            <w:shd w:val="clear" w:color="auto" w:fill="DBE5F1"/>
            <w:vAlign w:val="center"/>
          </w:tcPr>
          <w:p w:rsidR="008B25AA" w:rsidRDefault="008B25AA" w:rsidP="003F44A6">
            <w:pPr>
              <w:jc w:val="center"/>
            </w:pPr>
            <w:r>
              <w:rPr>
                <w:color w:val="000000"/>
                <w:sz w:val="20"/>
                <w:szCs w:val="20"/>
              </w:rPr>
              <w:t>Īstenoti 3 sadarbības projekti</w:t>
            </w:r>
          </w:p>
        </w:tc>
      </w:tr>
    </w:tbl>
    <w:p w:rsidR="008B25AA" w:rsidRDefault="008B25AA">
      <w:pPr>
        <w:sectPr w:rsidR="008B25AA" w:rsidSect="00107FB8">
          <w:footerReference w:type="even" r:id="rId64"/>
          <w:footerReference w:type="default" r:id="rId65"/>
          <w:footerReference w:type="first" r:id="rId66"/>
          <w:pgSz w:w="16838" w:h="11906" w:orient="landscape"/>
          <w:pgMar w:top="568" w:right="993" w:bottom="142" w:left="1134" w:header="720" w:footer="720" w:gutter="0"/>
          <w:cols w:space="720"/>
          <w:docGrid w:linePitch="360"/>
        </w:sectPr>
      </w:pPr>
    </w:p>
    <w:p w:rsidR="005C1BE0" w:rsidRDefault="005C1BE0" w:rsidP="00E17493">
      <w:pPr>
        <w:pStyle w:val="Heading2"/>
        <w:spacing w:before="0"/>
        <w:jc w:val="center"/>
      </w:pPr>
      <w:bookmarkStart w:id="47" w:name="_Toc477511561"/>
      <w:bookmarkStart w:id="48" w:name="_Toc477859517"/>
      <w:r>
        <w:rPr>
          <w:lang w:val="lv-LV" w:eastAsia="lv-LV"/>
        </w:rPr>
        <w:t>Cita ārējā finansējuma nepieciešamība un piesaistīšanas novērtējums</w:t>
      </w:r>
      <w:bookmarkEnd w:id="47"/>
      <w:bookmarkEnd w:id="48"/>
    </w:p>
    <w:p w:rsidR="005C1BE0" w:rsidRDefault="005C1BE0">
      <w:pPr>
        <w:pStyle w:val="c2"/>
        <w:spacing w:line="360" w:lineRule="auto"/>
        <w:ind w:firstLine="567"/>
        <w:jc w:val="both"/>
        <w:rPr>
          <w:rStyle w:val="c4"/>
          <w:color w:val="000000"/>
        </w:rPr>
      </w:pPr>
      <w:r>
        <w:rPr>
          <w:color w:val="000000"/>
        </w:rPr>
        <w:t>Biedrība "Jūrkante” aktīvi strādā pie visa veida vietējo iedzīvotāju aktivizēšanas un pēc Pētījuma rezultātiem esam secinājuši, ka, lai īstenotu ELFLA un EJZF mērķus, nepieciešams piesaistīt iespējas segt izdevumus, kas saistīti ar stratēģijas mērķu sasniegšanu, no citiem finanšu resursiem:</w:t>
      </w:r>
    </w:p>
    <w:p w:rsidR="005C1BE0" w:rsidRDefault="005C1BE0">
      <w:pPr>
        <w:pStyle w:val="c5"/>
        <w:spacing w:line="360" w:lineRule="auto"/>
        <w:ind w:firstLine="567"/>
        <w:jc w:val="both"/>
        <w:rPr>
          <w:color w:val="000000"/>
        </w:rPr>
      </w:pPr>
      <w:r>
        <w:rPr>
          <w:rStyle w:val="c4"/>
          <w:color w:val="000000"/>
        </w:rPr>
        <w:t>1.</w:t>
      </w:r>
      <w:r>
        <w:rPr>
          <w:rStyle w:val="c3"/>
          <w:color w:val="000000"/>
        </w:rPr>
        <w:t xml:space="preserve"> </w:t>
      </w:r>
      <w:r>
        <w:rPr>
          <w:color w:val="000000"/>
        </w:rPr>
        <w:t>Uzņēmējdarbības uzsācēju atbalsta sistēmas izveide un uzņēmējdarbības uzsākšanas</w:t>
      </w:r>
    </w:p>
    <w:p w:rsidR="005C1BE0" w:rsidRDefault="005C1BE0">
      <w:pPr>
        <w:pStyle w:val="c2"/>
        <w:spacing w:line="360" w:lineRule="auto"/>
        <w:ind w:firstLine="567"/>
        <w:jc w:val="both"/>
        <w:rPr>
          <w:rStyle w:val="c4"/>
          <w:color w:val="000000"/>
        </w:rPr>
      </w:pPr>
      <w:r>
        <w:rPr>
          <w:color w:val="000000"/>
        </w:rPr>
        <w:t>telpu izveide;</w:t>
      </w:r>
    </w:p>
    <w:p w:rsidR="005C1BE0" w:rsidRDefault="005C1BE0">
      <w:pPr>
        <w:pStyle w:val="c5"/>
        <w:spacing w:line="360" w:lineRule="auto"/>
        <w:ind w:firstLine="567"/>
        <w:jc w:val="both"/>
        <w:rPr>
          <w:rStyle w:val="c4"/>
          <w:color w:val="000000"/>
        </w:rPr>
      </w:pPr>
      <w:r>
        <w:rPr>
          <w:rStyle w:val="c4"/>
          <w:color w:val="000000"/>
        </w:rPr>
        <w:t>2.</w:t>
      </w:r>
      <w:r>
        <w:rPr>
          <w:rStyle w:val="c3"/>
          <w:color w:val="000000"/>
        </w:rPr>
        <w:t xml:space="preserve"> </w:t>
      </w:r>
      <w:r>
        <w:rPr>
          <w:color w:val="000000"/>
        </w:rPr>
        <w:t>Zivsaimniecības nozarei nepieciešamās izglītības programmas izstrāde un ieviešana;</w:t>
      </w:r>
    </w:p>
    <w:p w:rsidR="005C1BE0" w:rsidRDefault="005C1BE0">
      <w:pPr>
        <w:pStyle w:val="c5"/>
        <w:spacing w:line="360" w:lineRule="auto"/>
        <w:ind w:firstLine="567"/>
        <w:jc w:val="both"/>
        <w:rPr>
          <w:rStyle w:val="c4"/>
          <w:color w:val="000000"/>
        </w:rPr>
      </w:pPr>
      <w:r>
        <w:rPr>
          <w:rStyle w:val="c4"/>
          <w:color w:val="000000"/>
        </w:rPr>
        <w:t>3.</w:t>
      </w:r>
      <w:r>
        <w:rPr>
          <w:rStyle w:val="c3"/>
          <w:color w:val="000000"/>
        </w:rPr>
        <w:t xml:space="preserve"> </w:t>
      </w:r>
      <w:r>
        <w:rPr>
          <w:color w:val="000000"/>
        </w:rPr>
        <w:t>Vidzemes piekrastes tūrisma pakalpojumu apvienošana vienotā piedāvājumā, tai skaitā vienota velotūrisma piedāvājuma izstrāde gar Baltijas jūras piekrasti;</w:t>
      </w:r>
    </w:p>
    <w:p w:rsidR="005C1BE0" w:rsidRDefault="005C1BE0">
      <w:pPr>
        <w:pStyle w:val="c5"/>
        <w:spacing w:line="360" w:lineRule="auto"/>
        <w:ind w:firstLine="567"/>
        <w:jc w:val="both"/>
        <w:rPr>
          <w:color w:val="000000"/>
        </w:rPr>
      </w:pPr>
      <w:r>
        <w:rPr>
          <w:rStyle w:val="c4"/>
          <w:color w:val="000000"/>
        </w:rPr>
        <w:t>4.</w:t>
      </w:r>
      <w:r>
        <w:rPr>
          <w:rStyle w:val="c3"/>
          <w:color w:val="000000"/>
        </w:rPr>
        <w:t xml:space="preserve"> </w:t>
      </w:r>
      <w:r>
        <w:rPr>
          <w:color w:val="000000"/>
        </w:rPr>
        <w:t>Vietējā produkta noieta tirgus veicināšana (nacionālais produkts, piemēram, nēģi un reņģes).</w:t>
      </w:r>
    </w:p>
    <w:p w:rsidR="005C1BE0" w:rsidRDefault="005C1BE0">
      <w:pPr>
        <w:pStyle w:val="c2"/>
        <w:spacing w:line="360" w:lineRule="auto"/>
        <w:ind w:firstLine="567"/>
        <w:jc w:val="both"/>
        <w:rPr>
          <w:lang w:eastAsia="lv-LV"/>
        </w:rPr>
      </w:pPr>
      <w:r>
        <w:rPr>
          <w:color w:val="000000"/>
        </w:rPr>
        <w:t>Lai veicinātu šīs aktivitātes, stratēģijas veidošanas laikā jau notiek sarunas, lai iesaistītos Latvijas - Igaunijas pārrobežu projektā, lai izmantotu darbības programmu "Izaugsme un nodarbinātība", CentrālBaltijas pārrobežu sadarbības programmas un citas iespējas.</w:t>
      </w:r>
    </w:p>
    <w:p w:rsidR="005C1BE0" w:rsidRDefault="005C1BE0">
      <w:pPr>
        <w:rPr>
          <w:lang w:eastAsia="lv-LV"/>
        </w:rPr>
      </w:pPr>
    </w:p>
    <w:p w:rsidR="005C1BE0" w:rsidRDefault="005C1BE0" w:rsidP="00E17493">
      <w:pPr>
        <w:pStyle w:val="Heading2"/>
        <w:spacing w:before="0"/>
        <w:jc w:val="center"/>
        <w:rPr>
          <w:lang w:eastAsia="lv-LV"/>
        </w:rPr>
      </w:pPr>
      <w:bookmarkStart w:id="49" w:name="_Toc477511562"/>
      <w:bookmarkStart w:id="50" w:name="_Toc477859518"/>
      <w:r>
        <w:rPr>
          <w:lang w:val="lv-LV" w:eastAsia="lv-LV"/>
        </w:rPr>
        <w:t>Rīcības rezultātu rādītāji</w:t>
      </w:r>
      <w:bookmarkEnd w:id="49"/>
      <w:bookmarkEnd w:id="50"/>
    </w:p>
    <w:p w:rsidR="005C1BE0" w:rsidRDefault="005C1BE0">
      <w:pPr>
        <w:rPr>
          <w:lang w:eastAsia="lv-LV"/>
        </w:rPr>
      </w:pPr>
    </w:p>
    <w:p w:rsidR="005C1BE0" w:rsidRDefault="005C1BE0">
      <w:r>
        <w:rPr>
          <w:b/>
          <w:color w:val="000000"/>
          <w:sz w:val="24"/>
          <w:szCs w:val="24"/>
          <w:lang w:eastAsia="lv-LV"/>
        </w:rPr>
        <w:t>Eiropas Lauksaimniecības fonds</w:t>
      </w:r>
    </w:p>
    <w:p w:rsidR="005C1BE0" w:rsidRDefault="005C1BE0">
      <w:pPr>
        <w:pStyle w:val="Caption"/>
        <w:jc w:val="right"/>
        <w:rPr>
          <w:sz w:val="24"/>
          <w:szCs w:val="24"/>
        </w:rPr>
      </w:pPr>
      <w:r>
        <w:fldChar w:fldCharType="begin"/>
      </w:r>
      <w:r>
        <w:instrText xml:space="preserve"> STYLEREF 1 \s </w:instrText>
      </w:r>
      <w:r>
        <w:fldChar w:fldCharType="separate"/>
      </w:r>
      <w:r w:rsidR="00BA5C04">
        <w:rPr>
          <w:noProof/>
        </w:rPr>
        <w:t>3</w:t>
      </w:r>
      <w:r>
        <w:rPr>
          <w:sz w:val="24"/>
          <w:szCs w:val="24"/>
          <w:lang w:val="en-US" w:eastAsia="en-US"/>
        </w:rPr>
        <w:fldChar w:fldCharType="end"/>
      </w:r>
      <w:r>
        <w:rPr>
          <w:sz w:val="24"/>
          <w:szCs w:val="24"/>
        </w:rPr>
        <w:t>.</w:t>
      </w:r>
      <w:r>
        <w:rPr>
          <w:sz w:val="24"/>
          <w:szCs w:val="24"/>
        </w:rPr>
        <w:fldChar w:fldCharType="begin"/>
      </w:r>
      <w:r>
        <w:rPr>
          <w:sz w:val="24"/>
          <w:szCs w:val="24"/>
        </w:rPr>
        <w:instrText xml:space="preserve"> SEQ ".tab." \* ARABIC </w:instrText>
      </w:r>
      <w:r>
        <w:rPr>
          <w:sz w:val="24"/>
          <w:szCs w:val="24"/>
        </w:rPr>
        <w:fldChar w:fldCharType="separate"/>
      </w:r>
      <w:r w:rsidR="00BA5C04">
        <w:rPr>
          <w:noProof/>
          <w:sz w:val="24"/>
          <w:szCs w:val="24"/>
        </w:rPr>
        <w:t>3</w:t>
      </w:r>
      <w:r>
        <w:rPr>
          <w:sz w:val="24"/>
          <w:szCs w:val="24"/>
        </w:rPr>
        <w:fldChar w:fldCharType="end"/>
      </w:r>
      <w:r>
        <w:rPr>
          <w:sz w:val="24"/>
          <w:szCs w:val="24"/>
        </w:rPr>
        <w:t>.tab.</w:t>
      </w:r>
    </w:p>
    <w:p w:rsidR="005C1BE0" w:rsidRDefault="005C1BE0">
      <w:pPr>
        <w:pStyle w:val="Caption"/>
        <w:jc w:val="right"/>
        <w:rPr>
          <w:sz w:val="24"/>
          <w:szCs w:val="24"/>
        </w:rPr>
      </w:pPr>
    </w:p>
    <w:tbl>
      <w:tblPr>
        <w:tblW w:w="9297" w:type="dxa"/>
        <w:tblInd w:w="-5" w:type="dxa"/>
        <w:tblLayout w:type="fixed"/>
        <w:tblLook w:val="0000" w:firstRow="0" w:lastRow="0" w:firstColumn="0" w:lastColumn="0" w:noHBand="0" w:noVBand="0"/>
      </w:tblPr>
      <w:tblGrid>
        <w:gridCol w:w="3168"/>
        <w:gridCol w:w="3060"/>
        <w:gridCol w:w="3069"/>
      </w:tblGrid>
      <w:tr w:rsidR="005C1BE0" w:rsidTr="000029D7">
        <w:tc>
          <w:tcPr>
            <w:tcW w:w="3168" w:type="dxa"/>
            <w:tcBorders>
              <w:top w:val="single" w:sz="4" w:space="0" w:color="000000"/>
              <w:left w:val="single" w:sz="4" w:space="0" w:color="000000"/>
              <w:bottom w:val="single" w:sz="4" w:space="0" w:color="000000"/>
            </w:tcBorders>
            <w:shd w:val="clear" w:color="auto" w:fill="auto"/>
          </w:tcPr>
          <w:p w:rsidR="005C1BE0" w:rsidRDefault="005C1BE0">
            <w:pPr>
              <w:pStyle w:val="Caption"/>
              <w:jc w:val="center"/>
              <w:rPr>
                <w:szCs w:val="24"/>
              </w:rPr>
            </w:pPr>
            <w:r>
              <w:rPr>
                <w:szCs w:val="24"/>
              </w:rPr>
              <w:t>Rīcība</w:t>
            </w:r>
          </w:p>
        </w:tc>
        <w:tc>
          <w:tcPr>
            <w:tcW w:w="3060" w:type="dxa"/>
            <w:tcBorders>
              <w:top w:val="single" w:sz="4" w:space="0" w:color="000000"/>
              <w:left w:val="single" w:sz="4" w:space="0" w:color="000000"/>
              <w:bottom w:val="single" w:sz="4" w:space="0" w:color="000000"/>
            </w:tcBorders>
            <w:shd w:val="clear" w:color="auto" w:fill="auto"/>
          </w:tcPr>
          <w:p w:rsidR="005C1BE0" w:rsidRDefault="005C1BE0">
            <w:pPr>
              <w:pStyle w:val="Caption"/>
              <w:jc w:val="center"/>
              <w:rPr>
                <w:szCs w:val="24"/>
              </w:rPr>
            </w:pPr>
            <w:r>
              <w:rPr>
                <w:szCs w:val="24"/>
              </w:rPr>
              <w:t>Rezultāta rādītāji līdz 2018. gadam</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pStyle w:val="Caption"/>
              <w:jc w:val="center"/>
            </w:pPr>
            <w:r>
              <w:rPr>
                <w:szCs w:val="24"/>
              </w:rPr>
              <w:t>Rezultāta rādītāji līdz stratēģijas ieviešanas beigām</w:t>
            </w:r>
          </w:p>
        </w:tc>
      </w:tr>
      <w:tr w:rsidR="002E26AB" w:rsidTr="00407DDE">
        <w:trPr>
          <w:trHeight w:val="2070"/>
        </w:trPr>
        <w:tc>
          <w:tcPr>
            <w:tcW w:w="3168" w:type="dxa"/>
            <w:tcBorders>
              <w:top w:val="single" w:sz="4" w:space="0" w:color="000000"/>
              <w:left w:val="single" w:sz="4" w:space="0" w:color="000000"/>
            </w:tcBorders>
            <w:shd w:val="clear" w:color="auto" w:fill="auto"/>
          </w:tcPr>
          <w:p w:rsidR="002E26AB" w:rsidRDefault="002E26AB">
            <w:pPr>
              <w:pStyle w:val="Caption"/>
              <w:rPr>
                <w:b w:val="0"/>
                <w:szCs w:val="24"/>
              </w:rPr>
            </w:pPr>
            <w:r>
              <w:rPr>
                <w:b w:val="0"/>
                <w:szCs w:val="24"/>
              </w:rPr>
              <w:t xml:space="preserve">Rīcība ELFLA Nr.1 </w:t>
            </w:r>
            <w:r>
              <w:rPr>
                <w:b w:val="0"/>
                <w:strike/>
                <w:szCs w:val="24"/>
              </w:rPr>
              <w:t xml:space="preserve"> </w:t>
            </w:r>
            <w:r w:rsidRPr="008759B0">
              <w:rPr>
                <w:b w:val="0"/>
                <w:szCs w:val="24"/>
              </w:rPr>
              <w:t>Uzņēmējdarbības dažādošana, attīstība un uzlabošana.</w:t>
            </w:r>
            <w:r>
              <w:rPr>
                <w:b w:val="0"/>
                <w:strike/>
                <w:szCs w:val="24"/>
              </w:rPr>
              <w:t xml:space="preserve"> </w:t>
            </w:r>
          </w:p>
        </w:tc>
        <w:tc>
          <w:tcPr>
            <w:tcW w:w="3060" w:type="dxa"/>
            <w:tcBorders>
              <w:top w:val="single" w:sz="4" w:space="0" w:color="000000"/>
              <w:left w:val="single" w:sz="4" w:space="0" w:color="000000"/>
            </w:tcBorders>
            <w:shd w:val="clear" w:color="auto" w:fill="auto"/>
          </w:tcPr>
          <w:p w:rsidR="002E26AB" w:rsidRDefault="002E26AB" w:rsidP="00171564">
            <w:pPr>
              <w:pStyle w:val="Caption"/>
              <w:numPr>
                <w:ilvl w:val="0"/>
                <w:numId w:val="28"/>
              </w:numPr>
              <w:ind w:left="432"/>
              <w:rPr>
                <w:b w:val="0"/>
                <w:szCs w:val="24"/>
              </w:rPr>
            </w:pPr>
            <w:r>
              <w:rPr>
                <w:b w:val="0"/>
                <w:szCs w:val="24"/>
              </w:rPr>
              <w:t>Radītas vismaz 4 jaunas darba vietas</w:t>
            </w:r>
          </w:p>
          <w:p w:rsidR="002E26AB" w:rsidRDefault="002E26AB" w:rsidP="00171564">
            <w:pPr>
              <w:pStyle w:val="Caption"/>
              <w:numPr>
                <w:ilvl w:val="0"/>
                <w:numId w:val="28"/>
              </w:numPr>
              <w:ind w:left="432"/>
              <w:rPr>
                <w:b w:val="0"/>
                <w:szCs w:val="24"/>
              </w:rPr>
            </w:pPr>
            <w:r>
              <w:rPr>
                <w:b w:val="0"/>
                <w:szCs w:val="24"/>
              </w:rPr>
              <w:t>Atbalstīti vismaz 3 uzņēmumi</w:t>
            </w:r>
          </w:p>
          <w:p w:rsidR="002E26AB" w:rsidRDefault="002E26AB" w:rsidP="00171564">
            <w:pPr>
              <w:pStyle w:val="Caption"/>
              <w:numPr>
                <w:ilvl w:val="0"/>
                <w:numId w:val="28"/>
              </w:numPr>
              <w:ind w:left="432"/>
              <w:rPr>
                <w:b w:val="0"/>
                <w:szCs w:val="24"/>
              </w:rPr>
            </w:pPr>
            <w:r>
              <w:rPr>
                <w:b w:val="0"/>
                <w:szCs w:val="22"/>
              </w:rPr>
              <w:t>Radītas jaunas vai labiekārtotas esošās 2 tirdzniecības vietas</w:t>
            </w:r>
          </w:p>
        </w:tc>
        <w:tc>
          <w:tcPr>
            <w:tcW w:w="3069" w:type="dxa"/>
            <w:tcBorders>
              <w:top w:val="single" w:sz="4" w:space="0" w:color="000000"/>
              <w:left w:val="single" w:sz="4" w:space="0" w:color="000000"/>
              <w:right w:val="single" w:sz="4" w:space="0" w:color="000000"/>
            </w:tcBorders>
            <w:shd w:val="clear" w:color="auto" w:fill="auto"/>
          </w:tcPr>
          <w:p w:rsidR="002E26AB" w:rsidRDefault="002E26AB" w:rsidP="004C324F">
            <w:pPr>
              <w:pStyle w:val="Caption"/>
              <w:numPr>
                <w:ilvl w:val="0"/>
                <w:numId w:val="28"/>
              </w:numPr>
              <w:rPr>
                <w:b w:val="0"/>
                <w:szCs w:val="24"/>
              </w:rPr>
            </w:pPr>
            <w:r>
              <w:rPr>
                <w:b w:val="0"/>
                <w:szCs w:val="24"/>
              </w:rPr>
              <w:t>Radītas vismaz 7 jaunas darba vietas</w:t>
            </w:r>
          </w:p>
          <w:p w:rsidR="002E26AB" w:rsidRDefault="002E26AB" w:rsidP="004C324F">
            <w:pPr>
              <w:pStyle w:val="Caption"/>
              <w:numPr>
                <w:ilvl w:val="0"/>
                <w:numId w:val="28"/>
              </w:numPr>
            </w:pPr>
            <w:r>
              <w:rPr>
                <w:b w:val="0"/>
                <w:szCs w:val="24"/>
              </w:rPr>
              <w:t>Atbalstīti vismaz 7 uzņēmumi</w:t>
            </w:r>
          </w:p>
          <w:p w:rsidR="002E26AB" w:rsidRDefault="002E26AB" w:rsidP="004C324F">
            <w:pPr>
              <w:pStyle w:val="Caption"/>
              <w:numPr>
                <w:ilvl w:val="0"/>
                <w:numId w:val="28"/>
              </w:numPr>
              <w:rPr>
                <w:b w:val="0"/>
                <w:szCs w:val="22"/>
              </w:rPr>
            </w:pPr>
            <w:r>
              <w:rPr>
                <w:b w:val="0"/>
                <w:szCs w:val="22"/>
              </w:rPr>
              <w:t>Radītas jaunas vai labiekārtotas esošās 3 tirdzniecības vietas</w:t>
            </w:r>
          </w:p>
          <w:p w:rsidR="002E26AB" w:rsidRPr="004C324F" w:rsidRDefault="002E26AB" w:rsidP="004C324F">
            <w:pPr>
              <w:numPr>
                <w:ilvl w:val="0"/>
                <w:numId w:val="28"/>
              </w:numPr>
              <w:rPr>
                <w:sz w:val="20"/>
                <w:szCs w:val="20"/>
              </w:rPr>
            </w:pPr>
            <w:r w:rsidRPr="002E26AB">
              <w:rPr>
                <w:sz w:val="20"/>
                <w:szCs w:val="20"/>
              </w:rPr>
              <w:t>Saglabātas vismaz 5 esošās darba vietas .</w:t>
            </w:r>
          </w:p>
        </w:tc>
      </w:tr>
      <w:tr w:rsidR="005C1BE0" w:rsidTr="000029D7">
        <w:tc>
          <w:tcPr>
            <w:tcW w:w="3168" w:type="dxa"/>
            <w:tcBorders>
              <w:top w:val="single" w:sz="4" w:space="0" w:color="000000"/>
              <w:left w:val="single" w:sz="4" w:space="0" w:color="000000"/>
              <w:bottom w:val="single" w:sz="4" w:space="0" w:color="000000"/>
            </w:tcBorders>
            <w:shd w:val="clear" w:color="auto" w:fill="auto"/>
          </w:tcPr>
          <w:p w:rsidR="005C1BE0" w:rsidRDefault="005C1BE0">
            <w:pPr>
              <w:pStyle w:val="Caption"/>
              <w:rPr>
                <w:b w:val="0"/>
                <w:szCs w:val="22"/>
              </w:rPr>
            </w:pPr>
            <w:r>
              <w:rPr>
                <w:b w:val="0"/>
                <w:szCs w:val="24"/>
              </w:rPr>
              <w:t>Rīcība ELFLA Nr.3 “Dzīves vides sakārtošana, brīvā laika pavadīšana un dabas resursu efektīva izmantošana”</w:t>
            </w:r>
          </w:p>
        </w:tc>
        <w:tc>
          <w:tcPr>
            <w:tcW w:w="3060" w:type="dxa"/>
            <w:tcBorders>
              <w:top w:val="single" w:sz="4" w:space="0" w:color="000000"/>
              <w:left w:val="single" w:sz="4" w:space="0" w:color="000000"/>
              <w:bottom w:val="single" w:sz="4" w:space="0" w:color="000000"/>
            </w:tcBorders>
            <w:shd w:val="clear" w:color="auto" w:fill="auto"/>
          </w:tcPr>
          <w:p w:rsidR="005C1BE0" w:rsidRDefault="005C1BE0" w:rsidP="00171564">
            <w:pPr>
              <w:pStyle w:val="Caption"/>
              <w:numPr>
                <w:ilvl w:val="0"/>
                <w:numId w:val="28"/>
              </w:numPr>
              <w:ind w:left="432"/>
              <w:rPr>
                <w:b w:val="0"/>
                <w:szCs w:val="22"/>
              </w:rPr>
            </w:pPr>
            <w:r>
              <w:rPr>
                <w:b w:val="0"/>
                <w:szCs w:val="22"/>
              </w:rPr>
              <w:t>Labiekārtoti vismaz 11 objekti</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rsidP="00171564">
            <w:pPr>
              <w:pStyle w:val="Caption"/>
              <w:numPr>
                <w:ilvl w:val="0"/>
                <w:numId w:val="28"/>
              </w:numPr>
              <w:ind w:left="432"/>
            </w:pPr>
            <w:r>
              <w:rPr>
                <w:b w:val="0"/>
                <w:szCs w:val="22"/>
              </w:rPr>
              <w:t>Labiekārtoti vismaz 15 objekti</w:t>
            </w:r>
          </w:p>
        </w:tc>
      </w:tr>
      <w:tr w:rsidR="005C1BE0" w:rsidTr="000029D7">
        <w:tc>
          <w:tcPr>
            <w:tcW w:w="3168" w:type="dxa"/>
            <w:tcBorders>
              <w:top w:val="single" w:sz="4" w:space="0" w:color="000000"/>
              <w:left w:val="single" w:sz="4" w:space="0" w:color="000000"/>
              <w:bottom w:val="single" w:sz="4" w:space="0" w:color="000000"/>
            </w:tcBorders>
            <w:shd w:val="clear" w:color="auto" w:fill="auto"/>
          </w:tcPr>
          <w:p w:rsidR="005C1BE0" w:rsidRDefault="005C1BE0">
            <w:pPr>
              <w:pStyle w:val="Caption"/>
              <w:rPr>
                <w:b w:val="0"/>
                <w:szCs w:val="22"/>
              </w:rPr>
            </w:pPr>
            <w:r>
              <w:rPr>
                <w:b w:val="0"/>
                <w:szCs w:val="24"/>
              </w:rPr>
              <w:t>Rīcība ELFLA Nr.4 „Vēsturiskā kultūras mantojuma saglabāšana”</w:t>
            </w:r>
          </w:p>
        </w:tc>
        <w:tc>
          <w:tcPr>
            <w:tcW w:w="3060" w:type="dxa"/>
            <w:tcBorders>
              <w:top w:val="single" w:sz="4" w:space="0" w:color="000000"/>
              <w:left w:val="single" w:sz="4" w:space="0" w:color="000000"/>
              <w:bottom w:val="single" w:sz="4" w:space="0" w:color="000000"/>
            </w:tcBorders>
            <w:shd w:val="clear" w:color="auto" w:fill="auto"/>
          </w:tcPr>
          <w:p w:rsidR="005C1BE0" w:rsidRDefault="005C1BE0" w:rsidP="00171564">
            <w:pPr>
              <w:pStyle w:val="Caption"/>
              <w:numPr>
                <w:ilvl w:val="0"/>
                <w:numId w:val="28"/>
              </w:numPr>
              <w:ind w:left="432"/>
              <w:rPr>
                <w:b w:val="0"/>
                <w:szCs w:val="22"/>
              </w:rPr>
            </w:pPr>
            <w:r>
              <w:rPr>
                <w:b w:val="0"/>
                <w:szCs w:val="22"/>
              </w:rPr>
              <w:t>Labiekārtoti vismaz 6 objekti</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rsidP="00171564">
            <w:pPr>
              <w:pStyle w:val="Caption"/>
              <w:numPr>
                <w:ilvl w:val="0"/>
                <w:numId w:val="28"/>
              </w:numPr>
              <w:ind w:left="432"/>
            </w:pPr>
            <w:r>
              <w:rPr>
                <w:b w:val="0"/>
                <w:szCs w:val="22"/>
              </w:rPr>
              <w:t>Labiekārtoti vismaz 6 objekti</w:t>
            </w:r>
          </w:p>
        </w:tc>
      </w:tr>
    </w:tbl>
    <w:p w:rsidR="005C1BE0" w:rsidRDefault="005C1BE0">
      <w:pPr>
        <w:pStyle w:val="Caption"/>
        <w:rPr>
          <w:rFonts w:eastAsia="Times New Roman"/>
          <w:color w:val="333333"/>
          <w:sz w:val="24"/>
          <w:szCs w:val="24"/>
          <w:lang w:eastAsia="lv-LV"/>
        </w:rPr>
      </w:pPr>
    </w:p>
    <w:p w:rsidR="005C1BE0" w:rsidRDefault="005C1BE0">
      <w:pPr>
        <w:spacing w:before="105" w:after="105"/>
        <w:ind w:right="-283"/>
        <w:rPr>
          <w:rFonts w:eastAsia="Times New Roman"/>
          <w:color w:val="333333"/>
          <w:sz w:val="24"/>
          <w:szCs w:val="24"/>
          <w:lang w:eastAsia="lv-LV"/>
        </w:rPr>
      </w:pPr>
    </w:p>
    <w:p w:rsidR="005C1BE0" w:rsidRDefault="005C1BE0">
      <w:pPr>
        <w:spacing w:before="105" w:after="105"/>
        <w:ind w:right="-283"/>
      </w:pPr>
      <w:r>
        <w:rPr>
          <w:rFonts w:eastAsia="Times New Roman"/>
          <w:b/>
          <w:color w:val="000000"/>
          <w:sz w:val="24"/>
          <w:szCs w:val="24"/>
          <w:lang w:eastAsia="lv-LV"/>
        </w:rPr>
        <w:t>Eiropas Jūrlietu un Zivsaimniecības fonds</w:t>
      </w:r>
    </w:p>
    <w:p w:rsidR="005C1BE0" w:rsidRDefault="005C1BE0">
      <w:pPr>
        <w:pStyle w:val="Caption"/>
        <w:jc w:val="right"/>
        <w:rPr>
          <w:sz w:val="24"/>
          <w:szCs w:val="24"/>
        </w:rPr>
      </w:pPr>
      <w:r>
        <w:fldChar w:fldCharType="begin"/>
      </w:r>
      <w:r>
        <w:instrText xml:space="preserve"> STYLEREF 1 \s </w:instrText>
      </w:r>
      <w:r>
        <w:fldChar w:fldCharType="separate"/>
      </w:r>
      <w:r w:rsidR="00BA5C04">
        <w:rPr>
          <w:noProof/>
        </w:rPr>
        <w:t>3</w:t>
      </w:r>
      <w:r>
        <w:rPr>
          <w:sz w:val="24"/>
          <w:szCs w:val="24"/>
          <w:lang w:val="en-US" w:eastAsia="en-US"/>
        </w:rPr>
        <w:fldChar w:fldCharType="end"/>
      </w:r>
      <w:r>
        <w:rPr>
          <w:sz w:val="24"/>
          <w:szCs w:val="24"/>
        </w:rPr>
        <w:t>.</w:t>
      </w:r>
      <w:r>
        <w:rPr>
          <w:sz w:val="24"/>
          <w:szCs w:val="24"/>
        </w:rPr>
        <w:fldChar w:fldCharType="begin"/>
      </w:r>
      <w:r>
        <w:rPr>
          <w:sz w:val="24"/>
          <w:szCs w:val="24"/>
        </w:rPr>
        <w:instrText xml:space="preserve"> SEQ ".tab." \* ARABIC </w:instrText>
      </w:r>
      <w:r>
        <w:rPr>
          <w:sz w:val="24"/>
          <w:szCs w:val="24"/>
        </w:rPr>
        <w:fldChar w:fldCharType="separate"/>
      </w:r>
      <w:r w:rsidR="00BA5C04">
        <w:rPr>
          <w:noProof/>
          <w:sz w:val="24"/>
          <w:szCs w:val="24"/>
        </w:rPr>
        <w:t>4</w:t>
      </w:r>
      <w:r>
        <w:rPr>
          <w:sz w:val="24"/>
          <w:szCs w:val="24"/>
        </w:rPr>
        <w:fldChar w:fldCharType="end"/>
      </w:r>
      <w:r>
        <w:rPr>
          <w:sz w:val="24"/>
          <w:szCs w:val="24"/>
        </w:rPr>
        <w:t>.tab.</w:t>
      </w:r>
    </w:p>
    <w:tbl>
      <w:tblPr>
        <w:tblW w:w="0" w:type="auto"/>
        <w:tblInd w:w="-5" w:type="dxa"/>
        <w:tblLayout w:type="fixed"/>
        <w:tblLook w:val="0000" w:firstRow="0" w:lastRow="0" w:firstColumn="0" w:lastColumn="0" w:noHBand="0" w:noVBand="0"/>
      </w:tblPr>
      <w:tblGrid>
        <w:gridCol w:w="3348"/>
        <w:gridCol w:w="2970"/>
        <w:gridCol w:w="2979"/>
      </w:tblGrid>
      <w:tr w:rsidR="005C1BE0">
        <w:tc>
          <w:tcPr>
            <w:tcW w:w="3348" w:type="dxa"/>
            <w:tcBorders>
              <w:top w:val="single" w:sz="4" w:space="0" w:color="000000"/>
              <w:left w:val="single" w:sz="4" w:space="0" w:color="000000"/>
              <w:bottom w:val="single" w:sz="4" w:space="0" w:color="000000"/>
            </w:tcBorders>
            <w:shd w:val="clear" w:color="auto" w:fill="auto"/>
          </w:tcPr>
          <w:p w:rsidR="005C1BE0" w:rsidRDefault="005C1BE0">
            <w:pPr>
              <w:pStyle w:val="Caption"/>
              <w:jc w:val="center"/>
              <w:rPr>
                <w:sz w:val="24"/>
                <w:szCs w:val="24"/>
              </w:rPr>
            </w:pPr>
            <w:r>
              <w:rPr>
                <w:sz w:val="24"/>
                <w:szCs w:val="24"/>
              </w:rPr>
              <w:t>Rīcība</w:t>
            </w:r>
          </w:p>
        </w:tc>
        <w:tc>
          <w:tcPr>
            <w:tcW w:w="2970" w:type="dxa"/>
            <w:tcBorders>
              <w:top w:val="single" w:sz="4" w:space="0" w:color="000000"/>
              <w:left w:val="single" w:sz="4" w:space="0" w:color="000000"/>
              <w:bottom w:val="single" w:sz="4" w:space="0" w:color="000000"/>
            </w:tcBorders>
            <w:shd w:val="clear" w:color="auto" w:fill="auto"/>
          </w:tcPr>
          <w:p w:rsidR="005C1BE0" w:rsidRDefault="005C1BE0">
            <w:pPr>
              <w:pStyle w:val="Caption"/>
              <w:jc w:val="center"/>
              <w:rPr>
                <w:sz w:val="24"/>
                <w:szCs w:val="24"/>
              </w:rPr>
            </w:pPr>
            <w:r>
              <w:rPr>
                <w:sz w:val="24"/>
                <w:szCs w:val="24"/>
              </w:rPr>
              <w:t>Rezultātu rādītāji līdz 2018. gadam</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pPr>
              <w:pStyle w:val="Caption"/>
              <w:jc w:val="center"/>
            </w:pPr>
            <w:r>
              <w:rPr>
                <w:sz w:val="24"/>
                <w:szCs w:val="24"/>
              </w:rPr>
              <w:t>Rezultātu rādītāji līdz stratēģijas ieviešanas beigām</w:t>
            </w:r>
          </w:p>
        </w:tc>
      </w:tr>
      <w:tr w:rsidR="005C1BE0">
        <w:tc>
          <w:tcPr>
            <w:tcW w:w="3348" w:type="dxa"/>
            <w:tcBorders>
              <w:top w:val="single" w:sz="4" w:space="0" w:color="000000"/>
              <w:left w:val="single" w:sz="4" w:space="0" w:color="000000"/>
              <w:bottom w:val="single" w:sz="4" w:space="0" w:color="000000"/>
            </w:tcBorders>
            <w:shd w:val="clear" w:color="auto" w:fill="auto"/>
          </w:tcPr>
          <w:p w:rsidR="005C1BE0" w:rsidRDefault="005C1BE0">
            <w:pPr>
              <w:pStyle w:val="Caption"/>
              <w:rPr>
                <w:b w:val="0"/>
                <w:szCs w:val="24"/>
              </w:rPr>
            </w:pPr>
            <w:r>
              <w:rPr>
                <w:b w:val="0"/>
                <w:sz w:val="22"/>
                <w:szCs w:val="24"/>
              </w:rPr>
              <w:t>Rīcība EJZF Nr.1 “Zivsaimniecības uzņēmumu attīstība, dažādošana un sezonalitātes mazināšana”</w:t>
            </w:r>
          </w:p>
        </w:tc>
        <w:tc>
          <w:tcPr>
            <w:tcW w:w="2970" w:type="dxa"/>
            <w:tcBorders>
              <w:top w:val="single" w:sz="4" w:space="0" w:color="000000"/>
              <w:left w:val="single" w:sz="4" w:space="0" w:color="000000"/>
              <w:bottom w:val="single" w:sz="4" w:space="0" w:color="000000"/>
            </w:tcBorders>
            <w:shd w:val="clear" w:color="auto" w:fill="auto"/>
          </w:tcPr>
          <w:p w:rsidR="005C1BE0" w:rsidRDefault="005C1BE0" w:rsidP="00171564">
            <w:pPr>
              <w:pStyle w:val="Caption"/>
              <w:numPr>
                <w:ilvl w:val="0"/>
                <w:numId w:val="28"/>
              </w:numPr>
              <w:ind w:left="432"/>
              <w:rPr>
                <w:rStyle w:val="CommentReference"/>
                <w:b w:val="0"/>
                <w:sz w:val="20"/>
                <w:szCs w:val="20"/>
              </w:rPr>
            </w:pPr>
            <w:r>
              <w:rPr>
                <w:b w:val="0"/>
                <w:szCs w:val="24"/>
              </w:rPr>
              <w:t>Atbalstīti vismaz 3 uzņēmumi</w:t>
            </w:r>
          </w:p>
          <w:p w:rsidR="005C1BE0" w:rsidRDefault="005C1BE0" w:rsidP="00171564">
            <w:pPr>
              <w:pStyle w:val="Caption"/>
              <w:numPr>
                <w:ilvl w:val="0"/>
                <w:numId w:val="28"/>
              </w:numPr>
              <w:ind w:left="432"/>
              <w:rPr>
                <w:b w:val="0"/>
                <w:szCs w:val="24"/>
              </w:rPr>
            </w:pPr>
            <w:r>
              <w:rPr>
                <w:rStyle w:val="CommentReference"/>
                <w:b w:val="0"/>
                <w:sz w:val="20"/>
                <w:szCs w:val="20"/>
              </w:rPr>
              <w:t>radītas vismaz 2 darba vietas</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rsidP="00171564">
            <w:pPr>
              <w:pStyle w:val="Caption"/>
              <w:numPr>
                <w:ilvl w:val="0"/>
                <w:numId w:val="13"/>
              </w:numPr>
              <w:ind w:left="432"/>
              <w:rPr>
                <w:b w:val="0"/>
              </w:rPr>
            </w:pPr>
            <w:r>
              <w:rPr>
                <w:b w:val="0"/>
                <w:szCs w:val="24"/>
              </w:rPr>
              <w:t>Atbalstīti vismaz 4 uzņēmumi</w:t>
            </w:r>
          </w:p>
          <w:p w:rsidR="005C1BE0" w:rsidRDefault="005C1BE0" w:rsidP="00171564">
            <w:pPr>
              <w:numPr>
                <w:ilvl w:val="0"/>
                <w:numId w:val="13"/>
              </w:numPr>
              <w:ind w:left="432"/>
            </w:pPr>
            <w:r>
              <w:rPr>
                <w:sz w:val="20"/>
                <w:szCs w:val="20"/>
              </w:rPr>
              <w:t xml:space="preserve">radītas vismaz </w:t>
            </w:r>
            <w:r w:rsidR="002E227D">
              <w:rPr>
                <w:sz w:val="20"/>
                <w:szCs w:val="20"/>
              </w:rPr>
              <w:t>4</w:t>
            </w:r>
            <w:r>
              <w:rPr>
                <w:sz w:val="20"/>
                <w:szCs w:val="20"/>
              </w:rPr>
              <w:t xml:space="preserve"> darba vietas</w:t>
            </w:r>
          </w:p>
        </w:tc>
      </w:tr>
      <w:tr w:rsidR="005C1BE0">
        <w:tc>
          <w:tcPr>
            <w:tcW w:w="3348" w:type="dxa"/>
            <w:tcBorders>
              <w:top w:val="single" w:sz="4" w:space="0" w:color="000000"/>
              <w:left w:val="single" w:sz="4" w:space="0" w:color="000000"/>
              <w:bottom w:val="single" w:sz="4" w:space="0" w:color="000000"/>
            </w:tcBorders>
            <w:shd w:val="clear" w:color="auto" w:fill="auto"/>
          </w:tcPr>
          <w:p w:rsidR="005C1BE0" w:rsidRDefault="005C1BE0">
            <w:pPr>
              <w:pStyle w:val="Caption"/>
              <w:rPr>
                <w:b w:val="0"/>
                <w:szCs w:val="22"/>
              </w:rPr>
            </w:pPr>
            <w:r>
              <w:rPr>
                <w:b w:val="0"/>
                <w:sz w:val="24"/>
                <w:szCs w:val="24"/>
              </w:rPr>
              <w:t>Rīcība EJZF Nr.2 “Atbalsts vides resursu vairošanai un klimata pārmaiņu mazināšanai teritorijā”</w:t>
            </w:r>
          </w:p>
        </w:tc>
        <w:tc>
          <w:tcPr>
            <w:tcW w:w="2970" w:type="dxa"/>
            <w:tcBorders>
              <w:top w:val="single" w:sz="4" w:space="0" w:color="000000"/>
              <w:left w:val="single" w:sz="4" w:space="0" w:color="000000"/>
              <w:bottom w:val="single" w:sz="4" w:space="0" w:color="000000"/>
            </w:tcBorders>
            <w:shd w:val="clear" w:color="auto" w:fill="auto"/>
          </w:tcPr>
          <w:p w:rsidR="005C1BE0" w:rsidRDefault="005C1BE0" w:rsidP="00171564">
            <w:pPr>
              <w:pStyle w:val="Caption"/>
              <w:numPr>
                <w:ilvl w:val="0"/>
                <w:numId w:val="28"/>
              </w:numPr>
              <w:ind w:left="432"/>
              <w:rPr>
                <w:b w:val="0"/>
                <w:szCs w:val="22"/>
              </w:rPr>
            </w:pPr>
            <w:r>
              <w:rPr>
                <w:b w:val="0"/>
                <w:szCs w:val="22"/>
              </w:rPr>
              <w:t>Labiekārtoti vismaz 3 objekti</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rsidP="00171564">
            <w:pPr>
              <w:pStyle w:val="Caption"/>
              <w:numPr>
                <w:ilvl w:val="0"/>
                <w:numId w:val="13"/>
              </w:numPr>
              <w:ind w:left="432"/>
            </w:pPr>
            <w:r>
              <w:rPr>
                <w:b w:val="0"/>
                <w:szCs w:val="22"/>
              </w:rPr>
              <w:t>Labiekārtoti vismaz 4 objekti</w:t>
            </w:r>
          </w:p>
        </w:tc>
      </w:tr>
      <w:tr w:rsidR="005C1BE0">
        <w:tc>
          <w:tcPr>
            <w:tcW w:w="3348" w:type="dxa"/>
            <w:tcBorders>
              <w:top w:val="single" w:sz="4" w:space="0" w:color="000000"/>
              <w:left w:val="single" w:sz="4" w:space="0" w:color="000000"/>
              <w:bottom w:val="single" w:sz="4" w:space="0" w:color="000000"/>
            </w:tcBorders>
            <w:shd w:val="clear" w:color="auto" w:fill="auto"/>
          </w:tcPr>
          <w:p w:rsidR="005C1BE0" w:rsidRDefault="005C1BE0">
            <w:pPr>
              <w:pStyle w:val="Caption"/>
              <w:rPr>
                <w:b w:val="0"/>
                <w:szCs w:val="22"/>
              </w:rPr>
            </w:pPr>
            <w:r>
              <w:rPr>
                <w:b w:val="0"/>
                <w:sz w:val="22"/>
                <w:szCs w:val="24"/>
              </w:rPr>
              <w:t>Rīcība EJZF Nr.3 “Zivsaimniecības teritoriju un kultūras mantojuma infrastruktūras attīstībai”</w:t>
            </w:r>
          </w:p>
        </w:tc>
        <w:tc>
          <w:tcPr>
            <w:tcW w:w="2970" w:type="dxa"/>
            <w:tcBorders>
              <w:top w:val="single" w:sz="4" w:space="0" w:color="000000"/>
              <w:left w:val="single" w:sz="4" w:space="0" w:color="000000"/>
              <w:bottom w:val="single" w:sz="4" w:space="0" w:color="000000"/>
            </w:tcBorders>
            <w:shd w:val="clear" w:color="auto" w:fill="auto"/>
          </w:tcPr>
          <w:p w:rsidR="005C1BE0" w:rsidRDefault="005C1BE0" w:rsidP="00171564">
            <w:pPr>
              <w:pStyle w:val="Caption"/>
              <w:numPr>
                <w:ilvl w:val="0"/>
                <w:numId w:val="28"/>
              </w:numPr>
              <w:ind w:left="432"/>
              <w:rPr>
                <w:b w:val="0"/>
                <w:szCs w:val="22"/>
              </w:rPr>
            </w:pPr>
            <w:r>
              <w:rPr>
                <w:b w:val="0"/>
                <w:szCs w:val="22"/>
              </w:rPr>
              <w:t>Labiekārtoti vismaz 3 objekti</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rsidR="005C1BE0" w:rsidRDefault="005C1BE0" w:rsidP="00171564">
            <w:pPr>
              <w:pStyle w:val="Caption"/>
              <w:numPr>
                <w:ilvl w:val="0"/>
                <w:numId w:val="13"/>
              </w:numPr>
              <w:ind w:left="432"/>
            </w:pPr>
            <w:r>
              <w:rPr>
                <w:b w:val="0"/>
                <w:szCs w:val="22"/>
              </w:rPr>
              <w:t>Labiekārtoti vismaz 4 objekti</w:t>
            </w:r>
          </w:p>
        </w:tc>
      </w:tr>
    </w:tbl>
    <w:p w:rsidR="005C1BE0" w:rsidRDefault="005C1BE0">
      <w:pPr>
        <w:pStyle w:val="Heading2"/>
        <w:numPr>
          <w:ilvl w:val="0"/>
          <w:numId w:val="0"/>
        </w:numPr>
        <w:ind w:left="576"/>
        <w:rPr>
          <w:lang w:val="lv-LV"/>
        </w:rPr>
      </w:pPr>
    </w:p>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p w:rsidR="005C1BE0" w:rsidRDefault="005C1BE0" w:rsidP="00E079C9">
      <w:pPr>
        <w:pStyle w:val="Heading1"/>
        <w:rPr>
          <w:lang w:val="lv-LV"/>
        </w:rPr>
        <w:sectPr w:rsidR="005C1BE0">
          <w:footerReference w:type="even" r:id="rId67"/>
          <w:footerReference w:type="default" r:id="rId68"/>
          <w:footerReference w:type="first" r:id="rId69"/>
          <w:pgSz w:w="11906" w:h="16838"/>
          <w:pgMar w:top="1701" w:right="1134" w:bottom="1134" w:left="1701" w:header="720" w:footer="708" w:gutter="0"/>
          <w:cols w:space="720"/>
          <w:docGrid w:linePitch="360"/>
        </w:sectPr>
      </w:pPr>
      <w:bookmarkStart w:id="51" w:name="_Toc477511563"/>
      <w:bookmarkStart w:id="52" w:name="_Toc477859519"/>
      <w:r>
        <w:rPr>
          <w:sz w:val="40"/>
          <w:szCs w:val="40"/>
          <w:lang w:val="lv-LV" w:eastAsia="lv-LV"/>
        </w:rPr>
        <w:t>Īstenošana un novērtēšana</w:t>
      </w:r>
      <w:bookmarkEnd w:id="51"/>
      <w:bookmarkEnd w:id="52"/>
    </w:p>
    <w:p w:rsidR="005C1BE0" w:rsidRDefault="005C1BE0" w:rsidP="00E17493">
      <w:pPr>
        <w:pStyle w:val="Heading2"/>
        <w:spacing w:before="0"/>
        <w:jc w:val="center"/>
        <w:rPr>
          <w:iCs/>
          <w:sz w:val="24"/>
          <w:szCs w:val="24"/>
        </w:rPr>
      </w:pPr>
      <w:bookmarkStart w:id="53" w:name="_Toc477511564"/>
      <w:bookmarkStart w:id="54" w:name="_Toc477859520"/>
      <w:r>
        <w:rPr>
          <w:lang w:val="lv-LV"/>
        </w:rPr>
        <w:t>Vietējās rīcības grupas informācijas tīklu veidošanas apraksts un sadarbības nodrošināšana ar dažādām tās darbības teritorijā esošajām organizācijām.</w:t>
      </w:r>
      <w:bookmarkEnd w:id="53"/>
      <w:bookmarkEnd w:id="54"/>
    </w:p>
    <w:p w:rsidR="005C1BE0" w:rsidRDefault="005C1BE0">
      <w:pPr>
        <w:spacing w:before="280" w:after="280" w:line="360" w:lineRule="auto"/>
        <w:ind w:left="420"/>
        <w:jc w:val="both"/>
        <w:rPr>
          <w:iCs/>
          <w:sz w:val="24"/>
          <w:szCs w:val="24"/>
        </w:rPr>
      </w:pPr>
      <w:r>
        <w:rPr>
          <w:iCs/>
          <w:sz w:val="24"/>
          <w:szCs w:val="24"/>
        </w:rPr>
        <w:t>VRG savai informācijas ikdienas izplatīšanai izmanto šādus informācijas sniegšanas kanālus:</w:t>
      </w:r>
    </w:p>
    <w:p w:rsidR="005C1BE0" w:rsidRDefault="005C1BE0" w:rsidP="00171564">
      <w:pPr>
        <w:numPr>
          <w:ilvl w:val="0"/>
          <w:numId w:val="2"/>
        </w:numPr>
        <w:spacing w:line="360" w:lineRule="auto"/>
        <w:jc w:val="both"/>
        <w:rPr>
          <w:iCs/>
          <w:sz w:val="24"/>
          <w:szCs w:val="24"/>
        </w:rPr>
      </w:pPr>
      <w:r>
        <w:rPr>
          <w:iCs/>
          <w:sz w:val="24"/>
          <w:szCs w:val="24"/>
        </w:rPr>
        <w:t xml:space="preserve">Biedrības mājaslapas </w:t>
      </w:r>
      <w:hyperlink r:id="rId70" w:history="1">
        <w:r>
          <w:rPr>
            <w:rStyle w:val="Hyperlink"/>
            <w:iCs/>
            <w:sz w:val="24"/>
            <w:szCs w:val="24"/>
          </w:rPr>
          <w:t>www.jurkante.lv</w:t>
        </w:r>
      </w:hyperlink>
      <w:r>
        <w:rPr>
          <w:iCs/>
          <w:sz w:val="24"/>
          <w:szCs w:val="24"/>
        </w:rPr>
        <w:t>, kurā regulāri tiek izvietota informācija par biedrības aktualitātēm, kā arī stratēģiju, projekta konkursiem un stratēģijas ietvaros īstenotiem projektiem;</w:t>
      </w:r>
    </w:p>
    <w:p w:rsidR="005C1BE0" w:rsidRDefault="005C1BE0" w:rsidP="00171564">
      <w:pPr>
        <w:numPr>
          <w:ilvl w:val="0"/>
          <w:numId w:val="2"/>
        </w:numPr>
        <w:spacing w:after="280" w:line="360" w:lineRule="auto"/>
        <w:jc w:val="both"/>
      </w:pPr>
      <w:r>
        <w:rPr>
          <w:iCs/>
          <w:sz w:val="24"/>
          <w:szCs w:val="24"/>
        </w:rPr>
        <w:t xml:space="preserve">Lai sasniegtu pēc iespējas plašāku sabiedrības daļu, svarīgākā informācija tiek publicēta VRG teritorijā esošajā pašvaldību mājaslapās – </w:t>
      </w:r>
      <w:r>
        <w:rPr>
          <w:iCs/>
          <w:color w:val="0000FF"/>
          <w:sz w:val="24"/>
          <w:szCs w:val="24"/>
          <w:u w:val="single"/>
        </w:rPr>
        <w:t>www.salacgriva.lv</w:t>
      </w:r>
      <w:r>
        <w:rPr>
          <w:iCs/>
          <w:sz w:val="24"/>
          <w:szCs w:val="24"/>
        </w:rPr>
        <w:t xml:space="preserve"> un </w:t>
      </w:r>
      <w:hyperlink r:id="rId71" w:history="1">
        <w:r>
          <w:rPr>
            <w:rStyle w:val="Hyperlink"/>
            <w:iCs/>
            <w:sz w:val="24"/>
            <w:szCs w:val="24"/>
          </w:rPr>
          <w:t>www.limbazi.lv</w:t>
        </w:r>
      </w:hyperlink>
      <w:r>
        <w:rPr>
          <w:iCs/>
          <w:sz w:val="24"/>
          <w:szCs w:val="24"/>
        </w:rPr>
        <w:t>, pašvaldību informatīvajos izdevumos “Salacgrīvas novada ziņas” un “Limbažu novada ziņas”, laikrakstā “Auseklis”, kā arī Vidzemes TV. Divas reizes gadā tiek izdota biedrības “Jūrkante” informatīvā avīze.</w:t>
      </w:r>
    </w:p>
    <w:p w:rsidR="005C1BE0" w:rsidRDefault="005C1BE0" w:rsidP="00E17493">
      <w:pPr>
        <w:pStyle w:val="Heading2"/>
        <w:spacing w:before="0"/>
        <w:jc w:val="center"/>
        <w:rPr>
          <w:sz w:val="24"/>
          <w:szCs w:val="24"/>
          <w:lang w:eastAsia="lv-LV"/>
        </w:rPr>
      </w:pPr>
      <w:bookmarkStart w:id="55" w:name="_Toc477511565"/>
      <w:bookmarkStart w:id="56" w:name="_Toc477859521"/>
      <w:r>
        <w:t>Papildinātības nodrošināšana ar Eiropas Savienības struktūrfondu darbības programmas specifiskajiem atbalsta mērķiem</w:t>
      </w:r>
      <w:bookmarkEnd w:id="55"/>
      <w:bookmarkEnd w:id="56"/>
    </w:p>
    <w:p w:rsidR="005C1BE0" w:rsidRDefault="005C1BE0">
      <w:pPr>
        <w:autoSpaceDE w:val="0"/>
        <w:spacing w:line="360" w:lineRule="auto"/>
        <w:ind w:firstLine="576"/>
        <w:jc w:val="both"/>
        <w:rPr>
          <w:sz w:val="24"/>
          <w:szCs w:val="24"/>
          <w:lang w:eastAsia="lv-LV"/>
        </w:rPr>
      </w:pPr>
      <w:r>
        <w:rPr>
          <w:sz w:val="24"/>
          <w:szCs w:val="24"/>
          <w:lang w:eastAsia="lv-LV"/>
        </w:rPr>
        <w:t>Konkrētajā VRG teritorijā Stratēģijas ietvaros potenciāliem projektu iesniedzējiem ir iespējas īstenot projektus sinerģijā ar šādiem Eiropas Savienības struktūrfondu mērķiem:</w:t>
      </w:r>
    </w:p>
    <w:p w:rsidR="005C1BE0" w:rsidRDefault="005C1BE0">
      <w:pPr>
        <w:autoSpaceDE w:val="0"/>
        <w:spacing w:line="360" w:lineRule="auto"/>
        <w:jc w:val="both"/>
        <w:rPr>
          <w:sz w:val="24"/>
          <w:szCs w:val="24"/>
          <w:lang w:eastAsia="lv-LV"/>
        </w:rPr>
      </w:pPr>
      <w:r>
        <w:rPr>
          <w:sz w:val="24"/>
          <w:szCs w:val="24"/>
          <w:lang w:eastAsia="lv-LV"/>
        </w:rPr>
        <w:t>1. SAM 5.5.1. Saglabāt, aizsargāt un attīstīt nozīmīgu kultūras un dabas mantojumu, kā</w:t>
      </w:r>
    </w:p>
    <w:p w:rsidR="005C1BE0" w:rsidRDefault="005C1BE0">
      <w:pPr>
        <w:autoSpaceDE w:val="0"/>
        <w:spacing w:line="360" w:lineRule="auto"/>
        <w:jc w:val="both"/>
        <w:rPr>
          <w:sz w:val="24"/>
          <w:szCs w:val="24"/>
          <w:lang w:eastAsia="lv-LV"/>
        </w:rPr>
      </w:pPr>
      <w:r>
        <w:rPr>
          <w:sz w:val="24"/>
          <w:szCs w:val="24"/>
          <w:lang w:eastAsia="lv-LV"/>
        </w:rPr>
        <w:t xml:space="preserve">arī attīstīt ar to saistītos pakalpojumus. </w:t>
      </w:r>
    </w:p>
    <w:p w:rsidR="005C1BE0" w:rsidRDefault="005C1BE0">
      <w:pPr>
        <w:autoSpaceDE w:val="0"/>
        <w:spacing w:line="360" w:lineRule="auto"/>
        <w:jc w:val="both"/>
        <w:rPr>
          <w:sz w:val="24"/>
          <w:szCs w:val="24"/>
          <w:lang w:eastAsia="lv-LV"/>
        </w:rPr>
      </w:pPr>
      <w:r>
        <w:rPr>
          <w:sz w:val="24"/>
          <w:szCs w:val="24"/>
          <w:lang w:eastAsia="lv-LV"/>
        </w:rPr>
        <w:t>Rīcības EJZF3 “</w:t>
      </w:r>
      <w:r>
        <w:rPr>
          <w:bCs/>
          <w:color w:val="000000"/>
          <w:sz w:val="24"/>
          <w:szCs w:val="24"/>
        </w:rPr>
        <w:t>Zivsaimniecības teritoriju un kultūras mantojuma infrastruktūras attīstībai”</w:t>
      </w:r>
      <w:r>
        <w:rPr>
          <w:sz w:val="24"/>
          <w:szCs w:val="24"/>
          <w:lang w:eastAsia="lv-LV"/>
        </w:rPr>
        <w:t xml:space="preserve"> ietvaros ir iespējama papildinoša projektu īstenošana.</w:t>
      </w:r>
    </w:p>
    <w:p w:rsidR="005C1BE0" w:rsidRDefault="005C1BE0">
      <w:pPr>
        <w:autoSpaceDE w:val="0"/>
        <w:spacing w:line="360" w:lineRule="auto"/>
        <w:jc w:val="both"/>
        <w:rPr>
          <w:sz w:val="24"/>
          <w:szCs w:val="24"/>
          <w:lang w:eastAsia="lv-LV"/>
        </w:rPr>
      </w:pPr>
      <w:r>
        <w:rPr>
          <w:sz w:val="24"/>
          <w:szCs w:val="24"/>
          <w:lang w:eastAsia="lv-LV"/>
        </w:rPr>
        <w:t>2. SAM 5.4.1. Saglabāt un atjaunot bioloģisko daudzveidību un aizsargāt ekosistēmas</w:t>
      </w:r>
    </w:p>
    <w:p w:rsidR="005C1BE0" w:rsidRDefault="005C1BE0">
      <w:pPr>
        <w:spacing w:line="360" w:lineRule="auto"/>
        <w:jc w:val="both"/>
        <w:rPr>
          <w:sz w:val="24"/>
          <w:szCs w:val="24"/>
          <w:lang w:eastAsia="lv-LV"/>
        </w:rPr>
      </w:pPr>
      <w:r>
        <w:rPr>
          <w:sz w:val="24"/>
          <w:szCs w:val="24"/>
          <w:lang w:eastAsia="lv-LV"/>
        </w:rPr>
        <w:t xml:space="preserve">Rīcības EJZF2 </w:t>
      </w:r>
      <w:r>
        <w:rPr>
          <w:bCs/>
          <w:color w:val="000000"/>
          <w:sz w:val="24"/>
          <w:szCs w:val="24"/>
        </w:rPr>
        <w:t>“</w:t>
      </w:r>
      <w:r>
        <w:rPr>
          <w:color w:val="000000"/>
          <w:sz w:val="24"/>
          <w:szCs w:val="24"/>
        </w:rPr>
        <w:t>Atbalsts vides resursu vairošanai un klimata pārmaiņu mazināšanai teritorijā</w:t>
      </w:r>
      <w:r>
        <w:rPr>
          <w:bCs/>
          <w:color w:val="000000"/>
          <w:sz w:val="24"/>
          <w:szCs w:val="24"/>
        </w:rPr>
        <w:t>”</w:t>
      </w:r>
    </w:p>
    <w:p w:rsidR="005C1BE0" w:rsidRDefault="005C1BE0">
      <w:pPr>
        <w:autoSpaceDE w:val="0"/>
        <w:spacing w:line="360" w:lineRule="auto"/>
        <w:jc w:val="both"/>
        <w:rPr>
          <w:sz w:val="24"/>
          <w:szCs w:val="24"/>
          <w:lang w:eastAsia="lv-LV"/>
        </w:rPr>
      </w:pPr>
      <w:r>
        <w:rPr>
          <w:sz w:val="24"/>
          <w:szCs w:val="24"/>
          <w:lang w:eastAsia="lv-LV"/>
        </w:rPr>
        <w:t>ietvaros ir iespējama papildinoša projektu īstenošana.</w:t>
      </w:r>
    </w:p>
    <w:p w:rsidR="005C1BE0" w:rsidRDefault="005C1BE0">
      <w:pPr>
        <w:autoSpaceDE w:val="0"/>
        <w:spacing w:line="360" w:lineRule="auto"/>
        <w:jc w:val="both"/>
      </w:pPr>
      <w:r>
        <w:rPr>
          <w:sz w:val="24"/>
          <w:szCs w:val="24"/>
          <w:lang w:eastAsia="lv-LV"/>
        </w:rPr>
        <w:t xml:space="preserve">3. SAM 3.1.1. Sekmēt MVK (mikro, mazie un vidējie komersanti) izveidi un attīstību, īpaši apstrādes rūpniecībā un RIS3 (viedās specializācijas stratēģija) prioritārajās nozarēs. Rīcības ELFLA1 </w:t>
      </w:r>
      <w:r>
        <w:rPr>
          <w:bCs/>
          <w:sz w:val="24"/>
          <w:szCs w:val="24"/>
        </w:rPr>
        <w:t>“Uzņēmumu radīšana un attīstība”</w:t>
      </w:r>
      <w:r>
        <w:rPr>
          <w:sz w:val="24"/>
          <w:szCs w:val="24"/>
          <w:lang w:eastAsia="lv-LV"/>
        </w:rPr>
        <w:t xml:space="preserve"> un Rīcības EJZF1 </w:t>
      </w:r>
      <w:r>
        <w:rPr>
          <w:bCs/>
          <w:color w:val="000000"/>
          <w:sz w:val="24"/>
          <w:szCs w:val="24"/>
        </w:rPr>
        <w:t>“</w:t>
      </w:r>
      <w:r>
        <w:rPr>
          <w:color w:val="000000"/>
          <w:sz w:val="24"/>
          <w:szCs w:val="24"/>
        </w:rPr>
        <w:t>Zivsaimniecības uzņēmumu attīstība, uzņēmējdarbības dažādošana un sezonalitātes mazināšana</w:t>
      </w:r>
      <w:r>
        <w:rPr>
          <w:bCs/>
          <w:color w:val="000000"/>
          <w:sz w:val="24"/>
          <w:szCs w:val="24"/>
        </w:rPr>
        <w:t>”</w:t>
      </w:r>
      <w:r>
        <w:rPr>
          <w:sz w:val="24"/>
          <w:szCs w:val="24"/>
          <w:lang w:eastAsia="lv-LV"/>
        </w:rPr>
        <w:t xml:space="preserve"> ietvaros ir iespējama papildinoša projektu īstenošana.</w:t>
      </w:r>
    </w:p>
    <w:p w:rsidR="00103EE6" w:rsidRDefault="00103EE6" w:rsidP="002D40FB">
      <w:pPr>
        <w:pStyle w:val="Heading2"/>
        <w:spacing w:before="0"/>
        <w:rPr>
          <w:lang w:val="lv-LV"/>
        </w:rPr>
        <w:sectPr w:rsidR="00103EE6" w:rsidSect="00103EE6">
          <w:footerReference w:type="even" r:id="rId72"/>
          <w:footerReference w:type="default" r:id="rId73"/>
          <w:footerReference w:type="first" r:id="rId74"/>
          <w:pgSz w:w="11906" w:h="16838"/>
          <w:pgMar w:top="1134" w:right="1701" w:bottom="1134" w:left="1701" w:header="720" w:footer="709" w:gutter="0"/>
          <w:cols w:space="720"/>
          <w:docGrid w:linePitch="360"/>
        </w:sectPr>
      </w:pPr>
    </w:p>
    <w:p w:rsidR="005C1BE0" w:rsidRDefault="005C1BE0" w:rsidP="00E17493">
      <w:pPr>
        <w:pStyle w:val="Heading2"/>
        <w:spacing w:before="0"/>
        <w:jc w:val="center"/>
        <w:rPr>
          <w:sz w:val="24"/>
          <w:szCs w:val="24"/>
        </w:rPr>
      </w:pPr>
      <w:bookmarkStart w:id="57" w:name="_Toc477511566"/>
      <w:bookmarkStart w:id="58" w:name="_Toc477859522"/>
      <w:r>
        <w:rPr>
          <w:lang w:val="lv-LV"/>
        </w:rPr>
        <w:t>Projekta atbilstības kritēriji vietējai attīstības stratēģijai</w:t>
      </w:r>
      <w:bookmarkEnd w:id="57"/>
      <w:bookmarkEnd w:id="58"/>
    </w:p>
    <w:p w:rsidR="001A1D62" w:rsidRDefault="005C1BE0" w:rsidP="001A1D62">
      <w:pPr>
        <w:spacing w:before="280" w:after="280" w:line="360" w:lineRule="auto"/>
        <w:ind w:firstLine="360"/>
        <w:jc w:val="both"/>
        <w:rPr>
          <w:sz w:val="24"/>
          <w:szCs w:val="24"/>
        </w:rPr>
      </w:pPr>
      <w:r>
        <w:rPr>
          <w:sz w:val="24"/>
          <w:szCs w:val="24"/>
        </w:rPr>
        <w:t>Atbilstoši katram vērtēšanas kritērijam, kas nosaka projekta atbilstību attīstības stratēģijai, piešķir noteiktu punktu skaitu no 0 līdz 2 (0 = “neatbilst”, 1 = “apmierinoši”, 1,5 = “labi”, 2 = “ļoti labi”</w:t>
      </w:r>
      <w:r w:rsidR="006E12D4">
        <w:rPr>
          <w:sz w:val="24"/>
          <w:szCs w:val="24"/>
        </w:rPr>
        <w:t xml:space="preserve">, </w:t>
      </w:r>
      <w:r w:rsidR="006D5D21" w:rsidRPr="006D5D21">
        <w:rPr>
          <w:sz w:val="24"/>
          <w:szCs w:val="24"/>
        </w:rPr>
        <w:t xml:space="preserve"> </w:t>
      </w:r>
      <w:r w:rsidR="006D5D21" w:rsidRPr="005F09D1">
        <w:rPr>
          <w:color w:val="000000"/>
          <w:sz w:val="24"/>
          <w:szCs w:val="24"/>
        </w:rPr>
        <w:t>atsevišķos kritērijos pieļauj soli 0,5</w:t>
      </w:r>
      <w:r>
        <w:rPr>
          <w:sz w:val="24"/>
          <w:szCs w:val="24"/>
        </w:rPr>
        <w:t>). Vērtēšanas kritēriji „Vietējās attīstības stratēģijas ietva</w:t>
      </w:r>
      <w:r w:rsidR="002F29B2">
        <w:rPr>
          <w:sz w:val="24"/>
          <w:szCs w:val="24"/>
        </w:rPr>
        <w:t>ros 2014. -2020. gadam pasākuma</w:t>
      </w:r>
    </w:p>
    <w:p w:rsidR="006D5D21" w:rsidRPr="005F09D1" w:rsidRDefault="001A1D62" w:rsidP="001A1D62">
      <w:pPr>
        <w:spacing w:before="280" w:after="280" w:line="360" w:lineRule="auto"/>
        <w:ind w:firstLine="360"/>
        <w:jc w:val="both"/>
        <w:rPr>
          <w:color w:val="000000"/>
          <w:sz w:val="24"/>
          <w:szCs w:val="24"/>
        </w:rPr>
      </w:pPr>
      <w:r w:rsidRPr="005F09D1">
        <w:rPr>
          <w:b/>
          <w:color w:val="000000"/>
          <w:sz w:val="24"/>
          <w:szCs w:val="24"/>
        </w:rPr>
        <w:t>1.</w:t>
      </w:r>
      <w:r w:rsidR="006D5D21" w:rsidRPr="005F09D1">
        <w:rPr>
          <w:b/>
          <w:color w:val="000000"/>
          <w:sz w:val="24"/>
          <w:szCs w:val="24"/>
        </w:rPr>
        <w:t>Projektu vērtēšanas secība</w:t>
      </w:r>
    </w:p>
    <w:p w:rsidR="006D5D21" w:rsidRPr="00BE5542" w:rsidRDefault="006D5D21" w:rsidP="00171564">
      <w:pPr>
        <w:pStyle w:val="ListParagraph"/>
        <w:numPr>
          <w:ilvl w:val="1"/>
          <w:numId w:val="36"/>
        </w:numPr>
        <w:suppressAutoHyphens w:val="0"/>
        <w:spacing w:after="0" w:line="240" w:lineRule="auto"/>
        <w:jc w:val="left"/>
        <w:rPr>
          <w:sz w:val="24"/>
          <w:szCs w:val="24"/>
          <w:lang w:val="lv-LV"/>
        </w:rPr>
      </w:pPr>
      <w:r w:rsidRPr="00BE5542">
        <w:rPr>
          <w:sz w:val="24"/>
          <w:szCs w:val="24"/>
          <w:lang w:val="lv-LV"/>
        </w:rPr>
        <w:t xml:space="preserve">Projektu vērtēšanu nodrošina biedrības “Jūrkante” </w:t>
      </w:r>
      <w:r w:rsidR="000029D7">
        <w:rPr>
          <w:sz w:val="24"/>
          <w:szCs w:val="24"/>
          <w:lang w:val="lv-LV"/>
        </w:rPr>
        <w:t xml:space="preserve">padomes </w:t>
      </w:r>
      <w:r w:rsidRPr="00BE5542">
        <w:rPr>
          <w:sz w:val="24"/>
          <w:szCs w:val="24"/>
          <w:lang w:val="lv-LV"/>
        </w:rPr>
        <w:t xml:space="preserve">izveidota Projektu vērtēšanas komisija, kura darbojas uz biedrības </w:t>
      </w:r>
      <w:r w:rsidR="000029D7">
        <w:rPr>
          <w:sz w:val="24"/>
          <w:szCs w:val="24"/>
          <w:lang w:val="lv-LV"/>
        </w:rPr>
        <w:t>padomes</w:t>
      </w:r>
      <w:r w:rsidRPr="00BE5542">
        <w:rPr>
          <w:sz w:val="24"/>
          <w:szCs w:val="24"/>
          <w:lang w:val="lv-LV"/>
        </w:rPr>
        <w:t xml:space="preserve"> apstiprināta nolikuma pamata. </w:t>
      </w:r>
    </w:p>
    <w:p w:rsidR="006D5D21" w:rsidRPr="00BE5542" w:rsidRDefault="006D5D21" w:rsidP="00A028C1">
      <w:pPr>
        <w:pStyle w:val="ListParagraph"/>
        <w:numPr>
          <w:ilvl w:val="1"/>
          <w:numId w:val="36"/>
        </w:numPr>
        <w:spacing w:after="0" w:line="240" w:lineRule="auto"/>
        <w:jc w:val="left"/>
        <w:rPr>
          <w:sz w:val="24"/>
          <w:szCs w:val="24"/>
          <w:lang w:val="lv-LV"/>
        </w:rPr>
      </w:pPr>
      <w:r w:rsidRPr="00BE5542">
        <w:rPr>
          <w:sz w:val="24"/>
          <w:szCs w:val="24"/>
          <w:lang w:val="lv-LV"/>
        </w:rPr>
        <w:t>Vērtēšanas komisijas locekļi pirms projektu vērtēšanas uzsākšanas aizpilda interešu konflikta neesamības deklarāciju. Ja Kāds komisijas loceklis ir konstatējis interešu konflikta esamību, tad viņš nepiedalās visu projektu pieteikumu vērtēšanā, kas iesniegti konkrētajā rīcībā</w:t>
      </w:r>
      <w:r w:rsidR="00A028C1" w:rsidRPr="00BE5542">
        <w:rPr>
          <w:sz w:val="24"/>
          <w:szCs w:val="24"/>
          <w:lang w:val="lv-LV"/>
        </w:rPr>
        <w:t>, konkrētajā projektu pieņemšanas kārtā</w:t>
      </w:r>
      <w:r w:rsidRPr="00BE5542">
        <w:rPr>
          <w:sz w:val="24"/>
          <w:szCs w:val="24"/>
          <w:lang w:val="lv-LV"/>
        </w:rPr>
        <w:t>.</w:t>
      </w:r>
    </w:p>
    <w:p w:rsidR="006D5D21" w:rsidRPr="00BE5542" w:rsidRDefault="006D5D21" w:rsidP="00171564">
      <w:pPr>
        <w:pStyle w:val="ListParagraph"/>
        <w:numPr>
          <w:ilvl w:val="1"/>
          <w:numId w:val="36"/>
        </w:numPr>
        <w:spacing w:after="0" w:line="240" w:lineRule="auto"/>
        <w:jc w:val="left"/>
        <w:rPr>
          <w:sz w:val="24"/>
          <w:szCs w:val="24"/>
          <w:lang w:val="lv-LV"/>
        </w:rPr>
      </w:pPr>
      <w:r w:rsidRPr="00BE5542">
        <w:rPr>
          <w:sz w:val="24"/>
          <w:szCs w:val="24"/>
          <w:lang w:val="lv-LV"/>
        </w:rPr>
        <w:t xml:space="preserve">Projektu vērtēšana paskaidrota Sabiedrības virzītas vietējās attīstības stratēģijas 4.3. punktā. </w:t>
      </w:r>
    </w:p>
    <w:p w:rsidR="006D5D21" w:rsidRDefault="006D5D21" w:rsidP="00171564">
      <w:pPr>
        <w:pStyle w:val="ListParagraph"/>
        <w:numPr>
          <w:ilvl w:val="1"/>
          <w:numId w:val="36"/>
        </w:numPr>
        <w:spacing w:after="0" w:line="240" w:lineRule="auto"/>
        <w:jc w:val="left"/>
        <w:rPr>
          <w:sz w:val="24"/>
          <w:szCs w:val="24"/>
          <w:lang w:val="lv-LV"/>
        </w:rPr>
      </w:pPr>
      <w:r w:rsidRPr="00BE5542">
        <w:rPr>
          <w:sz w:val="24"/>
          <w:szCs w:val="24"/>
          <w:lang w:val="lv-LV"/>
        </w:rPr>
        <w:t xml:space="preserve">Pretendentam aizpildot </w:t>
      </w:r>
      <w:r w:rsidR="009C753F" w:rsidRPr="00BE5542">
        <w:rPr>
          <w:sz w:val="24"/>
          <w:szCs w:val="24"/>
          <w:lang w:val="lv-LV"/>
        </w:rPr>
        <w:t>veidlapu “pašnovērtējums” pēc MK</w:t>
      </w:r>
      <w:r w:rsidR="00D74C25" w:rsidRPr="00BE5542">
        <w:rPr>
          <w:sz w:val="24"/>
          <w:szCs w:val="24"/>
          <w:lang w:val="lv-LV"/>
        </w:rPr>
        <w:t xml:space="preserve"> </w:t>
      </w:r>
      <w:r w:rsidRPr="00BE5542">
        <w:rPr>
          <w:sz w:val="24"/>
          <w:szCs w:val="24"/>
          <w:lang w:val="lv-LV"/>
        </w:rPr>
        <w:t>noteikumu</w:t>
      </w:r>
      <w:r w:rsidR="009C753F" w:rsidRPr="00BE5542">
        <w:rPr>
          <w:sz w:val="24"/>
          <w:szCs w:val="24"/>
          <w:lang w:val="lv-LV"/>
        </w:rPr>
        <w:t xml:space="preserve"> Nr. 605</w:t>
      </w:r>
      <w:r w:rsidR="002D4ACF" w:rsidRPr="00BE5542">
        <w:rPr>
          <w:sz w:val="24"/>
          <w:szCs w:val="24"/>
          <w:lang w:val="lv-LV"/>
        </w:rPr>
        <w:t xml:space="preserve"> 33.11 punkta</w:t>
      </w:r>
      <w:r w:rsidRPr="00BE5542">
        <w:rPr>
          <w:sz w:val="24"/>
          <w:szCs w:val="24"/>
          <w:lang w:val="lv-LV"/>
        </w:rPr>
        <w:t xml:space="preserve"> prasībām</w:t>
      </w:r>
      <w:r w:rsidR="00D74C25" w:rsidRPr="00BE5542">
        <w:rPr>
          <w:sz w:val="24"/>
          <w:szCs w:val="24"/>
          <w:lang w:val="lv-LV"/>
        </w:rPr>
        <w:t xml:space="preserve"> EJZF </w:t>
      </w:r>
      <w:r w:rsidRPr="00BE5542">
        <w:rPr>
          <w:sz w:val="24"/>
          <w:szCs w:val="24"/>
          <w:lang w:val="lv-LV"/>
        </w:rPr>
        <w:t xml:space="preserve"> </w:t>
      </w:r>
      <w:r w:rsidR="00D74C25" w:rsidRPr="00BE5542">
        <w:rPr>
          <w:sz w:val="24"/>
          <w:szCs w:val="24"/>
          <w:lang w:val="lv-LV"/>
        </w:rPr>
        <w:t>fonda sadaļās</w:t>
      </w:r>
      <w:r w:rsidRPr="00BE5542">
        <w:rPr>
          <w:sz w:val="24"/>
          <w:szCs w:val="24"/>
          <w:lang w:val="lv-LV"/>
        </w:rPr>
        <w:t xml:space="preserve"> pie punktu p</w:t>
      </w:r>
      <w:r w:rsidR="002647BE" w:rsidRPr="00BE5542">
        <w:rPr>
          <w:sz w:val="24"/>
          <w:szCs w:val="24"/>
          <w:lang w:val="lv-LV"/>
        </w:rPr>
        <w:t>amatojuma</w:t>
      </w:r>
      <w:r w:rsidR="009B6241" w:rsidRPr="00BE5542">
        <w:rPr>
          <w:sz w:val="24"/>
          <w:szCs w:val="24"/>
          <w:lang w:val="lv-LV"/>
        </w:rPr>
        <w:t xml:space="preserve"> ir jānorāda katra kritērijā atbilstošais punktu skaits un pamatojums par punktu skaitu atbilstību</w:t>
      </w:r>
      <w:r w:rsidR="002647BE" w:rsidRPr="00BE5542">
        <w:rPr>
          <w:sz w:val="24"/>
          <w:szCs w:val="24"/>
          <w:lang w:val="lv-LV"/>
        </w:rPr>
        <w:t xml:space="preserve"> </w:t>
      </w:r>
    </w:p>
    <w:p w:rsidR="008759B0" w:rsidRPr="00BE5542" w:rsidRDefault="008759B0" w:rsidP="008759B0">
      <w:pPr>
        <w:pStyle w:val="ListParagraph"/>
        <w:numPr>
          <w:ilvl w:val="1"/>
          <w:numId w:val="36"/>
        </w:numPr>
        <w:spacing w:after="0" w:line="240" w:lineRule="auto"/>
        <w:jc w:val="left"/>
        <w:rPr>
          <w:sz w:val="24"/>
          <w:szCs w:val="24"/>
          <w:lang w:val="lv-LV"/>
        </w:rPr>
      </w:pPr>
      <w:r w:rsidRPr="00BE5542">
        <w:rPr>
          <w:sz w:val="24"/>
          <w:szCs w:val="24"/>
          <w:lang w:val="lv-LV"/>
        </w:rPr>
        <w:t xml:space="preserve">Pretendentam aizpildot veidlapu “pašnovērtējums” pēc MK noteikumu Nr. </w:t>
      </w:r>
      <w:r>
        <w:rPr>
          <w:sz w:val="24"/>
          <w:szCs w:val="24"/>
          <w:lang w:val="lv-LV"/>
        </w:rPr>
        <w:t>590</w:t>
      </w:r>
      <w:r w:rsidRPr="00BE5542">
        <w:rPr>
          <w:sz w:val="24"/>
          <w:szCs w:val="24"/>
          <w:lang w:val="lv-LV"/>
        </w:rPr>
        <w:t xml:space="preserve"> </w:t>
      </w:r>
      <w:r>
        <w:rPr>
          <w:sz w:val="24"/>
          <w:szCs w:val="24"/>
          <w:lang w:val="lv-LV"/>
        </w:rPr>
        <w:t xml:space="preserve"> 43,9</w:t>
      </w:r>
      <w:r w:rsidRPr="00BE5542">
        <w:rPr>
          <w:sz w:val="24"/>
          <w:szCs w:val="24"/>
          <w:lang w:val="lv-LV"/>
        </w:rPr>
        <w:t xml:space="preserve"> </w:t>
      </w:r>
      <w:r>
        <w:rPr>
          <w:sz w:val="24"/>
          <w:szCs w:val="24"/>
          <w:lang w:val="lv-LV"/>
        </w:rPr>
        <w:t xml:space="preserve"> un 44,9 </w:t>
      </w:r>
      <w:r w:rsidRPr="00BE5542">
        <w:rPr>
          <w:sz w:val="24"/>
          <w:szCs w:val="24"/>
          <w:lang w:val="lv-LV"/>
        </w:rPr>
        <w:t>punkta prasībām E</w:t>
      </w:r>
      <w:r>
        <w:rPr>
          <w:sz w:val="24"/>
          <w:szCs w:val="24"/>
          <w:lang w:val="lv-LV"/>
        </w:rPr>
        <w:t xml:space="preserve">LFLA </w:t>
      </w:r>
      <w:r w:rsidRPr="00BE5542">
        <w:rPr>
          <w:sz w:val="24"/>
          <w:szCs w:val="24"/>
          <w:lang w:val="lv-LV"/>
        </w:rPr>
        <w:t xml:space="preserve">fonda sadaļās pie punktu pamatojuma ir jānorāda katra kritērijā atbilstošais punktu skaits un pamatojums par punktu skaitu atbilstību </w:t>
      </w:r>
    </w:p>
    <w:p w:rsidR="006D5D21" w:rsidRPr="00BE5542" w:rsidRDefault="006D5D21" w:rsidP="008759B0">
      <w:pPr>
        <w:pStyle w:val="ListParagraph"/>
        <w:spacing w:after="0" w:line="240" w:lineRule="auto"/>
        <w:ind w:left="0"/>
        <w:jc w:val="left"/>
        <w:rPr>
          <w:lang w:val="lv-LV"/>
        </w:rPr>
      </w:pPr>
    </w:p>
    <w:p w:rsidR="006D5D21" w:rsidRPr="005F09D1" w:rsidRDefault="006D5D21" w:rsidP="00171564">
      <w:pPr>
        <w:pStyle w:val="ListParagraph"/>
        <w:numPr>
          <w:ilvl w:val="0"/>
          <w:numId w:val="36"/>
        </w:numPr>
        <w:spacing w:after="0" w:line="240" w:lineRule="auto"/>
        <w:jc w:val="left"/>
        <w:rPr>
          <w:b/>
          <w:sz w:val="24"/>
          <w:szCs w:val="24"/>
        </w:rPr>
      </w:pPr>
      <w:r w:rsidRPr="005F09D1">
        <w:rPr>
          <w:b/>
          <w:sz w:val="24"/>
          <w:szCs w:val="24"/>
        </w:rPr>
        <w:t>Kritēriju piemērošanas metodika</w:t>
      </w:r>
    </w:p>
    <w:p w:rsidR="006D5D21" w:rsidRPr="005F09D1" w:rsidRDefault="006D5D21" w:rsidP="006D5D21">
      <w:pPr>
        <w:pStyle w:val="ListParagraph"/>
        <w:spacing w:after="0" w:line="240" w:lineRule="auto"/>
        <w:ind w:left="284" w:hanging="284"/>
        <w:jc w:val="left"/>
        <w:rPr>
          <w:b/>
          <w:sz w:val="24"/>
          <w:szCs w:val="24"/>
        </w:rPr>
      </w:pPr>
      <w:r w:rsidRPr="005F09D1">
        <w:rPr>
          <w:b/>
          <w:sz w:val="24"/>
          <w:szCs w:val="24"/>
        </w:rPr>
        <w:t xml:space="preserve">2.1. Projektu vērtēšanas kritēriji sagrupēti sekojoši: </w:t>
      </w:r>
    </w:p>
    <w:p w:rsidR="006D5D21" w:rsidRPr="005F09D1" w:rsidRDefault="006D5D21" w:rsidP="006D5D21">
      <w:pPr>
        <w:pStyle w:val="ListParagraph"/>
        <w:spacing w:after="0" w:line="240" w:lineRule="auto"/>
        <w:ind w:left="284" w:hanging="284"/>
        <w:jc w:val="left"/>
        <w:rPr>
          <w:sz w:val="24"/>
          <w:szCs w:val="24"/>
        </w:rPr>
      </w:pPr>
      <w:r w:rsidRPr="005F09D1">
        <w:rPr>
          <w:sz w:val="24"/>
          <w:szCs w:val="24"/>
        </w:rPr>
        <w:t>1. Projekta atbilstība SVVA stratēģijai un norādītājai rīcībai.</w:t>
      </w:r>
    </w:p>
    <w:p w:rsidR="006D5D21" w:rsidRPr="005F09D1" w:rsidRDefault="006D5D21" w:rsidP="006D5D21">
      <w:pPr>
        <w:pStyle w:val="ListParagraph"/>
        <w:spacing w:after="0" w:line="240" w:lineRule="auto"/>
        <w:ind w:left="284" w:hanging="284"/>
        <w:jc w:val="left"/>
        <w:rPr>
          <w:sz w:val="24"/>
          <w:szCs w:val="24"/>
        </w:rPr>
      </w:pPr>
      <w:r w:rsidRPr="005F09D1">
        <w:rPr>
          <w:sz w:val="24"/>
          <w:szCs w:val="24"/>
        </w:rPr>
        <w:t xml:space="preserve">2. Vispārējie kritēriji. </w:t>
      </w:r>
    </w:p>
    <w:p w:rsidR="006D5D21" w:rsidRPr="005F09D1" w:rsidRDefault="006D5D21" w:rsidP="006D5D21">
      <w:pPr>
        <w:pStyle w:val="ListParagraph"/>
        <w:spacing w:after="0" w:line="240" w:lineRule="auto"/>
        <w:ind w:left="284" w:hanging="284"/>
        <w:jc w:val="left"/>
        <w:rPr>
          <w:sz w:val="24"/>
          <w:szCs w:val="24"/>
        </w:rPr>
      </w:pPr>
      <w:r w:rsidRPr="005F09D1">
        <w:rPr>
          <w:sz w:val="24"/>
          <w:szCs w:val="24"/>
        </w:rPr>
        <w:t xml:space="preserve">3. Vērtēšanas kritēriji vienādu punktu gadījumā. </w:t>
      </w:r>
    </w:p>
    <w:p w:rsidR="007B5749" w:rsidRPr="005F09D1" w:rsidRDefault="007B5749" w:rsidP="006D5D21">
      <w:pPr>
        <w:pStyle w:val="ListParagraph"/>
        <w:spacing w:after="0" w:line="240" w:lineRule="auto"/>
        <w:ind w:left="284" w:hanging="284"/>
        <w:jc w:val="left"/>
        <w:rPr>
          <w:sz w:val="24"/>
          <w:szCs w:val="24"/>
        </w:rPr>
      </w:pPr>
    </w:p>
    <w:p w:rsidR="006D5D21" w:rsidRPr="005F09D1" w:rsidRDefault="004149D6" w:rsidP="006D5D21">
      <w:pPr>
        <w:pStyle w:val="ListParagraph"/>
        <w:spacing w:after="0" w:line="240" w:lineRule="auto"/>
        <w:ind w:left="284" w:hanging="284"/>
        <w:jc w:val="left"/>
        <w:rPr>
          <w:b/>
          <w:sz w:val="24"/>
          <w:szCs w:val="24"/>
          <w:u w:val="single"/>
        </w:rPr>
      </w:pPr>
      <w:r w:rsidRPr="005F09D1">
        <w:rPr>
          <w:b/>
          <w:sz w:val="24"/>
          <w:szCs w:val="24"/>
          <w:u w:val="single"/>
        </w:rPr>
        <w:t xml:space="preserve">ELFLA projektu vērtēšana </w:t>
      </w:r>
    </w:p>
    <w:p w:rsidR="006D5D21" w:rsidRPr="008759B0" w:rsidRDefault="006D5D21" w:rsidP="006D5D21">
      <w:pPr>
        <w:rPr>
          <w:b/>
          <w:color w:val="000000"/>
          <w:sz w:val="24"/>
          <w:szCs w:val="24"/>
        </w:rPr>
      </w:pPr>
      <w:r w:rsidRPr="005F09D1">
        <w:rPr>
          <w:b/>
          <w:color w:val="000000"/>
          <w:sz w:val="24"/>
          <w:szCs w:val="24"/>
        </w:rPr>
        <w:t xml:space="preserve">M1/ 1.RĪCĪBA </w:t>
      </w:r>
      <w:r w:rsidR="008759B0">
        <w:rPr>
          <w:b/>
          <w:color w:val="000000"/>
          <w:sz w:val="24"/>
          <w:szCs w:val="24"/>
        </w:rPr>
        <w:t xml:space="preserve">Uzņēmējdarbības dažādošana, attīstība un uzlabošana </w:t>
      </w:r>
    </w:p>
    <w:p w:rsidR="006D5D21" w:rsidRPr="00BE5542" w:rsidRDefault="006D5D21" w:rsidP="006D5D21">
      <w:pPr>
        <w:pStyle w:val="ListParagraph"/>
        <w:spacing w:after="0" w:line="240" w:lineRule="auto"/>
        <w:ind w:left="0"/>
        <w:rPr>
          <w:sz w:val="24"/>
          <w:szCs w:val="24"/>
          <w:lang w:val="lv-LV"/>
        </w:rPr>
      </w:pPr>
      <w:r w:rsidRPr="00BE5542">
        <w:rPr>
          <w:sz w:val="24"/>
          <w:szCs w:val="24"/>
          <w:lang w:val="lv-LV"/>
        </w:rPr>
        <w:t>Pozitīvu</w:t>
      </w:r>
      <w:r w:rsidRPr="00BE5542">
        <w:rPr>
          <w:lang w:val="lv-LV"/>
        </w:rPr>
        <w:t xml:space="preserve"> </w:t>
      </w:r>
      <w:r w:rsidR="000870F7">
        <w:rPr>
          <w:sz w:val="24"/>
          <w:szCs w:val="24"/>
          <w:lang w:val="lv-LV"/>
        </w:rPr>
        <w:t>lēmumu</w:t>
      </w:r>
      <w:r w:rsidR="003037A8">
        <w:rPr>
          <w:sz w:val="24"/>
          <w:szCs w:val="24"/>
          <w:lang w:val="lv-LV"/>
        </w:rPr>
        <w:t xml:space="preserve"> </w:t>
      </w:r>
      <w:r w:rsidRPr="00BE5542">
        <w:rPr>
          <w:sz w:val="24"/>
          <w:szCs w:val="24"/>
          <w:lang w:val="lv-LV"/>
        </w:rPr>
        <w:t>par projekta atbilstību sabiedrības virzītai vietējās attīstības stratēģijai sniedz tiem projektiem, kuri ir ieguvuši vismaz 10 punktus.</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2376"/>
        <w:gridCol w:w="2469"/>
        <w:gridCol w:w="1950"/>
        <w:gridCol w:w="1671"/>
        <w:gridCol w:w="1816"/>
        <w:gridCol w:w="3446"/>
      </w:tblGrid>
      <w:tr w:rsidR="006D5D21" w:rsidRPr="005F09D1" w:rsidTr="00771DEA">
        <w:tc>
          <w:tcPr>
            <w:tcW w:w="584" w:type="dxa"/>
            <w:shd w:val="clear" w:color="auto" w:fill="auto"/>
          </w:tcPr>
          <w:p w:rsidR="006D5D21" w:rsidRPr="005F09D1" w:rsidRDefault="006D5D21" w:rsidP="006D5D21">
            <w:pPr>
              <w:rPr>
                <w:rFonts w:ascii="Calibri" w:hAnsi="Calibri"/>
                <w:color w:val="000000"/>
                <w:sz w:val="24"/>
                <w:szCs w:val="24"/>
              </w:rPr>
            </w:pPr>
          </w:p>
        </w:tc>
        <w:tc>
          <w:tcPr>
            <w:tcW w:w="2376" w:type="dxa"/>
            <w:shd w:val="clear" w:color="auto" w:fill="auto"/>
          </w:tcPr>
          <w:p w:rsidR="006D5D21" w:rsidRPr="005F09D1" w:rsidRDefault="006D5D21" w:rsidP="006D5D21">
            <w:pPr>
              <w:rPr>
                <w:color w:val="000000"/>
                <w:sz w:val="24"/>
                <w:szCs w:val="24"/>
              </w:rPr>
            </w:pPr>
            <w:r w:rsidRPr="005F09D1">
              <w:rPr>
                <w:color w:val="000000"/>
                <w:sz w:val="24"/>
                <w:szCs w:val="24"/>
              </w:rPr>
              <w:t>Kritēriju grupa</w:t>
            </w:r>
          </w:p>
        </w:tc>
        <w:tc>
          <w:tcPr>
            <w:tcW w:w="2469" w:type="dxa"/>
            <w:shd w:val="clear" w:color="auto" w:fill="auto"/>
          </w:tcPr>
          <w:p w:rsidR="006D5D21" w:rsidRPr="005F09D1" w:rsidRDefault="006D5D21" w:rsidP="006D5D21">
            <w:pPr>
              <w:rPr>
                <w:color w:val="000000"/>
                <w:sz w:val="24"/>
                <w:szCs w:val="24"/>
              </w:rPr>
            </w:pPr>
            <w:r w:rsidRPr="005F09D1">
              <w:rPr>
                <w:color w:val="000000"/>
                <w:sz w:val="24"/>
                <w:szCs w:val="24"/>
              </w:rPr>
              <w:t>Kritērijs</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Vērtējums/punktu skaits kritērijā</w:t>
            </w:r>
          </w:p>
        </w:tc>
        <w:tc>
          <w:tcPr>
            <w:tcW w:w="1671" w:type="dxa"/>
            <w:shd w:val="clear" w:color="auto" w:fill="auto"/>
          </w:tcPr>
          <w:p w:rsidR="006D5D21" w:rsidRPr="005F09D1" w:rsidRDefault="006D5D21" w:rsidP="006D5D21">
            <w:pPr>
              <w:rPr>
                <w:color w:val="000000"/>
                <w:sz w:val="24"/>
                <w:szCs w:val="24"/>
              </w:rPr>
            </w:pPr>
            <w:r w:rsidRPr="005F09D1">
              <w:rPr>
                <w:color w:val="000000"/>
                <w:sz w:val="24"/>
                <w:szCs w:val="24"/>
              </w:rPr>
              <w:t xml:space="preserve">Maksimālais iespējamais punktu skaits grupā. </w:t>
            </w: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Projekta iesnieguma attiecīgā sadaļa</w:t>
            </w:r>
          </w:p>
        </w:tc>
        <w:tc>
          <w:tcPr>
            <w:tcW w:w="3446" w:type="dxa"/>
            <w:shd w:val="clear" w:color="auto" w:fill="auto"/>
          </w:tcPr>
          <w:p w:rsidR="006D5D21" w:rsidRPr="005F09D1" w:rsidRDefault="006D5D21" w:rsidP="006D5D21">
            <w:pPr>
              <w:rPr>
                <w:color w:val="000000"/>
                <w:sz w:val="24"/>
                <w:szCs w:val="24"/>
              </w:rPr>
            </w:pPr>
          </w:p>
          <w:p w:rsidR="006D5D21" w:rsidRPr="005F09D1" w:rsidRDefault="006D5D21" w:rsidP="006D5D21">
            <w:pPr>
              <w:rPr>
                <w:color w:val="000000"/>
                <w:sz w:val="24"/>
                <w:szCs w:val="24"/>
              </w:rPr>
            </w:pPr>
            <w:r w:rsidRPr="005F09D1">
              <w:rPr>
                <w:color w:val="000000"/>
                <w:sz w:val="24"/>
                <w:szCs w:val="24"/>
              </w:rPr>
              <w:t xml:space="preserve">Kritērija skaidrojums / pamatojums </w:t>
            </w:r>
          </w:p>
        </w:tc>
      </w:tr>
      <w:tr w:rsidR="006D5D21" w:rsidRPr="005F09D1" w:rsidTr="00171564">
        <w:tc>
          <w:tcPr>
            <w:tcW w:w="14312" w:type="dxa"/>
            <w:gridSpan w:val="7"/>
            <w:shd w:val="clear" w:color="auto" w:fill="auto"/>
          </w:tcPr>
          <w:p w:rsidR="006D5D21" w:rsidRPr="005F09D1" w:rsidRDefault="006D5D21" w:rsidP="00171564">
            <w:pPr>
              <w:jc w:val="center"/>
              <w:rPr>
                <w:b/>
                <w:color w:val="000000"/>
                <w:sz w:val="24"/>
                <w:szCs w:val="24"/>
              </w:rPr>
            </w:pPr>
            <w:r w:rsidRPr="005F09D1">
              <w:rPr>
                <w:b/>
                <w:color w:val="000000"/>
                <w:sz w:val="24"/>
                <w:szCs w:val="24"/>
              </w:rPr>
              <w:t>Projekta atbilstība SVVA</w:t>
            </w:r>
            <w:r w:rsidR="004972F5" w:rsidRPr="005F09D1">
              <w:rPr>
                <w:b/>
                <w:color w:val="000000"/>
                <w:sz w:val="24"/>
                <w:szCs w:val="24"/>
              </w:rPr>
              <w:t xml:space="preserve"> </w:t>
            </w:r>
            <w:r w:rsidRPr="005F09D1">
              <w:rPr>
                <w:b/>
                <w:color w:val="000000"/>
                <w:sz w:val="24"/>
                <w:szCs w:val="24"/>
              </w:rPr>
              <w:t>stratēģijai un norādītājai rīcībai.</w:t>
            </w:r>
          </w:p>
        </w:tc>
      </w:tr>
      <w:tr w:rsidR="006D5D21" w:rsidRPr="005F09D1" w:rsidTr="00771DEA">
        <w:tc>
          <w:tcPr>
            <w:tcW w:w="584" w:type="dxa"/>
            <w:shd w:val="clear" w:color="auto" w:fill="auto"/>
          </w:tcPr>
          <w:p w:rsidR="006D5D21" w:rsidRPr="005F09D1" w:rsidRDefault="006D5D21" w:rsidP="006D5D21">
            <w:pPr>
              <w:rPr>
                <w:color w:val="000000"/>
                <w:sz w:val="24"/>
                <w:szCs w:val="24"/>
              </w:rPr>
            </w:pPr>
            <w:r w:rsidRPr="005F09D1">
              <w:rPr>
                <w:color w:val="000000"/>
                <w:sz w:val="24"/>
                <w:szCs w:val="24"/>
              </w:rPr>
              <w:t>1.1</w:t>
            </w:r>
          </w:p>
        </w:tc>
        <w:tc>
          <w:tcPr>
            <w:tcW w:w="2376" w:type="dxa"/>
            <w:shd w:val="clear" w:color="auto" w:fill="auto"/>
          </w:tcPr>
          <w:p w:rsidR="006D5D21" w:rsidRPr="005F09D1" w:rsidRDefault="006D5D21" w:rsidP="00171564">
            <w:pPr>
              <w:pStyle w:val="ListParagraph"/>
              <w:ind w:left="0"/>
              <w:rPr>
                <w:sz w:val="24"/>
                <w:szCs w:val="24"/>
              </w:rPr>
            </w:pPr>
            <w:r w:rsidRPr="005F09D1">
              <w:rPr>
                <w:sz w:val="24"/>
                <w:szCs w:val="24"/>
              </w:rPr>
              <w:t xml:space="preserve">Projekta atbilstība SVVA stratēģijai </w:t>
            </w:r>
          </w:p>
        </w:tc>
        <w:tc>
          <w:tcPr>
            <w:tcW w:w="2469" w:type="dxa"/>
            <w:shd w:val="clear" w:color="auto" w:fill="auto"/>
          </w:tcPr>
          <w:p w:rsidR="006D5D21" w:rsidRPr="005F09D1" w:rsidRDefault="006D5D21" w:rsidP="006D5D21">
            <w:pPr>
              <w:rPr>
                <w:color w:val="000000"/>
                <w:sz w:val="24"/>
                <w:szCs w:val="24"/>
              </w:rPr>
            </w:pPr>
            <w:r w:rsidRPr="005F09D1">
              <w:rPr>
                <w:color w:val="000000"/>
                <w:sz w:val="24"/>
                <w:szCs w:val="24"/>
              </w:rPr>
              <w:t>Projekta atbilstība SVVA stratēģiskajam mērķim un norādītajai rīcībai</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Atbilst/ neatbilst</w:t>
            </w:r>
          </w:p>
        </w:tc>
        <w:tc>
          <w:tcPr>
            <w:tcW w:w="1671" w:type="dxa"/>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 xml:space="preserve">Projekta iesniegums kopumā </w:t>
            </w:r>
          </w:p>
        </w:tc>
        <w:tc>
          <w:tcPr>
            <w:tcW w:w="3446" w:type="dxa"/>
            <w:shd w:val="clear" w:color="auto" w:fill="auto"/>
          </w:tcPr>
          <w:p w:rsidR="006D5D21" w:rsidRPr="002E26AB" w:rsidRDefault="006D5D21" w:rsidP="006D5D21">
            <w:pPr>
              <w:rPr>
                <w:color w:val="000000"/>
                <w:sz w:val="24"/>
                <w:szCs w:val="24"/>
              </w:rPr>
            </w:pPr>
            <w:r w:rsidRPr="002E26AB">
              <w:rPr>
                <w:color w:val="000000"/>
                <w:sz w:val="24"/>
                <w:szCs w:val="24"/>
              </w:rPr>
              <w:t>Kopumā tiek vērtēta projektā plānotā darbība, tās atbilstība aktivitātei, stratēģiskajam mērķim</w:t>
            </w:r>
            <w:r w:rsidR="000870F7" w:rsidRPr="002E26AB">
              <w:rPr>
                <w:color w:val="000000"/>
                <w:sz w:val="24"/>
                <w:szCs w:val="24"/>
              </w:rPr>
              <w:t>, Ministru kabineta noteikumiem</w:t>
            </w:r>
            <w:r w:rsidRPr="002E26AB">
              <w:rPr>
                <w:color w:val="000000"/>
                <w:sz w:val="24"/>
                <w:szCs w:val="24"/>
              </w:rPr>
              <w:t xml:space="preserve"> un rīcībai kurā projekta iesniegums ir iesniegts</w:t>
            </w:r>
            <w:r w:rsidR="00D160AF" w:rsidRPr="002E26AB">
              <w:rPr>
                <w:color w:val="000000"/>
                <w:sz w:val="24"/>
                <w:szCs w:val="24"/>
              </w:rPr>
              <w:t xml:space="preserve">. Ja projekta </w:t>
            </w:r>
            <w:r w:rsidR="00F015F2" w:rsidRPr="002E26AB">
              <w:rPr>
                <w:color w:val="000000"/>
                <w:sz w:val="24"/>
                <w:szCs w:val="24"/>
              </w:rPr>
              <w:t>plānotā darbība nav atbilstoša, tad projekts netiek tālāk vērtēts pēc pārējiem kritērijiem</w:t>
            </w:r>
            <w:r w:rsidR="001E7BFB" w:rsidRPr="002E26AB">
              <w:rPr>
                <w:color w:val="000000"/>
                <w:sz w:val="24"/>
                <w:szCs w:val="24"/>
              </w:rPr>
              <w:t xml:space="preserve">. Pie projekta atbilstības jāizvērtē sasniedzamie rādītāji. </w:t>
            </w:r>
          </w:p>
        </w:tc>
      </w:tr>
      <w:tr w:rsidR="006D5D21" w:rsidRPr="005F09D1" w:rsidTr="00171564">
        <w:tc>
          <w:tcPr>
            <w:tcW w:w="14312" w:type="dxa"/>
            <w:gridSpan w:val="7"/>
            <w:shd w:val="clear" w:color="auto" w:fill="auto"/>
          </w:tcPr>
          <w:p w:rsidR="006D5D21" w:rsidRPr="005F09D1" w:rsidRDefault="006D5D21" w:rsidP="00171564">
            <w:pPr>
              <w:jc w:val="center"/>
              <w:rPr>
                <w:b/>
                <w:color w:val="000000"/>
                <w:sz w:val="24"/>
                <w:szCs w:val="24"/>
              </w:rPr>
            </w:pPr>
            <w:r w:rsidRPr="005F09D1">
              <w:rPr>
                <w:b/>
                <w:color w:val="000000"/>
                <w:sz w:val="24"/>
                <w:szCs w:val="24"/>
              </w:rPr>
              <w:t>Vispārējie kritēriji.</w:t>
            </w:r>
          </w:p>
        </w:tc>
      </w:tr>
      <w:tr w:rsidR="006D5D21" w:rsidRPr="005F09D1" w:rsidTr="00771DEA">
        <w:tc>
          <w:tcPr>
            <w:tcW w:w="584"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2.1</w:t>
            </w:r>
          </w:p>
        </w:tc>
        <w:tc>
          <w:tcPr>
            <w:tcW w:w="2376"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 xml:space="preserve">Projekta iesnieguma iesniegšana </w:t>
            </w:r>
          </w:p>
        </w:tc>
        <w:tc>
          <w:tcPr>
            <w:tcW w:w="2469" w:type="dxa"/>
            <w:shd w:val="clear" w:color="auto" w:fill="auto"/>
          </w:tcPr>
          <w:p w:rsidR="006D5D21" w:rsidRPr="005F09D1" w:rsidRDefault="006D5D21" w:rsidP="006D5D21">
            <w:pPr>
              <w:rPr>
                <w:color w:val="000000"/>
                <w:sz w:val="24"/>
                <w:szCs w:val="24"/>
              </w:rPr>
            </w:pPr>
            <w:r w:rsidRPr="005F09D1">
              <w:rPr>
                <w:color w:val="000000"/>
                <w:sz w:val="24"/>
                <w:szCs w:val="24"/>
              </w:rPr>
              <w:t>Projekts aizpildīts pilnīgi un projekta iesniegumam pievienoti visi nepieciešamie pavaddokumenti, kas noteikti MK noteikumos Nr.590</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2</w:t>
            </w:r>
          </w:p>
        </w:tc>
        <w:tc>
          <w:tcPr>
            <w:tcW w:w="1671" w:type="dxa"/>
            <w:vMerge w:val="restart"/>
            <w:shd w:val="clear" w:color="auto" w:fill="auto"/>
          </w:tcPr>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171564">
            <w:pPr>
              <w:jc w:val="center"/>
              <w:rPr>
                <w:color w:val="000000"/>
                <w:sz w:val="24"/>
                <w:szCs w:val="24"/>
              </w:rPr>
            </w:pPr>
            <w:r w:rsidRPr="005F09D1">
              <w:rPr>
                <w:color w:val="000000"/>
                <w:sz w:val="24"/>
                <w:szCs w:val="24"/>
              </w:rPr>
              <w:t>3</w:t>
            </w:r>
          </w:p>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Iesniegti</w:t>
            </w:r>
          </w:p>
          <w:p w:rsidR="006D5D21" w:rsidRPr="005F09D1" w:rsidRDefault="006D5D21" w:rsidP="006D5D21">
            <w:pPr>
              <w:rPr>
                <w:color w:val="000000"/>
                <w:sz w:val="24"/>
                <w:szCs w:val="24"/>
              </w:rPr>
            </w:pPr>
            <w:r w:rsidRPr="005F09D1">
              <w:rPr>
                <w:color w:val="000000"/>
                <w:sz w:val="24"/>
                <w:szCs w:val="24"/>
              </w:rPr>
              <w:t>dokumenti</w:t>
            </w:r>
          </w:p>
        </w:tc>
        <w:tc>
          <w:tcPr>
            <w:tcW w:w="3446" w:type="dxa"/>
            <w:shd w:val="clear" w:color="auto" w:fill="auto"/>
          </w:tcPr>
          <w:p w:rsidR="006D5D21" w:rsidRPr="005F09D1" w:rsidRDefault="006D5D21" w:rsidP="006D5D21">
            <w:pPr>
              <w:rPr>
                <w:color w:val="000000"/>
                <w:sz w:val="24"/>
                <w:szCs w:val="24"/>
              </w:rPr>
            </w:pPr>
            <w:r w:rsidRPr="005F09D1">
              <w:rPr>
                <w:color w:val="000000"/>
                <w:sz w:val="24"/>
                <w:szCs w:val="24"/>
              </w:rPr>
              <w:t>Projekts aizpildīts pilnīgi un projekta iesniegumam pievienoti visi nepieciešamie pavaddokumenti, kas noteikti MK noteikumos Nr.590</w:t>
            </w: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tc>
      </w:tr>
      <w:tr w:rsidR="006D5D21" w:rsidRPr="005F09D1" w:rsidTr="00771DEA">
        <w:tc>
          <w:tcPr>
            <w:tcW w:w="584" w:type="dxa"/>
            <w:vMerge/>
            <w:shd w:val="clear" w:color="auto" w:fill="auto"/>
          </w:tcPr>
          <w:p w:rsidR="006D5D21" w:rsidRPr="005F09D1" w:rsidRDefault="006D5D21" w:rsidP="006D5D21">
            <w:pPr>
              <w:rPr>
                <w:color w:val="000000"/>
              </w:rPr>
            </w:pPr>
          </w:p>
        </w:tc>
        <w:tc>
          <w:tcPr>
            <w:tcW w:w="2376" w:type="dxa"/>
            <w:vMerge/>
            <w:shd w:val="clear" w:color="auto" w:fill="auto"/>
          </w:tcPr>
          <w:p w:rsidR="006D5D21" w:rsidRPr="005F09D1" w:rsidRDefault="006D5D21" w:rsidP="006D5D21">
            <w:pPr>
              <w:rPr>
                <w:color w:val="000000"/>
              </w:rPr>
            </w:pPr>
          </w:p>
        </w:tc>
        <w:tc>
          <w:tcPr>
            <w:tcW w:w="2469" w:type="dxa"/>
            <w:shd w:val="clear" w:color="auto" w:fill="auto"/>
          </w:tcPr>
          <w:p w:rsidR="006D5D21" w:rsidRPr="005F09D1" w:rsidRDefault="006D5D21" w:rsidP="006D5D21">
            <w:pPr>
              <w:rPr>
                <w:color w:val="000000"/>
                <w:sz w:val="24"/>
                <w:szCs w:val="24"/>
              </w:rPr>
            </w:pPr>
            <w:r w:rsidRPr="005F09D1">
              <w:rPr>
                <w:rFonts w:eastAsia="Times New Roman"/>
                <w:color w:val="000000"/>
                <w:sz w:val="24"/>
                <w:szCs w:val="24"/>
                <w:lang w:eastAsia="lv-LV"/>
              </w:rPr>
              <w:t>Papildus punkts, ja iesniegti arī tie dokumenti, kurus pēc MK noteikumiem var iesniegt sešu mēnešu laikā pēc tam, kad stājies spēkā LAD lēmums par projekta iesnieguma apstiprināšanu.</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1</w:t>
            </w:r>
          </w:p>
        </w:tc>
        <w:tc>
          <w:tcPr>
            <w:tcW w:w="1671"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Iesniegti pavaddokumenti D1</w:t>
            </w:r>
          </w:p>
        </w:tc>
        <w:tc>
          <w:tcPr>
            <w:tcW w:w="3446" w:type="dxa"/>
            <w:shd w:val="clear" w:color="auto" w:fill="auto"/>
          </w:tcPr>
          <w:p w:rsidR="006D5D21" w:rsidRPr="005F09D1" w:rsidRDefault="006D5D21" w:rsidP="006D5D21">
            <w:pPr>
              <w:rPr>
                <w:color w:val="000000"/>
                <w:sz w:val="24"/>
                <w:szCs w:val="24"/>
              </w:rPr>
            </w:pPr>
            <w:r w:rsidRPr="005F09D1">
              <w:rPr>
                <w:color w:val="000000"/>
                <w:sz w:val="24"/>
                <w:szCs w:val="24"/>
              </w:rPr>
              <w:t>Papildus saņem vienu punktu, ja plānota būvniecība, pārbūve, ierīkošana, novietošana vai būves atjaunošanas izmaksas un ir pievienoti visi nepieciešamie dokumenti atbilstoši MK 590 noteikumu 28.3 punktam</w:t>
            </w:r>
          </w:p>
        </w:tc>
      </w:tr>
      <w:tr w:rsidR="006D5D21" w:rsidRPr="005F09D1" w:rsidTr="00771DEA">
        <w:tc>
          <w:tcPr>
            <w:tcW w:w="584" w:type="dxa"/>
            <w:shd w:val="clear" w:color="auto" w:fill="auto"/>
          </w:tcPr>
          <w:p w:rsidR="006D5D21" w:rsidRPr="005F09D1" w:rsidRDefault="006D5D21" w:rsidP="006D5D21">
            <w:pPr>
              <w:rPr>
                <w:color w:val="000000"/>
              </w:rPr>
            </w:pPr>
          </w:p>
        </w:tc>
        <w:tc>
          <w:tcPr>
            <w:tcW w:w="2376" w:type="dxa"/>
            <w:shd w:val="clear" w:color="auto" w:fill="auto"/>
          </w:tcPr>
          <w:p w:rsidR="006D5D21" w:rsidRPr="005F09D1" w:rsidRDefault="006D5D21" w:rsidP="006D5D21">
            <w:pPr>
              <w:rPr>
                <w:color w:val="000000"/>
                <w:sz w:val="24"/>
                <w:szCs w:val="24"/>
              </w:rPr>
            </w:pPr>
          </w:p>
        </w:tc>
        <w:tc>
          <w:tcPr>
            <w:tcW w:w="2469" w:type="dxa"/>
            <w:shd w:val="clear" w:color="auto" w:fill="auto"/>
          </w:tcPr>
          <w:p w:rsidR="006D5D21" w:rsidRPr="005F09D1" w:rsidRDefault="006D5D21" w:rsidP="006D5D21">
            <w:pPr>
              <w:rPr>
                <w:color w:val="000000"/>
                <w:sz w:val="24"/>
                <w:szCs w:val="24"/>
              </w:rPr>
            </w:pPr>
            <w:r w:rsidRPr="005F09D1">
              <w:rPr>
                <w:rFonts w:eastAsia="Times New Roman"/>
                <w:color w:val="000000"/>
                <w:sz w:val="24"/>
                <w:szCs w:val="24"/>
                <w:lang w:eastAsia="lv-LV"/>
              </w:rPr>
              <w:t>Nav iesniegti visi nepieciešamie dokumenti.</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0</w:t>
            </w:r>
          </w:p>
        </w:tc>
        <w:tc>
          <w:tcPr>
            <w:tcW w:w="1671"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 xml:space="preserve">Iesniegti dokumenti </w:t>
            </w:r>
          </w:p>
        </w:tc>
        <w:tc>
          <w:tcPr>
            <w:tcW w:w="3446" w:type="dxa"/>
            <w:shd w:val="clear" w:color="auto" w:fill="auto"/>
          </w:tcPr>
          <w:p w:rsidR="006D5D21" w:rsidRPr="005F09D1" w:rsidRDefault="006D5D21" w:rsidP="006D5D21">
            <w:pPr>
              <w:rPr>
                <w:color w:val="000000"/>
                <w:sz w:val="24"/>
                <w:szCs w:val="24"/>
              </w:rPr>
            </w:pPr>
            <w:r w:rsidRPr="005F09D1">
              <w:rPr>
                <w:rFonts w:eastAsia="Times New Roman"/>
                <w:color w:val="000000"/>
                <w:sz w:val="24"/>
                <w:szCs w:val="24"/>
                <w:lang w:eastAsia="lv-LV"/>
              </w:rPr>
              <w:t xml:space="preserve">Nav iesniegti visi nepieciešamie dokumenti. </w:t>
            </w:r>
            <w:r w:rsidRPr="005F09D1">
              <w:rPr>
                <w:color w:val="000000"/>
                <w:sz w:val="24"/>
                <w:szCs w:val="24"/>
              </w:rPr>
              <w:t>Nav aizpildītas visas D sadaļas ailes, trūkst dokumentu, nav noformēti atbilstoši MK noteikumiem.</w:t>
            </w:r>
          </w:p>
          <w:p w:rsidR="006D5D21" w:rsidRPr="005F09D1" w:rsidRDefault="006D5D21" w:rsidP="006D5D21">
            <w:pPr>
              <w:rPr>
                <w:color w:val="000000"/>
                <w:sz w:val="24"/>
                <w:szCs w:val="24"/>
              </w:rPr>
            </w:pPr>
            <w:r w:rsidRPr="005F09D1">
              <w:rPr>
                <w:color w:val="000000"/>
                <w:sz w:val="24"/>
                <w:szCs w:val="24"/>
              </w:rPr>
              <w:t xml:space="preserve">Papildus dokumentus pieprasīt septiņu darba dienu laika. </w:t>
            </w:r>
          </w:p>
        </w:tc>
      </w:tr>
      <w:tr w:rsidR="006D5D21" w:rsidRPr="005F09D1" w:rsidTr="00771DEA">
        <w:tc>
          <w:tcPr>
            <w:tcW w:w="584"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2.2</w:t>
            </w:r>
          </w:p>
        </w:tc>
        <w:tc>
          <w:tcPr>
            <w:tcW w:w="2376"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 xml:space="preserve">Projektā darbības virziens </w:t>
            </w:r>
          </w:p>
        </w:tc>
        <w:tc>
          <w:tcPr>
            <w:tcW w:w="2469" w:type="dxa"/>
            <w:shd w:val="clear" w:color="auto" w:fill="auto"/>
          </w:tcPr>
          <w:p w:rsidR="006D5D21" w:rsidRPr="005F09D1" w:rsidRDefault="006D5D21" w:rsidP="006D5D21">
            <w:pPr>
              <w:rPr>
                <w:color w:val="000000"/>
                <w:sz w:val="24"/>
                <w:szCs w:val="24"/>
              </w:rPr>
            </w:pPr>
            <w:r w:rsidRPr="005F09D1">
              <w:rPr>
                <w:color w:val="000000"/>
                <w:sz w:val="24"/>
                <w:szCs w:val="24"/>
              </w:rPr>
              <w:t xml:space="preserve">Ražošana </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2</w:t>
            </w:r>
          </w:p>
        </w:tc>
        <w:tc>
          <w:tcPr>
            <w:tcW w:w="1671" w:type="dxa"/>
            <w:vMerge w:val="restart"/>
            <w:shd w:val="clear" w:color="auto" w:fill="auto"/>
          </w:tcPr>
          <w:p w:rsidR="00F015F2" w:rsidRPr="005F09D1" w:rsidRDefault="00F015F2" w:rsidP="00F015F2">
            <w:pPr>
              <w:jc w:val="center"/>
              <w:rPr>
                <w:color w:val="000000"/>
                <w:sz w:val="24"/>
                <w:szCs w:val="24"/>
              </w:rPr>
            </w:pPr>
          </w:p>
          <w:p w:rsidR="00F015F2" w:rsidRPr="005F09D1" w:rsidRDefault="00F015F2" w:rsidP="00F015F2">
            <w:pPr>
              <w:jc w:val="center"/>
              <w:rPr>
                <w:color w:val="000000"/>
                <w:sz w:val="24"/>
                <w:szCs w:val="24"/>
              </w:rPr>
            </w:pPr>
          </w:p>
          <w:p w:rsidR="006D5D21" w:rsidRPr="005F09D1" w:rsidRDefault="006D5D21" w:rsidP="00F015F2">
            <w:pPr>
              <w:jc w:val="center"/>
              <w:rPr>
                <w:color w:val="000000"/>
                <w:sz w:val="24"/>
                <w:szCs w:val="24"/>
              </w:rPr>
            </w:pPr>
            <w:r w:rsidRPr="005F09D1">
              <w:rPr>
                <w:color w:val="000000"/>
                <w:sz w:val="24"/>
                <w:szCs w:val="24"/>
              </w:rPr>
              <w:t>2</w:t>
            </w: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A1,B1,B5, B6, B8, B9, C sadaļas</w:t>
            </w:r>
          </w:p>
        </w:tc>
        <w:tc>
          <w:tcPr>
            <w:tcW w:w="3446" w:type="dxa"/>
            <w:shd w:val="clear" w:color="auto" w:fill="auto"/>
          </w:tcPr>
          <w:p w:rsidR="006D5D21" w:rsidRPr="005F09D1" w:rsidRDefault="006D5D21" w:rsidP="006D5D21">
            <w:pPr>
              <w:rPr>
                <w:color w:val="000000"/>
                <w:sz w:val="24"/>
                <w:szCs w:val="24"/>
              </w:rPr>
            </w:pPr>
            <w:r w:rsidRPr="005F09D1">
              <w:rPr>
                <w:color w:val="000000"/>
                <w:sz w:val="24"/>
                <w:szCs w:val="24"/>
              </w:rPr>
              <w:t>2 punktus piešķir tiem pretendentiem, kas projektu plāno īstenot ražošanas sfērā</w:t>
            </w:r>
            <w:r w:rsidR="00F015F2" w:rsidRPr="005F09D1">
              <w:rPr>
                <w:color w:val="000000"/>
                <w:sz w:val="24"/>
                <w:szCs w:val="24"/>
              </w:rPr>
              <w:t xml:space="preserve">. Ja iesniedzēja projekts būs vērts uz ražošanu un pakalpojuma kopumā punkti netiks summēti. </w:t>
            </w:r>
          </w:p>
        </w:tc>
      </w:tr>
      <w:tr w:rsidR="006D5D21" w:rsidRPr="005F09D1" w:rsidTr="00771DEA">
        <w:tc>
          <w:tcPr>
            <w:tcW w:w="584" w:type="dxa"/>
            <w:vMerge/>
            <w:shd w:val="clear" w:color="auto" w:fill="auto"/>
          </w:tcPr>
          <w:p w:rsidR="006D5D21" w:rsidRPr="005F09D1" w:rsidRDefault="006D5D21" w:rsidP="006D5D21">
            <w:pPr>
              <w:rPr>
                <w:color w:val="000000"/>
                <w:sz w:val="24"/>
                <w:szCs w:val="24"/>
              </w:rPr>
            </w:pPr>
          </w:p>
        </w:tc>
        <w:tc>
          <w:tcPr>
            <w:tcW w:w="2376" w:type="dxa"/>
            <w:vMerge/>
            <w:shd w:val="clear" w:color="auto" w:fill="auto"/>
          </w:tcPr>
          <w:p w:rsidR="006D5D21" w:rsidRPr="005F09D1" w:rsidRDefault="006D5D21" w:rsidP="006D5D21">
            <w:pPr>
              <w:rPr>
                <w:color w:val="000000"/>
                <w:sz w:val="24"/>
                <w:szCs w:val="24"/>
              </w:rPr>
            </w:pPr>
          </w:p>
        </w:tc>
        <w:tc>
          <w:tcPr>
            <w:tcW w:w="2469" w:type="dxa"/>
            <w:shd w:val="clear" w:color="auto" w:fill="auto"/>
          </w:tcPr>
          <w:p w:rsidR="006D5D21" w:rsidRPr="005F09D1" w:rsidRDefault="006D5D21" w:rsidP="006D5D21">
            <w:pPr>
              <w:rPr>
                <w:color w:val="000000"/>
                <w:sz w:val="24"/>
                <w:szCs w:val="24"/>
              </w:rPr>
            </w:pPr>
            <w:r w:rsidRPr="005F09D1">
              <w:rPr>
                <w:color w:val="000000"/>
                <w:sz w:val="24"/>
                <w:szCs w:val="24"/>
              </w:rPr>
              <w:t xml:space="preserve">Pakalpojumu sniegšana </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1</w:t>
            </w:r>
          </w:p>
        </w:tc>
        <w:tc>
          <w:tcPr>
            <w:tcW w:w="1671"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A1, B1,B5, B6, B8, B9, C sadaļas</w:t>
            </w:r>
          </w:p>
        </w:tc>
        <w:tc>
          <w:tcPr>
            <w:tcW w:w="3446" w:type="dxa"/>
            <w:shd w:val="clear" w:color="auto" w:fill="auto"/>
          </w:tcPr>
          <w:p w:rsidR="006D5D21" w:rsidRPr="005F09D1" w:rsidRDefault="006D5D21" w:rsidP="006D5D21">
            <w:pPr>
              <w:rPr>
                <w:color w:val="000000"/>
                <w:sz w:val="24"/>
                <w:szCs w:val="24"/>
              </w:rPr>
            </w:pPr>
            <w:r w:rsidRPr="005F09D1">
              <w:rPr>
                <w:color w:val="000000"/>
                <w:sz w:val="24"/>
                <w:szCs w:val="24"/>
              </w:rPr>
              <w:t xml:space="preserve">1 punktu piešķir tiem pretendentiem, kas projektu plāno īstenot pakalpojumu sniegšanas jomā.  </w:t>
            </w:r>
          </w:p>
        </w:tc>
      </w:tr>
      <w:tr w:rsidR="0066415E" w:rsidRPr="005F09D1" w:rsidTr="00771DEA">
        <w:trPr>
          <w:trHeight w:val="816"/>
        </w:trPr>
        <w:tc>
          <w:tcPr>
            <w:tcW w:w="584" w:type="dxa"/>
            <w:vMerge w:val="restart"/>
            <w:shd w:val="clear" w:color="auto" w:fill="auto"/>
          </w:tcPr>
          <w:p w:rsidR="0066415E" w:rsidRPr="00B71D99" w:rsidRDefault="0066415E" w:rsidP="006D5D21">
            <w:pPr>
              <w:rPr>
                <w:color w:val="000000"/>
                <w:sz w:val="24"/>
                <w:szCs w:val="24"/>
              </w:rPr>
            </w:pPr>
            <w:r w:rsidRPr="00B71D99">
              <w:rPr>
                <w:color w:val="000000"/>
                <w:sz w:val="24"/>
                <w:szCs w:val="24"/>
              </w:rPr>
              <w:t>2.3</w:t>
            </w:r>
          </w:p>
        </w:tc>
        <w:tc>
          <w:tcPr>
            <w:tcW w:w="2376" w:type="dxa"/>
            <w:vMerge w:val="restart"/>
            <w:shd w:val="clear" w:color="auto" w:fill="auto"/>
          </w:tcPr>
          <w:p w:rsidR="0066415E" w:rsidRPr="00B71D99" w:rsidRDefault="0066415E" w:rsidP="006D5D21">
            <w:pPr>
              <w:rPr>
                <w:noProof/>
                <w:color w:val="000000"/>
                <w:sz w:val="24"/>
                <w:szCs w:val="24"/>
                <w:lang w:eastAsia="lv-LV"/>
              </w:rPr>
            </w:pPr>
          </w:p>
          <w:p w:rsidR="0066415E" w:rsidRPr="00B71D99" w:rsidRDefault="0066415E" w:rsidP="006D5D21">
            <w:pPr>
              <w:rPr>
                <w:color w:val="000000"/>
                <w:sz w:val="24"/>
                <w:szCs w:val="24"/>
              </w:rPr>
            </w:pPr>
            <w:r w:rsidRPr="00B71D99">
              <w:rPr>
                <w:color w:val="000000"/>
                <w:sz w:val="24"/>
                <w:szCs w:val="24"/>
              </w:rPr>
              <w:t>Projekta ietvaros radītās darba vietas</w:t>
            </w:r>
          </w:p>
        </w:tc>
        <w:tc>
          <w:tcPr>
            <w:tcW w:w="2469" w:type="dxa"/>
            <w:shd w:val="clear" w:color="auto" w:fill="auto"/>
          </w:tcPr>
          <w:p w:rsidR="0066415E" w:rsidRPr="00B71D99" w:rsidRDefault="0066415E" w:rsidP="006D5D21">
            <w:pPr>
              <w:rPr>
                <w:color w:val="000000"/>
                <w:sz w:val="24"/>
                <w:szCs w:val="24"/>
              </w:rPr>
            </w:pPr>
            <w:r w:rsidRPr="00B71D99">
              <w:rPr>
                <w:color w:val="000000"/>
                <w:sz w:val="24"/>
                <w:szCs w:val="24"/>
              </w:rPr>
              <w:t>Izveido jauno darba vietu</w:t>
            </w:r>
            <w:r w:rsidRPr="00B71D99">
              <w:rPr>
                <w:rStyle w:val="FootnoteReference"/>
                <w:color w:val="000000"/>
                <w:sz w:val="24"/>
                <w:szCs w:val="24"/>
              </w:rPr>
              <w:footnoteReference w:id="2"/>
            </w:r>
          </w:p>
        </w:tc>
        <w:tc>
          <w:tcPr>
            <w:tcW w:w="1950" w:type="dxa"/>
            <w:shd w:val="clear" w:color="auto" w:fill="auto"/>
          </w:tcPr>
          <w:p w:rsidR="0066415E" w:rsidRPr="00B71D99" w:rsidRDefault="0066415E" w:rsidP="006D5D21">
            <w:pPr>
              <w:rPr>
                <w:color w:val="000000"/>
                <w:sz w:val="24"/>
                <w:szCs w:val="24"/>
              </w:rPr>
            </w:pPr>
            <w:r w:rsidRPr="00B71D99">
              <w:rPr>
                <w:color w:val="000000"/>
                <w:sz w:val="24"/>
                <w:szCs w:val="24"/>
              </w:rPr>
              <w:t>2</w:t>
            </w:r>
          </w:p>
        </w:tc>
        <w:tc>
          <w:tcPr>
            <w:tcW w:w="1671" w:type="dxa"/>
            <w:vMerge w:val="restart"/>
            <w:shd w:val="clear" w:color="auto" w:fill="auto"/>
          </w:tcPr>
          <w:p w:rsidR="0066415E" w:rsidRPr="00A66416" w:rsidRDefault="0066415E" w:rsidP="00171564">
            <w:pPr>
              <w:jc w:val="center"/>
              <w:rPr>
                <w:color w:val="000000"/>
                <w:sz w:val="24"/>
                <w:szCs w:val="24"/>
                <w:highlight w:val="yellow"/>
              </w:rPr>
            </w:pPr>
          </w:p>
          <w:p w:rsidR="0066415E" w:rsidRPr="00A66416" w:rsidRDefault="0066415E" w:rsidP="00171564">
            <w:pPr>
              <w:jc w:val="center"/>
              <w:rPr>
                <w:color w:val="000000"/>
                <w:sz w:val="24"/>
                <w:szCs w:val="24"/>
                <w:highlight w:val="yellow"/>
              </w:rPr>
            </w:pPr>
          </w:p>
          <w:p w:rsidR="0066415E" w:rsidRPr="00A66416" w:rsidRDefault="0066415E" w:rsidP="00171564">
            <w:pPr>
              <w:jc w:val="center"/>
              <w:rPr>
                <w:color w:val="000000"/>
                <w:sz w:val="24"/>
                <w:szCs w:val="24"/>
                <w:highlight w:val="yellow"/>
              </w:rPr>
            </w:pPr>
          </w:p>
          <w:p w:rsidR="0066415E" w:rsidRPr="00A66416" w:rsidRDefault="0066415E" w:rsidP="00171564">
            <w:pPr>
              <w:jc w:val="center"/>
              <w:rPr>
                <w:color w:val="000000"/>
                <w:sz w:val="24"/>
                <w:szCs w:val="24"/>
                <w:highlight w:val="yellow"/>
              </w:rPr>
            </w:pPr>
          </w:p>
          <w:p w:rsidR="0066415E" w:rsidRPr="00A66416" w:rsidRDefault="0066415E" w:rsidP="00171564">
            <w:pPr>
              <w:jc w:val="center"/>
              <w:rPr>
                <w:color w:val="000000"/>
                <w:sz w:val="24"/>
                <w:szCs w:val="24"/>
                <w:highlight w:val="yellow"/>
              </w:rPr>
            </w:pPr>
            <w:r w:rsidRPr="00B71D99">
              <w:rPr>
                <w:color w:val="000000"/>
                <w:sz w:val="24"/>
                <w:szCs w:val="24"/>
              </w:rPr>
              <w:t>2</w:t>
            </w:r>
          </w:p>
        </w:tc>
        <w:tc>
          <w:tcPr>
            <w:tcW w:w="1816" w:type="dxa"/>
            <w:shd w:val="clear" w:color="auto" w:fill="auto"/>
          </w:tcPr>
          <w:p w:rsidR="0066415E" w:rsidRPr="00A66416" w:rsidRDefault="0066415E" w:rsidP="006D5D21">
            <w:pPr>
              <w:rPr>
                <w:color w:val="000000"/>
                <w:sz w:val="24"/>
                <w:szCs w:val="24"/>
                <w:highlight w:val="yellow"/>
              </w:rPr>
            </w:pPr>
            <w:r w:rsidRPr="00B71D99">
              <w:rPr>
                <w:color w:val="000000"/>
                <w:sz w:val="24"/>
                <w:szCs w:val="24"/>
              </w:rPr>
              <w:t xml:space="preserve">B.4.1, B.6, C sadaļa </w:t>
            </w:r>
          </w:p>
        </w:tc>
        <w:tc>
          <w:tcPr>
            <w:tcW w:w="3446" w:type="dxa"/>
            <w:vMerge w:val="restart"/>
            <w:shd w:val="clear" w:color="auto" w:fill="auto"/>
          </w:tcPr>
          <w:p w:rsidR="0066415E" w:rsidRPr="00B71D99" w:rsidRDefault="0066415E" w:rsidP="006D5D21">
            <w:pPr>
              <w:rPr>
                <w:strike/>
                <w:color w:val="000000"/>
                <w:sz w:val="24"/>
                <w:szCs w:val="24"/>
              </w:rPr>
            </w:pPr>
          </w:p>
          <w:p w:rsidR="0066415E" w:rsidRPr="00B71D99" w:rsidRDefault="0066415E" w:rsidP="006D5D21">
            <w:pPr>
              <w:rPr>
                <w:color w:val="000000"/>
                <w:sz w:val="24"/>
                <w:szCs w:val="24"/>
              </w:rPr>
            </w:pPr>
            <w:r w:rsidRPr="00B71D99">
              <w:rPr>
                <w:color w:val="000000"/>
                <w:sz w:val="24"/>
                <w:szCs w:val="24"/>
              </w:rPr>
              <w:t xml:space="preserve">2 punktus projekts saņem, ja radīta viena vai vairākas darba vairākas darba vietas, tai ir jābūt pilnas slodzes, jeb normālā darba laika vietai ( pretendents var plānot ari vairākas nepilnas laika darba vietas, piemēram 2 darbiniekus uz pusslodzi, kas ir uzskatāma kā 1 pilna laika darba vieta). Projekta ietvaros radītajām darba vietām ir paredzēts atalgojums C sadaļā, darba algām jābūt precīzām un projekta B6 sadaļā korekti aprakstītām. </w:t>
            </w:r>
          </w:p>
          <w:p w:rsidR="0066415E" w:rsidRPr="00B71D99" w:rsidRDefault="0066415E" w:rsidP="006D5D21">
            <w:pPr>
              <w:rPr>
                <w:color w:val="000000"/>
                <w:sz w:val="24"/>
                <w:szCs w:val="24"/>
              </w:rPr>
            </w:pPr>
            <w:r w:rsidRPr="00B71D99">
              <w:rPr>
                <w:color w:val="000000"/>
                <w:sz w:val="24"/>
                <w:szCs w:val="24"/>
              </w:rPr>
              <w:t>1punkt</w:t>
            </w:r>
            <w:r w:rsidR="00FF4D5B" w:rsidRPr="00B71D99">
              <w:rPr>
                <w:color w:val="000000"/>
                <w:sz w:val="24"/>
                <w:szCs w:val="24"/>
              </w:rPr>
              <w:t xml:space="preserve">u projekts saņem, ja pretendents plāno saglabāt esošās darba vietas </w:t>
            </w:r>
            <w:r w:rsidR="00FF4D5B" w:rsidRPr="00B71D99">
              <w:rPr>
                <w:i/>
                <w:color w:val="000000"/>
                <w:sz w:val="24"/>
                <w:szCs w:val="24"/>
              </w:rPr>
              <w:t>( vienu vai vairākas</w:t>
            </w:r>
            <w:r w:rsidR="00FF4D5B" w:rsidRPr="00B71D99">
              <w:rPr>
                <w:color w:val="000000"/>
                <w:sz w:val="24"/>
                <w:szCs w:val="24"/>
              </w:rPr>
              <w:t xml:space="preserve">), vai tiks izveidota daļējas slodzes darba vieta </w:t>
            </w:r>
            <w:r w:rsidR="00FF4D5B" w:rsidRPr="00B71D99">
              <w:rPr>
                <w:i/>
                <w:color w:val="000000"/>
                <w:sz w:val="24"/>
                <w:szCs w:val="24"/>
              </w:rPr>
              <w:t>( pretendents iesniedz dokumentu no VID, Lursoft datu bāzes, kas apliecina pašreiz esošo darbinieku skaitu</w:t>
            </w:r>
            <w:r w:rsidR="00FF4D5B" w:rsidRPr="00B71D99">
              <w:rPr>
                <w:color w:val="000000"/>
                <w:sz w:val="24"/>
                <w:szCs w:val="24"/>
              </w:rPr>
              <w:t>) .  Ja atbilst</w:t>
            </w:r>
            <w:r w:rsidR="006935BF" w:rsidRPr="00B71D99">
              <w:rPr>
                <w:color w:val="000000"/>
                <w:sz w:val="24"/>
                <w:szCs w:val="24"/>
              </w:rPr>
              <w:t xml:space="preserve">ošs dokuments netiek iesniegts , punktus nepiešķir . </w:t>
            </w:r>
          </w:p>
          <w:p w:rsidR="0066415E" w:rsidRPr="00B71D99" w:rsidRDefault="0066415E" w:rsidP="006D5D21">
            <w:pPr>
              <w:rPr>
                <w:color w:val="FF0000"/>
                <w:sz w:val="24"/>
                <w:szCs w:val="24"/>
              </w:rPr>
            </w:pPr>
          </w:p>
        </w:tc>
      </w:tr>
      <w:tr w:rsidR="0066415E" w:rsidRPr="005F09D1" w:rsidTr="0066415E">
        <w:trPr>
          <w:trHeight w:val="3728"/>
        </w:trPr>
        <w:tc>
          <w:tcPr>
            <w:tcW w:w="584" w:type="dxa"/>
            <w:vMerge/>
            <w:shd w:val="clear" w:color="auto" w:fill="auto"/>
          </w:tcPr>
          <w:p w:rsidR="0066415E" w:rsidRPr="005F09D1" w:rsidRDefault="0066415E" w:rsidP="006D5D21">
            <w:pPr>
              <w:rPr>
                <w:color w:val="000000"/>
                <w:sz w:val="24"/>
                <w:szCs w:val="24"/>
              </w:rPr>
            </w:pPr>
          </w:p>
        </w:tc>
        <w:tc>
          <w:tcPr>
            <w:tcW w:w="2376" w:type="dxa"/>
            <w:vMerge/>
            <w:shd w:val="clear" w:color="auto" w:fill="auto"/>
          </w:tcPr>
          <w:p w:rsidR="0066415E" w:rsidRPr="005F09D1" w:rsidRDefault="0066415E" w:rsidP="006D5D21">
            <w:pPr>
              <w:rPr>
                <w:color w:val="000000"/>
                <w:sz w:val="24"/>
                <w:szCs w:val="24"/>
              </w:rPr>
            </w:pPr>
          </w:p>
        </w:tc>
        <w:tc>
          <w:tcPr>
            <w:tcW w:w="2469" w:type="dxa"/>
            <w:shd w:val="clear" w:color="auto" w:fill="auto"/>
          </w:tcPr>
          <w:p w:rsidR="0066415E" w:rsidRPr="005F09D1" w:rsidRDefault="0066415E" w:rsidP="006D5D21">
            <w:pPr>
              <w:rPr>
                <w:color w:val="000000"/>
                <w:sz w:val="24"/>
                <w:szCs w:val="24"/>
              </w:rPr>
            </w:pPr>
            <w:r w:rsidRPr="005F09D1">
              <w:rPr>
                <w:color w:val="000000"/>
                <w:sz w:val="24"/>
                <w:szCs w:val="24"/>
              </w:rPr>
              <w:t xml:space="preserve">Saglabā esošās darbvietas </w:t>
            </w:r>
          </w:p>
        </w:tc>
        <w:tc>
          <w:tcPr>
            <w:tcW w:w="1950" w:type="dxa"/>
            <w:shd w:val="clear" w:color="auto" w:fill="auto"/>
          </w:tcPr>
          <w:p w:rsidR="0066415E" w:rsidRDefault="0066415E" w:rsidP="006D5D21">
            <w:pPr>
              <w:rPr>
                <w:color w:val="000000"/>
                <w:sz w:val="24"/>
                <w:szCs w:val="24"/>
              </w:rPr>
            </w:pPr>
            <w:r>
              <w:rPr>
                <w:color w:val="000000"/>
                <w:sz w:val="24"/>
                <w:szCs w:val="24"/>
              </w:rPr>
              <w:t>1</w:t>
            </w:r>
          </w:p>
          <w:p w:rsidR="0066415E" w:rsidRDefault="0066415E" w:rsidP="006D5D21">
            <w:pPr>
              <w:rPr>
                <w:color w:val="000000"/>
                <w:sz w:val="24"/>
                <w:szCs w:val="24"/>
              </w:rPr>
            </w:pPr>
          </w:p>
          <w:p w:rsidR="0066415E" w:rsidRDefault="0066415E" w:rsidP="006D5D21">
            <w:pPr>
              <w:rPr>
                <w:color w:val="000000"/>
                <w:sz w:val="24"/>
                <w:szCs w:val="24"/>
              </w:rPr>
            </w:pPr>
          </w:p>
          <w:p w:rsidR="0066415E" w:rsidRDefault="0066415E" w:rsidP="006D5D21">
            <w:pPr>
              <w:rPr>
                <w:color w:val="000000"/>
                <w:sz w:val="24"/>
                <w:szCs w:val="24"/>
              </w:rPr>
            </w:pPr>
          </w:p>
          <w:p w:rsidR="0066415E" w:rsidRDefault="0066415E" w:rsidP="006D5D21">
            <w:pPr>
              <w:rPr>
                <w:color w:val="000000"/>
                <w:sz w:val="24"/>
                <w:szCs w:val="24"/>
              </w:rPr>
            </w:pPr>
          </w:p>
          <w:p w:rsidR="0066415E" w:rsidRDefault="0066415E" w:rsidP="006D5D21">
            <w:pPr>
              <w:rPr>
                <w:color w:val="000000"/>
                <w:sz w:val="24"/>
                <w:szCs w:val="24"/>
              </w:rPr>
            </w:pPr>
          </w:p>
          <w:p w:rsidR="0066415E" w:rsidRDefault="0066415E" w:rsidP="006D5D21">
            <w:pPr>
              <w:rPr>
                <w:color w:val="000000"/>
                <w:sz w:val="24"/>
                <w:szCs w:val="24"/>
              </w:rPr>
            </w:pPr>
          </w:p>
          <w:p w:rsidR="0066415E" w:rsidRDefault="0066415E" w:rsidP="006D5D21">
            <w:pPr>
              <w:rPr>
                <w:color w:val="000000"/>
                <w:sz w:val="24"/>
                <w:szCs w:val="24"/>
              </w:rPr>
            </w:pPr>
          </w:p>
          <w:p w:rsidR="0066415E" w:rsidRDefault="0066415E" w:rsidP="006D5D21">
            <w:pPr>
              <w:rPr>
                <w:color w:val="000000"/>
                <w:sz w:val="24"/>
                <w:szCs w:val="24"/>
              </w:rPr>
            </w:pPr>
          </w:p>
          <w:p w:rsidR="0066415E" w:rsidRDefault="0066415E" w:rsidP="006D5D21">
            <w:pPr>
              <w:rPr>
                <w:color w:val="000000"/>
                <w:sz w:val="24"/>
                <w:szCs w:val="24"/>
              </w:rPr>
            </w:pPr>
          </w:p>
          <w:p w:rsidR="0066415E" w:rsidRDefault="0066415E" w:rsidP="006D5D21">
            <w:pPr>
              <w:rPr>
                <w:color w:val="000000"/>
                <w:sz w:val="24"/>
                <w:szCs w:val="24"/>
              </w:rPr>
            </w:pPr>
          </w:p>
          <w:p w:rsidR="0066415E" w:rsidRDefault="0066415E" w:rsidP="006D5D21">
            <w:pPr>
              <w:rPr>
                <w:color w:val="000000"/>
                <w:sz w:val="24"/>
                <w:szCs w:val="24"/>
              </w:rPr>
            </w:pPr>
          </w:p>
          <w:p w:rsidR="0066415E" w:rsidRDefault="0066415E" w:rsidP="006D5D21">
            <w:pPr>
              <w:rPr>
                <w:color w:val="000000"/>
                <w:sz w:val="24"/>
                <w:szCs w:val="24"/>
              </w:rPr>
            </w:pPr>
          </w:p>
          <w:p w:rsidR="0066415E" w:rsidRDefault="0066415E" w:rsidP="006D5D21">
            <w:pPr>
              <w:rPr>
                <w:color w:val="000000"/>
                <w:sz w:val="24"/>
                <w:szCs w:val="24"/>
              </w:rPr>
            </w:pPr>
          </w:p>
          <w:p w:rsidR="0066415E" w:rsidRDefault="0066415E" w:rsidP="006D5D21">
            <w:pPr>
              <w:rPr>
                <w:color w:val="000000"/>
                <w:sz w:val="24"/>
                <w:szCs w:val="24"/>
              </w:rPr>
            </w:pPr>
          </w:p>
          <w:p w:rsidR="0066415E" w:rsidRDefault="0066415E" w:rsidP="006D5D21">
            <w:pPr>
              <w:rPr>
                <w:color w:val="000000"/>
                <w:sz w:val="24"/>
                <w:szCs w:val="24"/>
              </w:rPr>
            </w:pPr>
          </w:p>
          <w:p w:rsidR="0066415E" w:rsidRPr="00FF4D5B" w:rsidRDefault="0066415E" w:rsidP="006D5D21">
            <w:pPr>
              <w:rPr>
                <w:strike/>
                <w:color w:val="000000"/>
                <w:sz w:val="24"/>
                <w:szCs w:val="24"/>
              </w:rPr>
            </w:pPr>
          </w:p>
        </w:tc>
        <w:tc>
          <w:tcPr>
            <w:tcW w:w="1671" w:type="dxa"/>
            <w:vMerge/>
            <w:shd w:val="clear" w:color="auto" w:fill="auto"/>
          </w:tcPr>
          <w:p w:rsidR="0066415E" w:rsidRPr="005F09D1" w:rsidRDefault="0066415E" w:rsidP="006D5D21">
            <w:pPr>
              <w:rPr>
                <w:color w:val="000000"/>
                <w:sz w:val="24"/>
                <w:szCs w:val="24"/>
              </w:rPr>
            </w:pPr>
          </w:p>
        </w:tc>
        <w:tc>
          <w:tcPr>
            <w:tcW w:w="1816" w:type="dxa"/>
            <w:shd w:val="clear" w:color="auto" w:fill="auto"/>
          </w:tcPr>
          <w:p w:rsidR="0066415E" w:rsidRPr="005F09D1" w:rsidRDefault="0066415E" w:rsidP="006D5D21">
            <w:pPr>
              <w:rPr>
                <w:color w:val="000000"/>
                <w:sz w:val="24"/>
                <w:szCs w:val="24"/>
              </w:rPr>
            </w:pPr>
            <w:r w:rsidRPr="005F09D1">
              <w:rPr>
                <w:color w:val="000000"/>
                <w:sz w:val="24"/>
                <w:szCs w:val="24"/>
              </w:rPr>
              <w:t>B.4.1, B.6, C sadaļa</w:t>
            </w:r>
          </w:p>
        </w:tc>
        <w:tc>
          <w:tcPr>
            <w:tcW w:w="3446" w:type="dxa"/>
            <w:vMerge/>
            <w:shd w:val="clear" w:color="auto" w:fill="auto"/>
          </w:tcPr>
          <w:p w:rsidR="0066415E" w:rsidRPr="005F09D1" w:rsidRDefault="0066415E" w:rsidP="006D5D21">
            <w:pPr>
              <w:rPr>
                <w:color w:val="000000"/>
                <w:sz w:val="24"/>
                <w:szCs w:val="24"/>
              </w:rPr>
            </w:pPr>
          </w:p>
        </w:tc>
      </w:tr>
      <w:tr w:rsidR="006D5D21" w:rsidRPr="005F09D1" w:rsidTr="00771DEA">
        <w:tc>
          <w:tcPr>
            <w:tcW w:w="584"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2.4</w:t>
            </w:r>
          </w:p>
        </w:tc>
        <w:tc>
          <w:tcPr>
            <w:tcW w:w="2376"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Projekta idejas pamatojums, produkta / pakalpojuma pieprasījums, konkurētspēja</w:t>
            </w:r>
          </w:p>
        </w:tc>
        <w:tc>
          <w:tcPr>
            <w:tcW w:w="2469" w:type="dxa"/>
            <w:shd w:val="clear" w:color="auto" w:fill="auto"/>
          </w:tcPr>
          <w:p w:rsidR="006D5D21" w:rsidRPr="005F09D1" w:rsidRDefault="006D5D21" w:rsidP="006D5D21">
            <w:pPr>
              <w:rPr>
                <w:color w:val="000000"/>
                <w:sz w:val="24"/>
                <w:szCs w:val="24"/>
              </w:rPr>
            </w:pPr>
            <w:r w:rsidRPr="005F09D1">
              <w:rPr>
                <w:color w:val="000000"/>
                <w:sz w:val="24"/>
                <w:szCs w:val="24"/>
              </w:rPr>
              <w:t>Skaidri izprotama projekta ideja, saprotami aprakstīts produkts/pakalpojums. Veikta un skaidri aprakstīta produkta/ pakalpojuma pieprasījuma izpēte, pamatota produkta/pakalpojuma priekšrocības un konkurētspēja.</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2</w:t>
            </w:r>
          </w:p>
        </w:tc>
        <w:tc>
          <w:tcPr>
            <w:tcW w:w="1671" w:type="dxa"/>
            <w:vMerge w:val="restart"/>
            <w:shd w:val="clear" w:color="auto" w:fill="auto"/>
          </w:tcPr>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171564">
            <w:pPr>
              <w:jc w:val="center"/>
              <w:rPr>
                <w:color w:val="000000"/>
                <w:sz w:val="24"/>
                <w:szCs w:val="24"/>
              </w:rPr>
            </w:pPr>
            <w:r w:rsidRPr="005F09D1">
              <w:rPr>
                <w:color w:val="000000"/>
                <w:sz w:val="24"/>
                <w:szCs w:val="24"/>
              </w:rPr>
              <w:t>2</w:t>
            </w: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B.6.1; B.9; C.2.1; C.3.1.</w:t>
            </w:r>
          </w:p>
        </w:tc>
        <w:tc>
          <w:tcPr>
            <w:tcW w:w="3446"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Tiek vērtēta plānotā projekta ideja, projektā ietvaros radītais produkts/pakalpojums.</w:t>
            </w:r>
          </w:p>
          <w:p w:rsidR="006D5D21" w:rsidRPr="005F09D1" w:rsidRDefault="006D5D21" w:rsidP="006D5D21">
            <w:pPr>
              <w:rPr>
                <w:color w:val="000000"/>
                <w:sz w:val="24"/>
                <w:szCs w:val="24"/>
              </w:rPr>
            </w:pPr>
            <w:r w:rsidRPr="005F09D1">
              <w:rPr>
                <w:color w:val="000000"/>
                <w:sz w:val="24"/>
                <w:szCs w:val="24"/>
              </w:rPr>
              <w:t>Atbalsta pretendents projekta iesniegumā ir norādījis produkta /pakalpojuma lietotājus (patērētājus). Ir veikta konkurentu izpēte un noradītas radītā produkta/pakalpojuma priekšrocības salīdzinājumā ar konkurentiem.</w:t>
            </w:r>
          </w:p>
          <w:p w:rsidR="006D5D21" w:rsidRPr="005F09D1" w:rsidRDefault="006D5D21" w:rsidP="006D5D21">
            <w:pPr>
              <w:rPr>
                <w:color w:val="000000"/>
                <w:sz w:val="24"/>
                <w:szCs w:val="24"/>
              </w:rPr>
            </w:pPr>
            <w:r w:rsidRPr="005F09D1">
              <w:rPr>
                <w:color w:val="000000"/>
                <w:sz w:val="24"/>
                <w:szCs w:val="24"/>
              </w:rPr>
              <w:t xml:space="preserve">Projekta iesniedzējs ir iesniedzis pamatojumu produktu/pakalpojumu nepieciešamībai. </w:t>
            </w:r>
          </w:p>
        </w:tc>
      </w:tr>
      <w:tr w:rsidR="006D5D21" w:rsidRPr="005F09D1" w:rsidTr="00771DEA">
        <w:tc>
          <w:tcPr>
            <w:tcW w:w="584" w:type="dxa"/>
            <w:vMerge/>
            <w:shd w:val="clear" w:color="auto" w:fill="auto"/>
          </w:tcPr>
          <w:p w:rsidR="006D5D21" w:rsidRPr="005F09D1" w:rsidRDefault="006D5D21" w:rsidP="006D5D21">
            <w:pPr>
              <w:rPr>
                <w:rFonts w:ascii="Calibri" w:hAnsi="Calibri"/>
                <w:color w:val="000000"/>
              </w:rPr>
            </w:pPr>
          </w:p>
        </w:tc>
        <w:tc>
          <w:tcPr>
            <w:tcW w:w="2376" w:type="dxa"/>
            <w:vMerge/>
            <w:shd w:val="clear" w:color="auto" w:fill="auto"/>
          </w:tcPr>
          <w:p w:rsidR="006D5D21" w:rsidRPr="005F09D1" w:rsidRDefault="006D5D21" w:rsidP="006D5D21">
            <w:pPr>
              <w:rPr>
                <w:rFonts w:ascii="Calibri" w:hAnsi="Calibri"/>
                <w:color w:val="000000"/>
              </w:rPr>
            </w:pPr>
          </w:p>
        </w:tc>
        <w:tc>
          <w:tcPr>
            <w:tcW w:w="2469" w:type="dxa"/>
            <w:shd w:val="clear" w:color="auto" w:fill="auto"/>
          </w:tcPr>
          <w:p w:rsidR="006D5D21" w:rsidRPr="005F09D1" w:rsidRDefault="006D5D21" w:rsidP="006D5D21">
            <w:pPr>
              <w:rPr>
                <w:color w:val="000000"/>
                <w:sz w:val="24"/>
                <w:szCs w:val="24"/>
              </w:rPr>
            </w:pPr>
            <w:r w:rsidRPr="005F09D1">
              <w:rPr>
                <w:color w:val="000000"/>
                <w:sz w:val="24"/>
                <w:szCs w:val="24"/>
              </w:rPr>
              <w:t>Projekta ideja vispārīga, nepilnīgi raksturots produkta/ pakalpojums. Vispārēji aprakstīts produkta/pakalpojuma pieprasījums un produkta/pakalpojuma priekšrocības un konkurētspēja.</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1</w:t>
            </w:r>
          </w:p>
        </w:tc>
        <w:tc>
          <w:tcPr>
            <w:tcW w:w="1671"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B.6.1; B.9; C.2.1; C.3.1.</w:t>
            </w:r>
          </w:p>
        </w:tc>
        <w:tc>
          <w:tcPr>
            <w:tcW w:w="3446" w:type="dxa"/>
            <w:vMerge/>
            <w:shd w:val="clear" w:color="auto" w:fill="auto"/>
          </w:tcPr>
          <w:p w:rsidR="006D5D21" w:rsidRPr="005F09D1" w:rsidRDefault="006D5D21" w:rsidP="006D5D21">
            <w:pPr>
              <w:rPr>
                <w:color w:val="000000"/>
              </w:rPr>
            </w:pPr>
          </w:p>
        </w:tc>
      </w:tr>
      <w:tr w:rsidR="006D5D21" w:rsidRPr="005F09D1" w:rsidTr="00771DEA">
        <w:tc>
          <w:tcPr>
            <w:tcW w:w="584" w:type="dxa"/>
            <w:vMerge/>
            <w:shd w:val="clear" w:color="auto" w:fill="auto"/>
          </w:tcPr>
          <w:p w:rsidR="006D5D21" w:rsidRPr="005F09D1" w:rsidRDefault="006D5D21" w:rsidP="006D5D21">
            <w:pPr>
              <w:rPr>
                <w:rFonts w:ascii="Calibri" w:hAnsi="Calibri"/>
                <w:color w:val="000000"/>
              </w:rPr>
            </w:pPr>
          </w:p>
        </w:tc>
        <w:tc>
          <w:tcPr>
            <w:tcW w:w="2376" w:type="dxa"/>
            <w:vMerge/>
            <w:shd w:val="clear" w:color="auto" w:fill="auto"/>
          </w:tcPr>
          <w:p w:rsidR="006D5D21" w:rsidRPr="005F09D1" w:rsidRDefault="006D5D21" w:rsidP="006D5D21">
            <w:pPr>
              <w:rPr>
                <w:rFonts w:ascii="Calibri" w:hAnsi="Calibri"/>
                <w:color w:val="000000"/>
              </w:rPr>
            </w:pPr>
          </w:p>
        </w:tc>
        <w:tc>
          <w:tcPr>
            <w:tcW w:w="2469" w:type="dxa"/>
            <w:shd w:val="clear" w:color="auto" w:fill="auto"/>
          </w:tcPr>
          <w:p w:rsidR="006D5D21" w:rsidRPr="005F09D1" w:rsidRDefault="006D5D21" w:rsidP="006D5D21">
            <w:pPr>
              <w:rPr>
                <w:color w:val="000000"/>
                <w:sz w:val="24"/>
                <w:szCs w:val="24"/>
              </w:rPr>
            </w:pPr>
            <w:r w:rsidRPr="005F09D1">
              <w:rPr>
                <w:color w:val="000000"/>
                <w:sz w:val="24"/>
                <w:szCs w:val="24"/>
              </w:rPr>
              <w:t>Nav izprotama projekta ideja, neskaidrs produkta/pakalpojuma raksturojums. Nav veikta vai ir nepārliecinoša produkta/pakalpojuma pieprasījuma izpēte, nepārliecinoša produkta/pakalpojuma konkurētspēja</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0.5</w:t>
            </w:r>
          </w:p>
        </w:tc>
        <w:tc>
          <w:tcPr>
            <w:tcW w:w="1671"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B.6.1; B.9; C.2.1; C.3.1.</w:t>
            </w:r>
          </w:p>
        </w:tc>
        <w:tc>
          <w:tcPr>
            <w:tcW w:w="3446" w:type="dxa"/>
            <w:vMerge/>
            <w:shd w:val="clear" w:color="auto" w:fill="auto"/>
          </w:tcPr>
          <w:p w:rsidR="006D5D21" w:rsidRPr="005F09D1" w:rsidRDefault="006D5D21" w:rsidP="006D5D21">
            <w:pPr>
              <w:rPr>
                <w:color w:val="000000"/>
              </w:rPr>
            </w:pPr>
          </w:p>
        </w:tc>
      </w:tr>
      <w:tr w:rsidR="00771DEA" w:rsidRPr="005F09D1" w:rsidTr="00771DEA">
        <w:tc>
          <w:tcPr>
            <w:tcW w:w="584" w:type="dxa"/>
            <w:vMerge w:val="restart"/>
            <w:shd w:val="clear" w:color="auto" w:fill="auto"/>
          </w:tcPr>
          <w:p w:rsidR="00771DEA" w:rsidRPr="005F09D1" w:rsidRDefault="00771DEA" w:rsidP="006D5D21">
            <w:pPr>
              <w:rPr>
                <w:color w:val="000000"/>
                <w:sz w:val="24"/>
                <w:szCs w:val="24"/>
              </w:rPr>
            </w:pPr>
            <w:r w:rsidRPr="005F09D1">
              <w:rPr>
                <w:color w:val="000000"/>
                <w:sz w:val="24"/>
                <w:szCs w:val="24"/>
              </w:rPr>
              <w:t>2.5</w:t>
            </w:r>
          </w:p>
        </w:tc>
        <w:tc>
          <w:tcPr>
            <w:tcW w:w="2376" w:type="dxa"/>
            <w:vMerge w:val="restart"/>
            <w:shd w:val="clear" w:color="auto" w:fill="auto"/>
          </w:tcPr>
          <w:p w:rsidR="00771DEA" w:rsidRPr="005F09D1" w:rsidRDefault="00771DEA" w:rsidP="006D5D21">
            <w:pPr>
              <w:rPr>
                <w:color w:val="000000"/>
                <w:sz w:val="24"/>
                <w:szCs w:val="24"/>
              </w:rPr>
            </w:pPr>
            <w:r w:rsidRPr="005F09D1">
              <w:rPr>
                <w:color w:val="000000"/>
                <w:sz w:val="24"/>
                <w:szCs w:val="24"/>
              </w:rPr>
              <w:t>Inovācija</w:t>
            </w:r>
          </w:p>
        </w:tc>
        <w:tc>
          <w:tcPr>
            <w:tcW w:w="2469" w:type="dxa"/>
            <w:shd w:val="clear" w:color="auto" w:fill="auto"/>
          </w:tcPr>
          <w:p w:rsidR="00771DEA" w:rsidRPr="005F09D1" w:rsidRDefault="00771DEA" w:rsidP="006D5D21">
            <w:pPr>
              <w:rPr>
                <w:color w:val="000000"/>
                <w:sz w:val="24"/>
                <w:szCs w:val="24"/>
              </w:rPr>
            </w:pPr>
            <w:r w:rsidRPr="005F09D1">
              <w:rPr>
                <w:color w:val="000000"/>
                <w:sz w:val="24"/>
                <w:szCs w:val="24"/>
              </w:rPr>
              <w:t xml:space="preserve">Projekts rada jauninājumus /inovāciju VRG teritorijā </w:t>
            </w:r>
          </w:p>
        </w:tc>
        <w:tc>
          <w:tcPr>
            <w:tcW w:w="1950" w:type="dxa"/>
            <w:shd w:val="clear" w:color="auto" w:fill="auto"/>
          </w:tcPr>
          <w:p w:rsidR="00771DEA" w:rsidRPr="005F09D1" w:rsidRDefault="00771DEA" w:rsidP="006D5D21">
            <w:pPr>
              <w:rPr>
                <w:color w:val="000000"/>
                <w:sz w:val="24"/>
                <w:szCs w:val="24"/>
              </w:rPr>
            </w:pPr>
            <w:r w:rsidRPr="005F09D1">
              <w:rPr>
                <w:color w:val="000000"/>
                <w:sz w:val="24"/>
                <w:szCs w:val="24"/>
              </w:rPr>
              <w:t>2</w:t>
            </w:r>
          </w:p>
        </w:tc>
        <w:tc>
          <w:tcPr>
            <w:tcW w:w="1671" w:type="dxa"/>
            <w:vMerge w:val="restart"/>
            <w:shd w:val="clear" w:color="auto" w:fill="auto"/>
          </w:tcPr>
          <w:p w:rsidR="00771DEA" w:rsidRPr="005F09D1" w:rsidRDefault="00771DEA" w:rsidP="006D5D21">
            <w:pPr>
              <w:rPr>
                <w:color w:val="000000"/>
                <w:sz w:val="24"/>
                <w:szCs w:val="24"/>
              </w:rPr>
            </w:pPr>
          </w:p>
          <w:p w:rsidR="00771DEA" w:rsidRPr="005F09D1" w:rsidRDefault="00771DEA" w:rsidP="006D5D21">
            <w:pPr>
              <w:rPr>
                <w:color w:val="000000"/>
                <w:sz w:val="24"/>
                <w:szCs w:val="24"/>
              </w:rPr>
            </w:pPr>
          </w:p>
          <w:p w:rsidR="00771DEA" w:rsidRPr="005F09D1" w:rsidRDefault="00771DEA" w:rsidP="006D5D21">
            <w:pPr>
              <w:rPr>
                <w:color w:val="000000"/>
                <w:sz w:val="24"/>
                <w:szCs w:val="24"/>
              </w:rPr>
            </w:pPr>
          </w:p>
          <w:p w:rsidR="00771DEA" w:rsidRPr="005F09D1" w:rsidRDefault="00771DEA" w:rsidP="006D5D21">
            <w:pPr>
              <w:rPr>
                <w:color w:val="000000"/>
                <w:sz w:val="24"/>
                <w:szCs w:val="24"/>
              </w:rPr>
            </w:pPr>
          </w:p>
          <w:p w:rsidR="00771DEA" w:rsidRPr="005F09D1" w:rsidRDefault="00771DEA" w:rsidP="006D5D21">
            <w:pPr>
              <w:rPr>
                <w:color w:val="000000"/>
                <w:sz w:val="24"/>
                <w:szCs w:val="24"/>
              </w:rPr>
            </w:pPr>
            <w:r w:rsidRPr="005F09D1">
              <w:rPr>
                <w:color w:val="000000"/>
                <w:sz w:val="24"/>
                <w:szCs w:val="24"/>
              </w:rPr>
              <w:t xml:space="preserve">             2</w:t>
            </w:r>
          </w:p>
        </w:tc>
        <w:tc>
          <w:tcPr>
            <w:tcW w:w="1816" w:type="dxa"/>
            <w:shd w:val="clear" w:color="auto" w:fill="auto"/>
          </w:tcPr>
          <w:p w:rsidR="00771DEA" w:rsidRPr="005F09D1" w:rsidRDefault="00771DEA" w:rsidP="006D5D21">
            <w:pPr>
              <w:rPr>
                <w:color w:val="000000"/>
                <w:sz w:val="24"/>
                <w:szCs w:val="24"/>
              </w:rPr>
            </w:pPr>
            <w:r w:rsidRPr="005F09D1">
              <w:rPr>
                <w:color w:val="000000"/>
                <w:sz w:val="24"/>
                <w:szCs w:val="24"/>
              </w:rPr>
              <w:t>Sadaļa B3;B15</w:t>
            </w:r>
          </w:p>
        </w:tc>
        <w:tc>
          <w:tcPr>
            <w:tcW w:w="3446" w:type="dxa"/>
            <w:vMerge w:val="restart"/>
            <w:shd w:val="clear" w:color="auto" w:fill="auto"/>
          </w:tcPr>
          <w:p w:rsidR="00771DEA" w:rsidRPr="005F09D1" w:rsidRDefault="00771DEA" w:rsidP="006D5D21">
            <w:pPr>
              <w:rPr>
                <w:color w:val="000000"/>
                <w:sz w:val="24"/>
                <w:szCs w:val="24"/>
              </w:rPr>
            </w:pPr>
            <w:r w:rsidRPr="005F09D1">
              <w:rPr>
                <w:color w:val="000000"/>
                <w:sz w:val="24"/>
                <w:szCs w:val="24"/>
              </w:rPr>
              <w:t>Atbilstību jauninājumam nosaka pēc SVVA stratēģijas 2.3. punkta par Inovatīvu risinājumu identificēšanu.</w:t>
            </w:r>
          </w:p>
          <w:p w:rsidR="00771DEA" w:rsidRPr="005F09D1" w:rsidRDefault="00771DEA" w:rsidP="006D5D21">
            <w:pPr>
              <w:rPr>
                <w:color w:val="000000"/>
                <w:sz w:val="24"/>
                <w:szCs w:val="24"/>
              </w:rPr>
            </w:pPr>
            <w:r w:rsidRPr="005F09D1">
              <w:rPr>
                <w:color w:val="000000"/>
                <w:sz w:val="24"/>
                <w:szCs w:val="24"/>
              </w:rPr>
              <w:t xml:space="preserve">Tiek vērtēta projekta idejas oriģinalitātē- jauna prece vai pakalpojums, radīts jauns ražošanas virziens, vai ieviests jauns produkts, vai jauna produkta apstrādes  tehnoloģija , vai jauna tehnoloģija mājražošanai. </w:t>
            </w:r>
          </w:p>
          <w:p w:rsidR="00771DEA" w:rsidRDefault="00771DEA" w:rsidP="006D5D21">
            <w:pPr>
              <w:rPr>
                <w:color w:val="000000"/>
                <w:sz w:val="24"/>
                <w:szCs w:val="24"/>
              </w:rPr>
            </w:pPr>
            <w:r w:rsidRPr="005F09D1">
              <w:rPr>
                <w:color w:val="000000"/>
                <w:sz w:val="24"/>
                <w:szCs w:val="24"/>
              </w:rPr>
              <w:t>Tiek vērtēts vai projekts ir inovatīvs VRG/novada darbības teritorijā vai pilsētas/pagasta</w:t>
            </w:r>
            <w:r w:rsidRPr="005F09D1">
              <w:rPr>
                <w:strike/>
                <w:color w:val="000000"/>
                <w:sz w:val="24"/>
                <w:szCs w:val="24"/>
              </w:rPr>
              <w:t xml:space="preserve"> </w:t>
            </w:r>
            <w:r w:rsidRPr="005F09D1">
              <w:rPr>
                <w:color w:val="000000"/>
                <w:sz w:val="24"/>
                <w:szCs w:val="24"/>
              </w:rPr>
              <w:t xml:space="preserve">teritorijā vai tikai sava uzņēmumā . </w:t>
            </w:r>
          </w:p>
          <w:p w:rsidR="00FF7D39" w:rsidRPr="005F09D1" w:rsidRDefault="00FF7D39" w:rsidP="006D5D21">
            <w:pPr>
              <w:rPr>
                <w:color w:val="000000"/>
                <w:sz w:val="24"/>
                <w:szCs w:val="24"/>
              </w:rPr>
            </w:pPr>
            <w:r>
              <w:rPr>
                <w:color w:val="000000"/>
                <w:sz w:val="24"/>
                <w:szCs w:val="24"/>
              </w:rPr>
              <w:t xml:space="preserve">Ja projektā nav inovācijas tas saņem 0 punktus. </w:t>
            </w:r>
          </w:p>
        </w:tc>
      </w:tr>
      <w:tr w:rsidR="00771DEA" w:rsidRPr="005F09D1" w:rsidTr="00771DEA">
        <w:tc>
          <w:tcPr>
            <w:tcW w:w="584" w:type="dxa"/>
            <w:vMerge/>
            <w:shd w:val="clear" w:color="auto" w:fill="auto"/>
          </w:tcPr>
          <w:p w:rsidR="00771DEA" w:rsidRPr="005F09D1" w:rsidRDefault="00771DEA" w:rsidP="006D5D21">
            <w:pPr>
              <w:rPr>
                <w:rFonts w:ascii="Calibri" w:hAnsi="Calibri"/>
                <w:color w:val="000000"/>
              </w:rPr>
            </w:pPr>
          </w:p>
        </w:tc>
        <w:tc>
          <w:tcPr>
            <w:tcW w:w="2376" w:type="dxa"/>
            <w:vMerge/>
            <w:shd w:val="clear" w:color="auto" w:fill="auto"/>
          </w:tcPr>
          <w:p w:rsidR="00771DEA" w:rsidRPr="005F09D1" w:rsidRDefault="00771DEA" w:rsidP="006D5D21">
            <w:pPr>
              <w:rPr>
                <w:rFonts w:ascii="Calibri" w:hAnsi="Calibri"/>
                <w:color w:val="000000"/>
              </w:rPr>
            </w:pPr>
          </w:p>
        </w:tc>
        <w:tc>
          <w:tcPr>
            <w:tcW w:w="2469" w:type="dxa"/>
            <w:shd w:val="clear" w:color="auto" w:fill="auto"/>
          </w:tcPr>
          <w:p w:rsidR="00771DEA" w:rsidRPr="005F09D1" w:rsidRDefault="00771DEA" w:rsidP="006D5D21">
            <w:pPr>
              <w:rPr>
                <w:strike/>
                <w:color w:val="000000"/>
                <w:sz w:val="24"/>
                <w:szCs w:val="24"/>
              </w:rPr>
            </w:pPr>
            <w:r w:rsidRPr="005F09D1">
              <w:rPr>
                <w:color w:val="000000"/>
                <w:sz w:val="24"/>
                <w:szCs w:val="24"/>
              </w:rPr>
              <w:t>Projekts rada jauninājumus /inovāciju pilsētas/pagasta</w:t>
            </w:r>
          </w:p>
          <w:p w:rsidR="00771DEA" w:rsidRPr="005F09D1" w:rsidRDefault="00771DEA" w:rsidP="006D5D21">
            <w:pPr>
              <w:rPr>
                <w:color w:val="000000"/>
                <w:sz w:val="24"/>
                <w:szCs w:val="24"/>
              </w:rPr>
            </w:pPr>
            <w:r w:rsidRPr="005F09D1">
              <w:rPr>
                <w:color w:val="000000"/>
                <w:sz w:val="24"/>
                <w:szCs w:val="24"/>
              </w:rPr>
              <w:t>līmenī</w:t>
            </w:r>
          </w:p>
        </w:tc>
        <w:tc>
          <w:tcPr>
            <w:tcW w:w="1950" w:type="dxa"/>
            <w:shd w:val="clear" w:color="auto" w:fill="auto"/>
          </w:tcPr>
          <w:p w:rsidR="00771DEA" w:rsidRPr="005F09D1" w:rsidRDefault="00771DEA" w:rsidP="006D5D21">
            <w:pPr>
              <w:rPr>
                <w:color w:val="000000"/>
                <w:sz w:val="24"/>
                <w:szCs w:val="24"/>
              </w:rPr>
            </w:pPr>
            <w:r w:rsidRPr="005F09D1">
              <w:rPr>
                <w:color w:val="000000"/>
                <w:sz w:val="24"/>
                <w:szCs w:val="24"/>
              </w:rPr>
              <w:t>1</w:t>
            </w:r>
          </w:p>
        </w:tc>
        <w:tc>
          <w:tcPr>
            <w:tcW w:w="1671" w:type="dxa"/>
            <w:vMerge/>
            <w:shd w:val="clear" w:color="auto" w:fill="auto"/>
          </w:tcPr>
          <w:p w:rsidR="00771DEA" w:rsidRPr="005F09D1" w:rsidRDefault="00771DEA" w:rsidP="006D5D21">
            <w:pPr>
              <w:rPr>
                <w:color w:val="000000"/>
                <w:sz w:val="24"/>
                <w:szCs w:val="24"/>
              </w:rPr>
            </w:pPr>
          </w:p>
        </w:tc>
        <w:tc>
          <w:tcPr>
            <w:tcW w:w="1816" w:type="dxa"/>
            <w:shd w:val="clear" w:color="auto" w:fill="auto"/>
          </w:tcPr>
          <w:p w:rsidR="00771DEA" w:rsidRPr="005F09D1" w:rsidRDefault="00771DEA" w:rsidP="006D5D21">
            <w:pPr>
              <w:rPr>
                <w:color w:val="000000"/>
                <w:sz w:val="24"/>
                <w:szCs w:val="24"/>
              </w:rPr>
            </w:pPr>
            <w:r w:rsidRPr="005F09D1">
              <w:rPr>
                <w:color w:val="000000"/>
                <w:sz w:val="24"/>
                <w:szCs w:val="24"/>
              </w:rPr>
              <w:t>Sadaļa B3; B15</w:t>
            </w:r>
          </w:p>
        </w:tc>
        <w:tc>
          <w:tcPr>
            <w:tcW w:w="3446" w:type="dxa"/>
            <w:vMerge/>
            <w:shd w:val="clear" w:color="auto" w:fill="auto"/>
          </w:tcPr>
          <w:p w:rsidR="00771DEA" w:rsidRPr="005F09D1" w:rsidRDefault="00771DEA" w:rsidP="006D5D21">
            <w:pPr>
              <w:rPr>
                <w:rFonts w:ascii="Calibri" w:hAnsi="Calibri"/>
                <w:color w:val="000000"/>
                <w:sz w:val="24"/>
                <w:szCs w:val="24"/>
              </w:rPr>
            </w:pPr>
          </w:p>
        </w:tc>
      </w:tr>
      <w:tr w:rsidR="00771DEA" w:rsidRPr="005F09D1" w:rsidTr="00771DEA">
        <w:trPr>
          <w:trHeight w:val="960"/>
        </w:trPr>
        <w:tc>
          <w:tcPr>
            <w:tcW w:w="584" w:type="dxa"/>
            <w:vMerge/>
            <w:shd w:val="clear" w:color="auto" w:fill="auto"/>
          </w:tcPr>
          <w:p w:rsidR="00771DEA" w:rsidRPr="005F09D1" w:rsidRDefault="00771DEA" w:rsidP="006D5D21">
            <w:pPr>
              <w:rPr>
                <w:rFonts w:ascii="Calibri" w:hAnsi="Calibri"/>
                <w:color w:val="000000"/>
              </w:rPr>
            </w:pPr>
          </w:p>
        </w:tc>
        <w:tc>
          <w:tcPr>
            <w:tcW w:w="2376" w:type="dxa"/>
            <w:vMerge/>
            <w:shd w:val="clear" w:color="auto" w:fill="auto"/>
          </w:tcPr>
          <w:p w:rsidR="00771DEA" w:rsidRPr="005F09D1" w:rsidRDefault="00771DEA" w:rsidP="006D5D21">
            <w:pPr>
              <w:rPr>
                <w:rFonts w:ascii="Calibri" w:hAnsi="Calibri"/>
                <w:color w:val="000000"/>
              </w:rPr>
            </w:pPr>
          </w:p>
        </w:tc>
        <w:tc>
          <w:tcPr>
            <w:tcW w:w="2469" w:type="dxa"/>
            <w:vMerge w:val="restart"/>
            <w:shd w:val="clear" w:color="auto" w:fill="auto"/>
          </w:tcPr>
          <w:p w:rsidR="00771DEA" w:rsidRPr="005F09D1" w:rsidRDefault="00771DEA" w:rsidP="006D5D21">
            <w:pPr>
              <w:rPr>
                <w:color w:val="000000"/>
                <w:sz w:val="24"/>
                <w:szCs w:val="24"/>
              </w:rPr>
            </w:pPr>
            <w:r w:rsidRPr="005F09D1">
              <w:rPr>
                <w:color w:val="000000"/>
                <w:sz w:val="24"/>
                <w:szCs w:val="24"/>
              </w:rPr>
              <w:t>Projekts rada jauninājumus/inovāciju tikai uzņēmuma līmenī</w:t>
            </w:r>
          </w:p>
        </w:tc>
        <w:tc>
          <w:tcPr>
            <w:tcW w:w="1950" w:type="dxa"/>
            <w:vMerge w:val="restart"/>
            <w:shd w:val="clear" w:color="auto" w:fill="auto"/>
          </w:tcPr>
          <w:p w:rsidR="00771DEA" w:rsidRPr="005F09D1" w:rsidRDefault="00771DEA" w:rsidP="006D5D21">
            <w:pPr>
              <w:rPr>
                <w:color w:val="000000"/>
                <w:sz w:val="24"/>
                <w:szCs w:val="24"/>
              </w:rPr>
            </w:pPr>
            <w:r w:rsidRPr="005F09D1">
              <w:rPr>
                <w:color w:val="000000"/>
                <w:sz w:val="24"/>
                <w:szCs w:val="24"/>
              </w:rPr>
              <w:t>0.5</w:t>
            </w:r>
          </w:p>
        </w:tc>
        <w:tc>
          <w:tcPr>
            <w:tcW w:w="1671" w:type="dxa"/>
            <w:vMerge/>
            <w:shd w:val="clear" w:color="auto" w:fill="auto"/>
          </w:tcPr>
          <w:p w:rsidR="00771DEA" w:rsidRPr="005F09D1" w:rsidRDefault="00771DEA" w:rsidP="006D5D21">
            <w:pPr>
              <w:rPr>
                <w:color w:val="000000"/>
                <w:sz w:val="24"/>
                <w:szCs w:val="24"/>
              </w:rPr>
            </w:pPr>
          </w:p>
        </w:tc>
        <w:tc>
          <w:tcPr>
            <w:tcW w:w="1816" w:type="dxa"/>
            <w:shd w:val="clear" w:color="auto" w:fill="auto"/>
          </w:tcPr>
          <w:p w:rsidR="00771DEA" w:rsidRPr="005F09D1" w:rsidRDefault="00771DEA" w:rsidP="006D5D21">
            <w:pPr>
              <w:rPr>
                <w:color w:val="000000"/>
                <w:sz w:val="24"/>
                <w:szCs w:val="24"/>
              </w:rPr>
            </w:pPr>
            <w:r w:rsidRPr="005F09D1">
              <w:rPr>
                <w:color w:val="000000"/>
                <w:sz w:val="24"/>
                <w:szCs w:val="24"/>
              </w:rPr>
              <w:t>Sadaļa B3;B15</w:t>
            </w:r>
          </w:p>
        </w:tc>
        <w:tc>
          <w:tcPr>
            <w:tcW w:w="3446" w:type="dxa"/>
            <w:vMerge/>
            <w:shd w:val="clear" w:color="auto" w:fill="auto"/>
          </w:tcPr>
          <w:p w:rsidR="00771DEA" w:rsidRPr="005F09D1" w:rsidRDefault="00771DEA" w:rsidP="006D5D21">
            <w:pPr>
              <w:rPr>
                <w:rFonts w:ascii="Calibri" w:hAnsi="Calibri"/>
                <w:color w:val="000000"/>
                <w:sz w:val="24"/>
                <w:szCs w:val="24"/>
              </w:rPr>
            </w:pPr>
          </w:p>
        </w:tc>
      </w:tr>
      <w:tr w:rsidR="00771DEA" w:rsidRPr="005F09D1" w:rsidTr="00771DEA">
        <w:trPr>
          <w:trHeight w:val="391"/>
        </w:trPr>
        <w:tc>
          <w:tcPr>
            <w:tcW w:w="584" w:type="dxa"/>
            <w:vMerge/>
            <w:shd w:val="clear" w:color="auto" w:fill="auto"/>
          </w:tcPr>
          <w:p w:rsidR="00771DEA" w:rsidRPr="005F09D1" w:rsidRDefault="00771DEA" w:rsidP="006D5D21">
            <w:pPr>
              <w:rPr>
                <w:rFonts w:ascii="Calibri" w:hAnsi="Calibri"/>
                <w:color w:val="000000"/>
              </w:rPr>
            </w:pPr>
          </w:p>
        </w:tc>
        <w:tc>
          <w:tcPr>
            <w:tcW w:w="2376" w:type="dxa"/>
            <w:vMerge/>
            <w:shd w:val="clear" w:color="auto" w:fill="auto"/>
          </w:tcPr>
          <w:p w:rsidR="00771DEA" w:rsidRPr="005F09D1" w:rsidRDefault="00771DEA" w:rsidP="006D5D21">
            <w:pPr>
              <w:rPr>
                <w:rFonts w:ascii="Calibri" w:hAnsi="Calibri"/>
                <w:color w:val="000000"/>
              </w:rPr>
            </w:pPr>
          </w:p>
        </w:tc>
        <w:tc>
          <w:tcPr>
            <w:tcW w:w="2469" w:type="dxa"/>
            <w:vMerge/>
            <w:shd w:val="clear" w:color="auto" w:fill="auto"/>
          </w:tcPr>
          <w:p w:rsidR="00771DEA" w:rsidRPr="005F09D1" w:rsidRDefault="00771DEA" w:rsidP="006D5D21">
            <w:pPr>
              <w:rPr>
                <w:color w:val="000000"/>
                <w:sz w:val="24"/>
                <w:szCs w:val="24"/>
              </w:rPr>
            </w:pPr>
          </w:p>
        </w:tc>
        <w:tc>
          <w:tcPr>
            <w:tcW w:w="1950" w:type="dxa"/>
            <w:vMerge/>
            <w:shd w:val="clear" w:color="auto" w:fill="auto"/>
          </w:tcPr>
          <w:p w:rsidR="00771DEA" w:rsidRPr="005F09D1" w:rsidRDefault="00771DEA" w:rsidP="006D5D21">
            <w:pPr>
              <w:rPr>
                <w:color w:val="000000"/>
                <w:sz w:val="24"/>
                <w:szCs w:val="24"/>
              </w:rPr>
            </w:pPr>
          </w:p>
        </w:tc>
        <w:tc>
          <w:tcPr>
            <w:tcW w:w="1671" w:type="dxa"/>
            <w:vMerge/>
            <w:shd w:val="clear" w:color="auto" w:fill="auto"/>
          </w:tcPr>
          <w:p w:rsidR="00771DEA" w:rsidRPr="005F09D1" w:rsidRDefault="00771DEA" w:rsidP="006D5D21">
            <w:pPr>
              <w:rPr>
                <w:color w:val="000000"/>
                <w:sz w:val="24"/>
                <w:szCs w:val="24"/>
              </w:rPr>
            </w:pPr>
          </w:p>
        </w:tc>
        <w:tc>
          <w:tcPr>
            <w:tcW w:w="1816" w:type="dxa"/>
            <w:vMerge w:val="restart"/>
            <w:shd w:val="clear" w:color="auto" w:fill="auto"/>
          </w:tcPr>
          <w:p w:rsidR="00771DEA" w:rsidRPr="005F09D1" w:rsidRDefault="00FF7D39" w:rsidP="006D5D21">
            <w:pPr>
              <w:rPr>
                <w:color w:val="000000"/>
                <w:sz w:val="24"/>
                <w:szCs w:val="24"/>
              </w:rPr>
            </w:pPr>
            <w:r w:rsidRPr="005F09D1">
              <w:rPr>
                <w:color w:val="000000"/>
                <w:sz w:val="24"/>
                <w:szCs w:val="24"/>
              </w:rPr>
              <w:t>Sadaļa B3;B15</w:t>
            </w:r>
          </w:p>
        </w:tc>
        <w:tc>
          <w:tcPr>
            <w:tcW w:w="3446" w:type="dxa"/>
            <w:vMerge/>
            <w:shd w:val="clear" w:color="auto" w:fill="auto"/>
          </w:tcPr>
          <w:p w:rsidR="00771DEA" w:rsidRPr="005F09D1" w:rsidRDefault="00771DEA" w:rsidP="006D5D21">
            <w:pPr>
              <w:rPr>
                <w:rFonts w:ascii="Calibri" w:hAnsi="Calibri"/>
                <w:color w:val="000000"/>
                <w:sz w:val="24"/>
                <w:szCs w:val="24"/>
              </w:rPr>
            </w:pPr>
          </w:p>
        </w:tc>
      </w:tr>
      <w:tr w:rsidR="00771DEA" w:rsidRPr="005F09D1" w:rsidTr="00771DEA">
        <w:trPr>
          <w:trHeight w:val="1095"/>
        </w:trPr>
        <w:tc>
          <w:tcPr>
            <w:tcW w:w="584" w:type="dxa"/>
            <w:vMerge/>
            <w:shd w:val="clear" w:color="auto" w:fill="auto"/>
          </w:tcPr>
          <w:p w:rsidR="00771DEA" w:rsidRPr="005F09D1" w:rsidRDefault="00771DEA" w:rsidP="006D5D21">
            <w:pPr>
              <w:rPr>
                <w:rFonts w:ascii="Calibri" w:hAnsi="Calibri"/>
                <w:color w:val="000000"/>
              </w:rPr>
            </w:pPr>
          </w:p>
        </w:tc>
        <w:tc>
          <w:tcPr>
            <w:tcW w:w="2376" w:type="dxa"/>
            <w:vMerge/>
            <w:shd w:val="clear" w:color="auto" w:fill="auto"/>
          </w:tcPr>
          <w:p w:rsidR="00771DEA" w:rsidRPr="005F09D1" w:rsidRDefault="00771DEA" w:rsidP="006D5D21">
            <w:pPr>
              <w:rPr>
                <w:rFonts w:ascii="Calibri" w:hAnsi="Calibri"/>
                <w:color w:val="000000"/>
              </w:rPr>
            </w:pPr>
          </w:p>
        </w:tc>
        <w:tc>
          <w:tcPr>
            <w:tcW w:w="2469" w:type="dxa"/>
            <w:shd w:val="clear" w:color="auto" w:fill="auto"/>
          </w:tcPr>
          <w:p w:rsidR="00771DEA" w:rsidRPr="005F09D1" w:rsidRDefault="00FF7D39" w:rsidP="006D5D21">
            <w:pPr>
              <w:rPr>
                <w:color w:val="000000"/>
                <w:sz w:val="24"/>
                <w:szCs w:val="24"/>
              </w:rPr>
            </w:pPr>
            <w:r>
              <w:rPr>
                <w:color w:val="000000"/>
                <w:sz w:val="24"/>
                <w:szCs w:val="24"/>
              </w:rPr>
              <w:t xml:space="preserve">Projekts nav inovatīvs </w:t>
            </w:r>
          </w:p>
        </w:tc>
        <w:tc>
          <w:tcPr>
            <w:tcW w:w="1950" w:type="dxa"/>
            <w:shd w:val="clear" w:color="auto" w:fill="auto"/>
          </w:tcPr>
          <w:p w:rsidR="00771DEA" w:rsidRPr="005F09D1" w:rsidRDefault="00FF7D39" w:rsidP="006D5D21">
            <w:pPr>
              <w:rPr>
                <w:color w:val="000000"/>
                <w:sz w:val="24"/>
                <w:szCs w:val="24"/>
              </w:rPr>
            </w:pPr>
            <w:r>
              <w:rPr>
                <w:color w:val="000000"/>
                <w:sz w:val="24"/>
                <w:szCs w:val="24"/>
              </w:rPr>
              <w:t>0</w:t>
            </w:r>
          </w:p>
        </w:tc>
        <w:tc>
          <w:tcPr>
            <w:tcW w:w="1671" w:type="dxa"/>
            <w:vMerge/>
            <w:shd w:val="clear" w:color="auto" w:fill="auto"/>
          </w:tcPr>
          <w:p w:rsidR="00771DEA" w:rsidRPr="005F09D1" w:rsidRDefault="00771DEA" w:rsidP="006D5D21">
            <w:pPr>
              <w:rPr>
                <w:color w:val="000000"/>
                <w:sz w:val="24"/>
                <w:szCs w:val="24"/>
              </w:rPr>
            </w:pPr>
          </w:p>
        </w:tc>
        <w:tc>
          <w:tcPr>
            <w:tcW w:w="1816" w:type="dxa"/>
            <w:vMerge/>
            <w:shd w:val="clear" w:color="auto" w:fill="auto"/>
          </w:tcPr>
          <w:p w:rsidR="00771DEA" w:rsidRPr="005F09D1" w:rsidRDefault="00771DEA" w:rsidP="006D5D21">
            <w:pPr>
              <w:rPr>
                <w:color w:val="000000"/>
                <w:sz w:val="24"/>
                <w:szCs w:val="24"/>
              </w:rPr>
            </w:pPr>
          </w:p>
        </w:tc>
        <w:tc>
          <w:tcPr>
            <w:tcW w:w="3446" w:type="dxa"/>
            <w:vMerge/>
            <w:shd w:val="clear" w:color="auto" w:fill="auto"/>
          </w:tcPr>
          <w:p w:rsidR="00771DEA" w:rsidRPr="005F09D1" w:rsidRDefault="00771DEA" w:rsidP="006D5D21">
            <w:pPr>
              <w:rPr>
                <w:rFonts w:ascii="Calibri" w:hAnsi="Calibri"/>
                <w:color w:val="000000"/>
                <w:sz w:val="24"/>
                <w:szCs w:val="24"/>
              </w:rPr>
            </w:pPr>
          </w:p>
        </w:tc>
      </w:tr>
      <w:tr w:rsidR="006D5D21" w:rsidRPr="005F09D1" w:rsidTr="00771DEA">
        <w:tc>
          <w:tcPr>
            <w:tcW w:w="584"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2.6</w:t>
            </w:r>
          </w:p>
        </w:tc>
        <w:tc>
          <w:tcPr>
            <w:tcW w:w="2376"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Publicitā</w:t>
            </w:r>
            <w:r w:rsidR="0067173E" w:rsidRPr="005F09D1">
              <w:rPr>
                <w:color w:val="000000"/>
                <w:sz w:val="24"/>
                <w:szCs w:val="24"/>
              </w:rPr>
              <w:t>te/mā</w:t>
            </w:r>
            <w:r w:rsidRPr="005F09D1">
              <w:rPr>
                <w:color w:val="000000"/>
                <w:sz w:val="24"/>
                <w:szCs w:val="24"/>
              </w:rPr>
              <w:t>rketings</w:t>
            </w:r>
          </w:p>
        </w:tc>
        <w:tc>
          <w:tcPr>
            <w:tcW w:w="2469" w:type="dxa"/>
            <w:shd w:val="clear" w:color="auto" w:fill="auto"/>
          </w:tcPr>
          <w:p w:rsidR="006D5D21" w:rsidRPr="005F09D1" w:rsidRDefault="006D5D21" w:rsidP="006D5D21">
            <w:pPr>
              <w:rPr>
                <w:color w:val="000000"/>
                <w:sz w:val="24"/>
                <w:szCs w:val="24"/>
              </w:rPr>
            </w:pPr>
            <w:r w:rsidRPr="005F09D1">
              <w:rPr>
                <w:color w:val="000000"/>
                <w:sz w:val="24"/>
                <w:szCs w:val="24"/>
              </w:rPr>
              <w:t xml:space="preserve">Detalizēts produkta/ pakalpojuma piedāvājuma apraksts. Publicitātes aktivitāšu apraksts, ir atsauces uz biedrību “Jūrkante” un paredzēti obligātie publicitātes pasākumi ELFLA rīcībā. </w:t>
            </w:r>
          </w:p>
          <w:p w:rsidR="006D5D21" w:rsidRPr="005F09D1" w:rsidRDefault="006D5D21" w:rsidP="006D5D21">
            <w:pPr>
              <w:rPr>
                <w:color w:val="000000"/>
                <w:sz w:val="24"/>
                <w:szCs w:val="24"/>
              </w:rPr>
            </w:pP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2</w:t>
            </w:r>
          </w:p>
        </w:tc>
        <w:tc>
          <w:tcPr>
            <w:tcW w:w="1671" w:type="dxa"/>
            <w:vMerge w:val="restart"/>
            <w:shd w:val="clear" w:color="auto" w:fill="auto"/>
          </w:tcPr>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r w:rsidRPr="005F09D1">
              <w:rPr>
                <w:color w:val="000000"/>
                <w:sz w:val="24"/>
                <w:szCs w:val="24"/>
              </w:rPr>
              <w:t xml:space="preserve">         2</w:t>
            </w: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 xml:space="preserve"> B13 sadaļās </w:t>
            </w:r>
          </w:p>
        </w:tc>
        <w:tc>
          <w:tcPr>
            <w:tcW w:w="3446"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 xml:space="preserve">2 punktus jāņem, ja ir aprakstīts detalizēti aktivitātes, kādas uzņēmējs ir plānojis veikt pēc projekta īstenošanas. </w:t>
            </w:r>
            <w:r w:rsidR="00083163" w:rsidRPr="005F09D1">
              <w:rPr>
                <w:color w:val="000000"/>
                <w:sz w:val="24"/>
                <w:szCs w:val="24"/>
              </w:rPr>
              <w:t>Nosaukti konkrēti pas</w:t>
            </w:r>
            <w:r w:rsidR="00690F24" w:rsidRPr="005F09D1">
              <w:rPr>
                <w:color w:val="000000"/>
                <w:sz w:val="24"/>
                <w:szCs w:val="24"/>
              </w:rPr>
              <w:t>ākumi, kas tiks veikti</w:t>
            </w:r>
            <w:r w:rsidR="00B71D99">
              <w:rPr>
                <w:color w:val="000000"/>
                <w:sz w:val="24"/>
                <w:szCs w:val="24"/>
              </w:rPr>
              <w:t xml:space="preserve">. </w:t>
            </w:r>
            <w:r w:rsidR="00083163" w:rsidRPr="005F09D1">
              <w:rPr>
                <w:color w:val="000000"/>
                <w:sz w:val="24"/>
                <w:szCs w:val="24"/>
              </w:rPr>
              <w:t>Piemēram</w:t>
            </w:r>
            <w:r w:rsidR="004919AF" w:rsidRPr="005F09D1">
              <w:rPr>
                <w:color w:val="000000"/>
                <w:sz w:val="24"/>
                <w:szCs w:val="24"/>
              </w:rPr>
              <w:t>,</w:t>
            </w:r>
            <w:r w:rsidR="00083163" w:rsidRPr="005F09D1">
              <w:rPr>
                <w:color w:val="000000"/>
                <w:sz w:val="24"/>
                <w:szCs w:val="24"/>
              </w:rPr>
              <w:t xml:space="preserve"> konkrēts laikraksts, konkrēti minēts cik reizes piecu gadu laikā. </w:t>
            </w:r>
            <w:r w:rsidRPr="005F09D1">
              <w:rPr>
                <w:color w:val="000000"/>
                <w:sz w:val="24"/>
                <w:szCs w:val="24"/>
              </w:rPr>
              <w:t>Kā tiks popularizēti projekta rezultāti</w:t>
            </w:r>
            <w:r w:rsidR="00DA6C02">
              <w:rPr>
                <w:color w:val="000000"/>
                <w:sz w:val="24"/>
                <w:szCs w:val="24"/>
              </w:rPr>
              <w:t>(piem.-g</w:t>
            </w:r>
            <w:r w:rsidR="00083163" w:rsidRPr="005F09D1">
              <w:rPr>
                <w:color w:val="000000"/>
                <w:sz w:val="24"/>
                <w:szCs w:val="24"/>
              </w:rPr>
              <w:t>adatirgi</w:t>
            </w:r>
            <w:r w:rsidR="00DA6C02">
              <w:rPr>
                <w:color w:val="000000"/>
                <w:sz w:val="24"/>
                <w:szCs w:val="24"/>
              </w:rPr>
              <w:t>, izstādes)</w:t>
            </w:r>
            <w:r w:rsidR="00083163" w:rsidRPr="005F09D1">
              <w:rPr>
                <w:color w:val="000000"/>
                <w:sz w:val="24"/>
                <w:szCs w:val="24"/>
              </w:rPr>
              <w:t xml:space="preserve">. </w:t>
            </w:r>
            <w:r w:rsidRPr="005F09D1">
              <w:rPr>
                <w:color w:val="000000"/>
                <w:sz w:val="24"/>
                <w:szCs w:val="24"/>
              </w:rPr>
              <w:t>Par projekta uzturēšanu un attīstību vis</w:t>
            </w:r>
            <w:r w:rsidR="00083163" w:rsidRPr="005F09D1">
              <w:rPr>
                <w:color w:val="000000"/>
                <w:sz w:val="24"/>
                <w:szCs w:val="24"/>
              </w:rPr>
              <w:t xml:space="preserve">a projekta uzraudzības periodā ir informācija finanšu tabulās. </w:t>
            </w:r>
            <w:r w:rsidR="005B6F6A" w:rsidRPr="005F09D1">
              <w:rPr>
                <w:color w:val="000000"/>
                <w:sz w:val="24"/>
                <w:szCs w:val="24"/>
              </w:rPr>
              <w:t>Kāda veida mā</w:t>
            </w:r>
            <w:r w:rsidRPr="005F09D1">
              <w:rPr>
                <w:color w:val="000000"/>
                <w:sz w:val="24"/>
                <w:szCs w:val="24"/>
              </w:rPr>
              <w:t xml:space="preserve">rketinga pasākumi tiks veikti uzņēmuma attīstībā. Ir atsauces uz biedrību “Jūrkante” </w:t>
            </w:r>
          </w:p>
          <w:p w:rsidR="006D5D21" w:rsidRPr="005F09D1" w:rsidRDefault="00690F24" w:rsidP="006D5D21">
            <w:pPr>
              <w:rPr>
                <w:color w:val="000000"/>
                <w:sz w:val="24"/>
                <w:szCs w:val="24"/>
              </w:rPr>
            </w:pPr>
            <w:r w:rsidRPr="005F09D1">
              <w:rPr>
                <w:color w:val="000000"/>
                <w:sz w:val="24"/>
                <w:szCs w:val="24"/>
              </w:rPr>
              <w:t>1</w:t>
            </w:r>
            <w:r w:rsidR="006D5D21" w:rsidRPr="005F09D1">
              <w:rPr>
                <w:color w:val="000000"/>
                <w:sz w:val="24"/>
                <w:szCs w:val="24"/>
              </w:rPr>
              <w:t xml:space="preserve"> punkts Produkta/ pakalpojuma piedāvājuma </w:t>
            </w:r>
            <w:r w:rsidRPr="005F09D1">
              <w:rPr>
                <w:color w:val="000000"/>
                <w:sz w:val="24"/>
                <w:szCs w:val="24"/>
              </w:rPr>
              <w:t xml:space="preserve"> publicitātes </w:t>
            </w:r>
            <w:r w:rsidR="006D5D21" w:rsidRPr="005F09D1">
              <w:rPr>
                <w:color w:val="000000"/>
                <w:sz w:val="24"/>
                <w:szCs w:val="24"/>
              </w:rPr>
              <w:t>apraksts vispārīgs. Paredzēti obligātie publicitātes pasākumi ELFLA rīcībā</w:t>
            </w:r>
            <w:r w:rsidR="00083163" w:rsidRPr="005F09D1">
              <w:rPr>
                <w:color w:val="000000"/>
                <w:sz w:val="24"/>
                <w:szCs w:val="24"/>
              </w:rPr>
              <w:t xml:space="preserve">, bet nav nosaukti konkrēti – ne kādos , ne cik reizes. Nav minēti konkrēti laiki un apjomi. </w:t>
            </w:r>
          </w:p>
          <w:p w:rsidR="006D5D21" w:rsidRPr="005F09D1" w:rsidRDefault="00690F24" w:rsidP="006D5D21">
            <w:pPr>
              <w:rPr>
                <w:color w:val="000000"/>
                <w:sz w:val="24"/>
                <w:szCs w:val="24"/>
              </w:rPr>
            </w:pPr>
            <w:r w:rsidRPr="005F09D1">
              <w:rPr>
                <w:color w:val="000000"/>
                <w:sz w:val="24"/>
                <w:szCs w:val="24"/>
              </w:rPr>
              <w:t xml:space="preserve">0 punkts ja projektā ir atsauce tikai uz ES regulu. </w:t>
            </w:r>
          </w:p>
        </w:tc>
      </w:tr>
      <w:tr w:rsidR="006D5D21" w:rsidRPr="005F09D1" w:rsidTr="00771DEA">
        <w:tc>
          <w:tcPr>
            <w:tcW w:w="584" w:type="dxa"/>
            <w:vMerge/>
            <w:shd w:val="clear" w:color="auto" w:fill="auto"/>
          </w:tcPr>
          <w:p w:rsidR="006D5D21" w:rsidRPr="005F09D1" w:rsidRDefault="006D5D21" w:rsidP="006D5D21">
            <w:pPr>
              <w:rPr>
                <w:rFonts w:ascii="Calibri" w:hAnsi="Calibri"/>
                <w:color w:val="000000"/>
              </w:rPr>
            </w:pPr>
          </w:p>
        </w:tc>
        <w:tc>
          <w:tcPr>
            <w:tcW w:w="2376" w:type="dxa"/>
            <w:vMerge/>
            <w:shd w:val="clear" w:color="auto" w:fill="auto"/>
          </w:tcPr>
          <w:p w:rsidR="006D5D21" w:rsidRPr="005F09D1" w:rsidRDefault="006D5D21" w:rsidP="006D5D21">
            <w:pPr>
              <w:rPr>
                <w:rFonts w:ascii="Calibri" w:hAnsi="Calibri"/>
                <w:color w:val="000000"/>
              </w:rPr>
            </w:pPr>
          </w:p>
        </w:tc>
        <w:tc>
          <w:tcPr>
            <w:tcW w:w="2469" w:type="dxa"/>
            <w:shd w:val="clear" w:color="auto" w:fill="auto"/>
          </w:tcPr>
          <w:p w:rsidR="006D5D21" w:rsidRPr="005F09D1" w:rsidRDefault="006D5D21" w:rsidP="006D5D21">
            <w:pPr>
              <w:rPr>
                <w:color w:val="000000"/>
                <w:sz w:val="24"/>
                <w:szCs w:val="24"/>
              </w:rPr>
            </w:pPr>
            <w:r w:rsidRPr="005F09D1">
              <w:rPr>
                <w:color w:val="000000"/>
                <w:sz w:val="24"/>
                <w:szCs w:val="24"/>
              </w:rPr>
              <w:t>Produkta/ pakalpojuma piedāvājuma apraksts vispārīgs. Paredzēti obligātie publicitātes pasākumi ELFLA rīcībā.</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1</w:t>
            </w:r>
          </w:p>
        </w:tc>
        <w:tc>
          <w:tcPr>
            <w:tcW w:w="1671"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 xml:space="preserve"> B13 sadaļās</w:t>
            </w:r>
          </w:p>
        </w:tc>
        <w:tc>
          <w:tcPr>
            <w:tcW w:w="3446" w:type="dxa"/>
            <w:vMerge/>
            <w:shd w:val="clear" w:color="auto" w:fill="auto"/>
          </w:tcPr>
          <w:p w:rsidR="006D5D21" w:rsidRPr="005F09D1" w:rsidRDefault="006D5D21" w:rsidP="006D5D21">
            <w:pPr>
              <w:rPr>
                <w:color w:val="000000"/>
                <w:sz w:val="24"/>
                <w:szCs w:val="24"/>
              </w:rPr>
            </w:pPr>
          </w:p>
        </w:tc>
      </w:tr>
      <w:tr w:rsidR="006D5D21" w:rsidRPr="005F09D1" w:rsidTr="00771DEA">
        <w:tc>
          <w:tcPr>
            <w:tcW w:w="584" w:type="dxa"/>
            <w:vMerge/>
            <w:shd w:val="clear" w:color="auto" w:fill="auto"/>
          </w:tcPr>
          <w:p w:rsidR="006D5D21" w:rsidRPr="005F09D1" w:rsidRDefault="006D5D21" w:rsidP="006D5D21">
            <w:pPr>
              <w:rPr>
                <w:rFonts w:ascii="Calibri" w:hAnsi="Calibri"/>
                <w:color w:val="000000"/>
              </w:rPr>
            </w:pPr>
          </w:p>
        </w:tc>
        <w:tc>
          <w:tcPr>
            <w:tcW w:w="2376" w:type="dxa"/>
            <w:vMerge/>
            <w:shd w:val="clear" w:color="auto" w:fill="auto"/>
          </w:tcPr>
          <w:p w:rsidR="006D5D21" w:rsidRPr="005F09D1" w:rsidRDefault="006D5D21" w:rsidP="006D5D21">
            <w:pPr>
              <w:rPr>
                <w:rFonts w:ascii="Calibri" w:hAnsi="Calibri"/>
                <w:color w:val="000000"/>
              </w:rPr>
            </w:pPr>
          </w:p>
        </w:tc>
        <w:tc>
          <w:tcPr>
            <w:tcW w:w="2469" w:type="dxa"/>
            <w:shd w:val="clear" w:color="auto" w:fill="auto"/>
          </w:tcPr>
          <w:p w:rsidR="006D5D21" w:rsidRPr="005F09D1" w:rsidRDefault="006D5D21" w:rsidP="006D5D21">
            <w:pPr>
              <w:rPr>
                <w:strike/>
                <w:color w:val="000000"/>
                <w:sz w:val="24"/>
                <w:szCs w:val="24"/>
              </w:rPr>
            </w:pPr>
            <w:r w:rsidRPr="005F09D1">
              <w:rPr>
                <w:color w:val="000000"/>
                <w:sz w:val="24"/>
                <w:szCs w:val="24"/>
              </w:rPr>
              <w:t>Paredzēti obligātie publicitātes pasākumi ELFLA rīcībā.</w:t>
            </w:r>
            <w:r w:rsidRPr="005F09D1">
              <w:rPr>
                <w:strike/>
                <w:color w:val="000000"/>
                <w:sz w:val="24"/>
                <w:szCs w:val="24"/>
              </w:rPr>
              <w:t xml:space="preserve"> </w:t>
            </w:r>
          </w:p>
        </w:tc>
        <w:tc>
          <w:tcPr>
            <w:tcW w:w="1950" w:type="dxa"/>
            <w:shd w:val="clear" w:color="auto" w:fill="auto"/>
          </w:tcPr>
          <w:p w:rsidR="006D5D21" w:rsidRPr="005F09D1" w:rsidRDefault="00690F24" w:rsidP="006D5D21">
            <w:pPr>
              <w:rPr>
                <w:color w:val="000000"/>
                <w:sz w:val="24"/>
                <w:szCs w:val="24"/>
              </w:rPr>
            </w:pPr>
            <w:r w:rsidRPr="005F09D1">
              <w:rPr>
                <w:color w:val="000000"/>
                <w:sz w:val="24"/>
                <w:szCs w:val="24"/>
              </w:rPr>
              <w:t>0</w:t>
            </w:r>
          </w:p>
        </w:tc>
        <w:tc>
          <w:tcPr>
            <w:tcW w:w="1671"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B13 sadaļās</w:t>
            </w:r>
          </w:p>
        </w:tc>
        <w:tc>
          <w:tcPr>
            <w:tcW w:w="3446" w:type="dxa"/>
            <w:vMerge/>
            <w:shd w:val="clear" w:color="auto" w:fill="auto"/>
          </w:tcPr>
          <w:p w:rsidR="006D5D21" w:rsidRPr="005F09D1" w:rsidRDefault="006D5D21" w:rsidP="006D5D21">
            <w:pPr>
              <w:rPr>
                <w:color w:val="000000"/>
                <w:sz w:val="24"/>
                <w:szCs w:val="24"/>
              </w:rPr>
            </w:pPr>
          </w:p>
        </w:tc>
      </w:tr>
      <w:tr w:rsidR="006D5D21" w:rsidRPr="005F09D1" w:rsidTr="00771DEA">
        <w:tc>
          <w:tcPr>
            <w:tcW w:w="584" w:type="dxa"/>
            <w:vMerge w:val="restart"/>
            <w:shd w:val="clear" w:color="auto" w:fill="auto"/>
          </w:tcPr>
          <w:p w:rsidR="006D5D21" w:rsidRPr="00B71D99" w:rsidRDefault="006D5D21" w:rsidP="006D5D21">
            <w:pPr>
              <w:rPr>
                <w:color w:val="000000"/>
                <w:sz w:val="24"/>
                <w:szCs w:val="24"/>
              </w:rPr>
            </w:pPr>
            <w:r w:rsidRPr="00B71D99">
              <w:rPr>
                <w:color w:val="000000"/>
                <w:sz w:val="24"/>
                <w:szCs w:val="24"/>
              </w:rPr>
              <w:t>2.7</w:t>
            </w:r>
          </w:p>
        </w:tc>
        <w:tc>
          <w:tcPr>
            <w:tcW w:w="2376" w:type="dxa"/>
            <w:vMerge w:val="restart"/>
            <w:shd w:val="clear" w:color="auto" w:fill="auto"/>
          </w:tcPr>
          <w:p w:rsidR="006D5D21" w:rsidRPr="00B71D99" w:rsidRDefault="006D5D21" w:rsidP="006D5D21">
            <w:pPr>
              <w:rPr>
                <w:color w:val="000000"/>
                <w:sz w:val="24"/>
                <w:szCs w:val="24"/>
              </w:rPr>
            </w:pPr>
            <w:r w:rsidRPr="00B71D99">
              <w:rPr>
                <w:color w:val="000000"/>
                <w:sz w:val="24"/>
                <w:szCs w:val="24"/>
              </w:rPr>
              <w:t xml:space="preserve">Atbalsta pretendenta darbība VRG teritorijā </w:t>
            </w:r>
          </w:p>
        </w:tc>
        <w:tc>
          <w:tcPr>
            <w:tcW w:w="2469" w:type="dxa"/>
            <w:shd w:val="clear" w:color="auto" w:fill="auto"/>
          </w:tcPr>
          <w:p w:rsidR="006D5D21" w:rsidRPr="00B71D99" w:rsidRDefault="006D5D21" w:rsidP="006D5D21">
            <w:pPr>
              <w:rPr>
                <w:color w:val="000000"/>
                <w:sz w:val="24"/>
                <w:szCs w:val="24"/>
              </w:rPr>
            </w:pPr>
            <w:r w:rsidRPr="00B71D99">
              <w:rPr>
                <w:color w:val="000000"/>
                <w:sz w:val="24"/>
                <w:szCs w:val="24"/>
              </w:rPr>
              <w:t xml:space="preserve">Projekts tiek realizēts VRG lauku teritorijā </w:t>
            </w:r>
          </w:p>
        </w:tc>
        <w:tc>
          <w:tcPr>
            <w:tcW w:w="1950" w:type="dxa"/>
            <w:shd w:val="clear" w:color="auto" w:fill="auto"/>
          </w:tcPr>
          <w:p w:rsidR="006D5D21" w:rsidRPr="00B71D99" w:rsidRDefault="006D5D21" w:rsidP="006D5D21">
            <w:pPr>
              <w:rPr>
                <w:color w:val="000000"/>
                <w:sz w:val="24"/>
                <w:szCs w:val="24"/>
              </w:rPr>
            </w:pPr>
            <w:r w:rsidRPr="00B71D99">
              <w:rPr>
                <w:color w:val="000000"/>
                <w:sz w:val="24"/>
                <w:szCs w:val="24"/>
              </w:rPr>
              <w:t>2</w:t>
            </w:r>
          </w:p>
        </w:tc>
        <w:tc>
          <w:tcPr>
            <w:tcW w:w="1671" w:type="dxa"/>
            <w:vMerge w:val="restart"/>
            <w:shd w:val="clear" w:color="auto" w:fill="auto"/>
          </w:tcPr>
          <w:p w:rsidR="006D5D21" w:rsidRPr="00B71D99" w:rsidRDefault="006D5D21" w:rsidP="006D5D21">
            <w:pPr>
              <w:rPr>
                <w:color w:val="000000"/>
                <w:sz w:val="24"/>
                <w:szCs w:val="24"/>
              </w:rPr>
            </w:pPr>
            <w:r w:rsidRPr="00B71D99">
              <w:rPr>
                <w:color w:val="000000"/>
                <w:sz w:val="24"/>
                <w:szCs w:val="24"/>
              </w:rPr>
              <w:t xml:space="preserve">        </w:t>
            </w:r>
          </w:p>
          <w:p w:rsidR="006D5D21" w:rsidRPr="00B71D99" w:rsidRDefault="006D5D21" w:rsidP="006D5D21">
            <w:pPr>
              <w:rPr>
                <w:color w:val="000000"/>
                <w:sz w:val="24"/>
                <w:szCs w:val="24"/>
              </w:rPr>
            </w:pPr>
          </w:p>
          <w:p w:rsidR="006D5D21" w:rsidRPr="00B71D99" w:rsidRDefault="006D5D21" w:rsidP="006D5D21">
            <w:pPr>
              <w:rPr>
                <w:color w:val="000000"/>
                <w:sz w:val="24"/>
                <w:szCs w:val="24"/>
              </w:rPr>
            </w:pPr>
            <w:r w:rsidRPr="00B71D99">
              <w:rPr>
                <w:color w:val="000000"/>
                <w:sz w:val="24"/>
                <w:szCs w:val="24"/>
              </w:rPr>
              <w:t xml:space="preserve">          2</w:t>
            </w:r>
          </w:p>
        </w:tc>
        <w:tc>
          <w:tcPr>
            <w:tcW w:w="1816" w:type="dxa"/>
            <w:shd w:val="clear" w:color="auto" w:fill="auto"/>
          </w:tcPr>
          <w:p w:rsidR="006D5D21" w:rsidRPr="00B71D99" w:rsidRDefault="006D5D21" w:rsidP="006D5D21">
            <w:pPr>
              <w:rPr>
                <w:color w:val="000000"/>
                <w:sz w:val="24"/>
                <w:szCs w:val="24"/>
              </w:rPr>
            </w:pPr>
            <w:r w:rsidRPr="00B71D99">
              <w:rPr>
                <w:color w:val="000000"/>
                <w:sz w:val="24"/>
                <w:szCs w:val="24"/>
              </w:rPr>
              <w:t>A1 un B15 sadaļas</w:t>
            </w:r>
          </w:p>
        </w:tc>
        <w:tc>
          <w:tcPr>
            <w:tcW w:w="3446" w:type="dxa"/>
            <w:vMerge w:val="restart"/>
            <w:shd w:val="clear" w:color="auto" w:fill="auto"/>
          </w:tcPr>
          <w:p w:rsidR="006D5D21" w:rsidRPr="00B71D99" w:rsidRDefault="006D5D21" w:rsidP="006D5D21">
            <w:pPr>
              <w:rPr>
                <w:color w:val="000000"/>
                <w:sz w:val="24"/>
                <w:szCs w:val="24"/>
              </w:rPr>
            </w:pPr>
            <w:r w:rsidRPr="00B71D99">
              <w:rPr>
                <w:color w:val="000000"/>
                <w:sz w:val="24"/>
                <w:szCs w:val="24"/>
              </w:rPr>
              <w:t xml:space="preserve">2 punkti tiek piešķirti, ja projekta realizācija plānota VRG lauku teritorijā ārpus pilsētas un ciemu robežām. </w:t>
            </w:r>
          </w:p>
          <w:p w:rsidR="006D5D21" w:rsidRPr="00B71D99" w:rsidRDefault="00173879" w:rsidP="006D5D21">
            <w:pPr>
              <w:rPr>
                <w:color w:val="000000"/>
                <w:sz w:val="24"/>
                <w:szCs w:val="24"/>
              </w:rPr>
            </w:pPr>
            <w:r w:rsidRPr="00B71D99">
              <w:rPr>
                <w:color w:val="000000"/>
                <w:sz w:val="24"/>
                <w:szCs w:val="24"/>
              </w:rPr>
              <w:t>1</w:t>
            </w:r>
            <w:r w:rsidR="006D5D21" w:rsidRPr="00B71D99">
              <w:rPr>
                <w:color w:val="000000"/>
                <w:sz w:val="24"/>
                <w:szCs w:val="24"/>
              </w:rPr>
              <w:t xml:space="preserve"> punktu saņems projekti</w:t>
            </w:r>
            <w:r w:rsidR="004919AF" w:rsidRPr="00B71D99">
              <w:rPr>
                <w:color w:val="000000"/>
                <w:sz w:val="24"/>
                <w:szCs w:val="24"/>
              </w:rPr>
              <w:t>,</w:t>
            </w:r>
            <w:r w:rsidR="006D5D21" w:rsidRPr="00B71D99">
              <w:rPr>
                <w:color w:val="000000"/>
                <w:sz w:val="24"/>
                <w:szCs w:val="24"/>
              </w:rPr>
              <w:t xml:space="preserve"> kuri</w:t>
            </w:r>
            <w:r w:rsidR="004919AF" w:rsidRPr="00B71D99">
              <w:rPr>
                <w:color w:val="000000"/>
                <w:sz w:val="24"/>
                <w:szCs w:val="24"/>
              </w:rPr>
              <w:t xml:space="preserve"> tiks realizēti ciemu teritorijā</w:t>
            </w:r>
            <w:r w:rsidR="006D5D21" w:rsidRPr="00B71D99">
              <w:rPr>
                <w:color w:val="000000"/>
                <w:sz w:val="24"/>
                <w:szCs w:val="24"/>
              </w:rPr>
              <w:t xml:space="preserve">s. Vietas atrašanos izvērtē pēc novada teritorijas plānojuma </w:t>
            </w:r>
          </w:p>
        </w:tc>
      </w:tr>
      <w:tr w:rsidR="006D5D21" w:rsidRPr="005F09D1" w:rsidTr="00771DEA">
        <w:tc>
          <w:tcPr>
            <w:tcW w:w="584" w:type="dxa"/>
            <w:vMerge/>
            <w:shd w:val="clear" w:color="auto" w:fill="auto"/>
          </w:tcPr>
          <w:p w:rsidR="006D5D21" w:rsidRPr="00B71D99" w:rsidRDefault="006D5D21" w:rsidP="006D5D21">
            <w:pPr>
              <w:rPr>
                <w:color w:val="000000"/>
                <w:sz w:val="24"/>
                <w:szCs w:val="24"/>
              </w:rPr>
            </w:pPr>
          </w:p>
        </w:tc>
        <w:tc>
          <w:tcPr>
            <w:tcW w:w="2376" w:type="dxa"/>
            <w:vMerge/>
            <w:shd w:val="clear" w:color="auto" w:fill="auto"/>
          </w:tcPr>
          <w:p w:rsidR="006D5D21" w:rsidRPr="00B71D99" w:rsidRDefault="006D5D21" w:rsidP="006D5D21">
            <w:pPr>
              <w:rPr>
                <w:color w:val="000000"/>
                <w:sz w:val="24"/>
                <w:szCs w:val="24"/>
              </w:rPr>
            </w:pPr>
          </w:p>
        </w:tc>
        <w:tc>
          <w:tcPr>
            <w:tcW w:w="2469" w:type="dxa"/>
            <w:shd w:val="clear" w:color="auto" w:fill="auto"/>
          </w:tcPr>
          <w:p w:rsidR="006D5D21" w:rsidRPr="00B71D99" w:rsidRDefault="006D5D21" w:rsidP="006D5D21">
            <w:pPr>
              <w:rPr>
                <w:color w:val="000000"/>
                <w:sz w:val="24"/>
                <w:szCs w:val="24"/>
              </w:rPr>
            </w:pPr>
            <w:r w:rsidRPr="00B71D99">
              <w:rPr>
                <w:color w:val="000000"/>
                <w:sz w:val="24"/>
                <w:szCs w:val="24"/>
              </w:rPr>
              <w:t xml:space="preserve">Projekts tiek realizēts ciemu teritorijā  </w:t>
            </w:r>
          </w:p>
        </w:tc>
        <w:tc>
          <w:tcPr>
            <w:tcW w:w="1950" w:type="dxa"/>
            <w:shd w:val="clear" w:color="auto" w:fill="auto"/>
          </w:tcPr>
          <w:p w:rsidR="006D5D21" w:rsidRPr="00B71D99" w:rsidRDefault="006D5D21" w:rsidP="006D5D21">
            <w:pPr>
              <w:rPr>
                <w:color w:val="000000"/>
                <w:sz w:val="24"/>
                <w:szCs w:val="24"/>
              </w:rPr>
            </w:pPr>
            <w:r w:rsidRPr="00B71D99">
              <w:rPr>
                <w:color w:val="000000"/>
                <w:sz w:val="24"/>
                <w:szCs w:val="24"/>
              </w:rPr>
              <w:t>1</w:t>
            </w:r>
          </w:p>
        </w:tc>
        <w:tc>
          <w:tcPr>
            <w:tcW w:w="1671" w:type="dxa"/>
            <w:vMerge/>
            <w:shd w:val="clear" w:color="auto" w:fill="auto"/>
          </w:tcPr>
          <w:p w:rsidR="006D5D21" w:rsidRPr="00B71D99" w:rsidRDefault="006D5D21" w:rsidP="006D5D21">
            <w:pPr>
              <w:rPr>
                <w:color w:val="000000"/>
                <w:sz w:val="24"/>
                <w:szCs w:val="24"/>
              </w:rPr>
            </w:pPr>
          </w:p>
        </w:tc>
        <w:tc>
          <w:tcPr>
            <w:tcW w:w="1816" w:type="dxa"/>
            <w:shd w:val="clear" w:color="auto" w:fill="auto"/>
          </w:tcPr>
          <w:p w:rsidR="006D5D21" w:rsidRPr="00B71D99" w:rsidRDefault="006D5D21" w:rsidP="006D5D21">
            <w:pPr>
              <w:rPr>
                <w:color w:val="000000"/>
                <w:sz w:val="24"/>
                <w:szCs w:val="24"/>
              </w:rPr>
            </w:pPr>
            <w:r w:rsidRPr="00B71D99">
              <w:rPr>
                <w:color w:val="000000"/>
                <w:sz w:val="24"/>
                <w:szCs w:val="24"/>
              </w:rPr>
              <w:t>A1 un B15 sadaļas</w:t>
            </w:r>
          </w:p>
        </w:tc>
        <w:tc>
          <w:tcPr>
            <w:tcW w:w="3446" w:type="dxa"/>
            <w:vMerge/>
            <w:shd w:val="clear" w:color="auto" w:fill="auto"/>
          </w:tcPr>
          <w:p w:rsidR="006D5D21" w:rsidRPr="00B71D99" w:rsidRDefault="006D5D21" w:rsidP="006D5D21">
            <w:pPr>
              <w:rPr>
                <w:color w:val="000000"/>
                <w:sz w:val="24"/>
                <w:szCs w:val="24"/>
              </w:rPr>
            </w:pPr>
          </w:p>
        </w:tc>
      </w:tr>
      <w:tr w:rsidR="006D5D21" w:rsidRPr="005F09D1" w:rsidTr="00771DEA">
        <w:tc>
          <w:tcPr>
            <w:tcW w:w="584" w:type="dxa"/>
            <w:vMerge/>
            <w:shd w:val="clear" w:color="auto" w:fill="auto"/>
          </w:tcPr>
          <w:p w:rsidR="006D5D21" w:rsidRPr="00B71D99" w:rsidRDefault="006D5D21" w:rsidP="006D5D21">
            <w:pPr>
              <w:rPr>
                <w:color w:val="000000"/>
                <w:sz w:val="24"/>
                <w:szCs w:val="24"/>
              </w:rPr>
            </w:pPr>
          </w:p>
        </w:tc>
        <w:tc>
          <w:tcPr>
            <w:tcW w:w="2376" w:type="dxa"/>
            <w:vMerge/>
            <w:shd w:val="clear" w:color="auto" w:fill="auto"/>
          </w:tcPr>
          <w:p w:rsidR="006D5D21" w:rsidRPr="00B71D99" w:rsidRDefault="006D5D21" w:rsidP="006D5D21">
            <w:pPr>
              <w:rPr>
                <w:color w:val="000000"/>
                <w:sz w:val="24"/>
                <w:szCs w:val="24"/>
              </w:rPr>
            </w:pPr>
          </w:p>
        </w:tc>
        <w:tc>
          <w:tcPr>
            <w:tcW w:w="2469" w:type="dxa"/>
            <w:shd w:val="clear" w:color="auto" w:fill="auto"/>
          </w:tcPr>
          <w:p w:rsidR="006D5D21" w:rsidRPr="00B71D99" w:rsidRDefault="006D5D21" w:rsidP="006D5D21">
            <w:pPr>
              <w:rPr>
                <w:color w:val="000000"/>
                <w:sz w:val="24"/>
                <w:szCs w:val="24"/>
              </w:rPr>
            </w:pPr>
            <w:r w:rsidRPr="00B71D99">
              <w:rPr>
                <w:color w:val="000000"/>
                <w:sz w:val="24"/>
                <w:szCs w:val="24"/>
              </w:rPr>
              <w:t xml:space="preserve">Projekts tiek realizēts Salacgrīvas un Ainažu pilsētā </w:t>
            </w:r>
          </w:p>
        </w:tc>
        <w:tc>
          <w:tcPr>
            <w:tcW w:w="1950" w:type="dxa"/>
            <w:shd w:val="clear" w:color="auto" w:fill="auto"/>
          </w:tcPr>
          <w:p w:rsidR="006D5D21" w:rsidRPr="00B71D99" w:rsidRDefault="006D5D21" w:rsidP="006D5D21">
            <w:pPr>
              <w:rPr>
                <w:color w:val="000000"/>
                <w:sz w:val="24"/>
                <w:szCs w:val="24"/>
              </w:rPr>
            </w:pPr>
            <w:r w:rsidRPr="00B71D99">
              <w:rPr>
                <w:color w:val="000000"/>
                <w:sz w:val="24"/>
                <w:szCs w:val="24"/>
              </w:rPr>
              <w:t>0</w:t>
            </w:r>
          </w:p>
        </w:tc>
        <w:tc>
          <w:tcPr>
            <w:tcW w:w="1671" w:type="dxa"/>
            <w:vMerge/>
            <w:shd w:val="clear" w:color="auto" w:fill="auto"/>
          </w:tcPr>
          <w:p w:rsidR="006D5D21" w:rsidRPr="00B71D99" w:rsidRDefault="006D5D21" w:rsidP="006D5D21">
            <w:pPr>
              <w:rPr>
                <w:color w:val="000000"/>
                <w:sz w:val="24"/>
                <w:szCs w:val="24"/>
              </w:rPr>
            </w:pPr>
          </w:p>
        </w:tc>
        <w:tc>
          <w:tcPr>
            <w:tcW w:w="1816" w:type="dxa"/>
            <w:shd w:val="clear" w:color="auto" w:fill="auto"/>
          </w:tcPr>
          <w:p w:rsidR="006D5D21" w:rsidRPr="00B71D99" w:rsidRDefault="006D5D21" w:rsidP="006D5D21">
            <w:pPr>
              <w:rPr>
                <w:color w:val="000000"/>
                <w:sz w:val="24"/>
                <w:szCs w:val="24"/>
              </w:rPr>
            </w:pPr>
            <w:r w:rsidRPr="00B71D99">
              <w:rPr>
                <w:color w:val="000000"/>
                <w:sz w:val="24"/>
                <w:szCs w:val="24"/>
              </w:rPr>
              <w:t>A1 un B15 sadaļas</w:t>
            </w:r>
          </w:p>
        </w:tc>
        <w:tc>
          <w:tcPr>
            <w:tcW w:w="3446" w:type="dxa"/>
            <w:vMerge/>
            <w:shd w:val="clear" w:color="auto" w:fill="auto"/>
          </w:tcPr>
          <w:p w:rsidR="006D5D21" w:rsidRPr="00B71D99" w:rsidRDefault="006D5D21" w:rsidP="006D5D21">
            <w:pPr>
              <w:rPr>
                <w:color w:val="000000"/>
                <w:sz w:val="24"/>
                <w:szCs w:val="24"/>
              </w:rPr>
            </w:pPr>
          </w:p>
        </w:tc>
      </w:tr>
      <w:tr w:rsidR="006D5D21" w:rsidRPr="005F09D1" w:rsidTr="00771DEA">
        <w:tc>
          <w:tcPr>
            <w:tcW w:w="584" w:type="dxa"/>
            <w:vMerge w:val="restart"/>
            <w:shd w:val="clear" w:color="auto" w:fill="auto"/>
          </w:tcPr>
          <w:p w:rsidR="006D5D21" w:rsidRPr="00B71D99" w:rsidRDefault="006D5D21" w:rsidP="006D5D21">
            <w:pPr>
              <w:rPr>
                <w:color w:val="000000"/>
                <w:sz w:val="24"/>
                <w:szCs w:val="24"/>
              </w:rPr>
            </w:pPr>
            <w:r w:rsidRPr="00B71D99">
              <w:rPr>
                <w:color w:val="000000"/>
                <w:sz w:val="24"/>
                <w:szCs w:val="24"/>
              </w:rPr>
              <w:t>2.8</w:t>
            </w:r>
          </w:p>
        </w:tc>
        <w:tc>
          <w:tcPr>
            <w:tcW w:w="2376" w:type="dxa"/>
            <w:vMerge w:val="restart"/>
            <w:shd w:val="clear" w:color="auto" w:fill="auto"/>
          </w:tcPr>
          <w:p w:rsidR="006D5D21" w:rsidRPr="00B71D99" w:rsidRDefault="006D5D21" w:rsidP="006D5D21">
            <w:pPr>
              <w:rPr>
                <w:color w:val="000000"/>
                <w:sz w:val="24"/>
                <w:szCs w:val="24"/>
              </w:rPr>
            </w:pPr>
            <w:r w:rsidRPr="00B71D99">
              <w:rPr>
                <w:color w:val="000000"/>
                <w:sz w:val="24"/>
                <w:szCs w:val="24"/>
              </w:rPr>
              <w:t xml:space="preserve">Projekta ieviešanas risku analīze </w:t>
            </w:r>
          </w:p>
        </w:tc>
        <w:tc>
          <w:tcPr>
            <w:tcW w:w="2469" w:type="dxa"/>
            <w:shd w:val="clear" w:color="auto" w:fill="auto"/>
          </w:tcPr>
          <w:p w:rsidR="006D5D21" w:rsidRPr="00B71D99" w:rsidRDefault="006D5D21" w:rsidP="006D5D21">
            <w:pPr>
              <w:rPr>
                <w:color w:val="000000"/>
                <w:sz w:val="24"/>
                <w:szCs w:val="24"/>
              </w:rPr>
            </w:pPr>
            <w:r w:rsidRPr="00B71D99">
              <w:rPr>
                <w:color w:val="000000"/>
                <w:sz w:val="24"/>
                <w:szCs w:val="24"/>
              </w:rPr>
              <w:t xml:space="preserve">Ir norādīti, izvērtēti projekta ieviešanas riski  un to novēršanas iespējas </w:t>
            </w:r>
          </w:p>
        </w:tc>
        <w:tc>
          <w:tcPr>
            <w:tcW w:w="1950" w:type="dxa"/>
            <w:shd w:val="clear" w:color="auto" w:fill="auto"/>
          </w:tcPr>
          <w:p w:rsidR="006D5D21" w:rsidRPr="00B71D99" w:rsidRDefault="006D5D21" w:rsidP="006D5D21">
            <w:pPr>
              <w:rPr>
                <w:color w:val="000000"/>
                <w:sz w:val="24"/>
                <w:szCs w:val="24"/>
              </w:rPr>
            </w:pPr>
            <w:r w:rsidRPr="00B71D99">
              <w:rPr>
                <w:color w:val="000000"/>
                <w:sz w:val="24"/>
                <w:szCs w:val="24"/>
              </w:rPr>
              <w:t>2</w:t>
            </w:r>
          </w:p>
        </w:tc>
        <w:tc>
          <w:tcPr>
            <w:tcW w:w="1671" w:type="dxa"/>
            <w:vMerge w:val="restart"/>
            <w:shd w:val="clear" w:color="auto" w:fill="auto"/>
          </w:tcPr>
          <w:p w:rsidR="006D5D21" w:rsidRPr="00B71D99" w:rsidRDefault="006D5D21" w:rsidP="006D5D21">
            <w:pPr>
              <w:rPr>
                <w:color w:val="000000"/>
                <w:sz w:val="24"/>
                <w:szCs w:val="24"/>
              </w:rPr>
            </w:pPr>
          </w:p>
          <w:p w:rsidR="006D5D21" w:rsidRPr="00B71D99" w:rsidRDefault="006D5D21" w:rsidP="006D5D21">
            <w:pPr>
              <w:rPr>
                <w:color w:val="000000"/>
                <w:sz w:val="24"/>
                <w:szCs w:val="24"/>
              </w:rPr>
            </w:pPr>
          </w:p>
          <w:p w:rsidR="006D5D21" w:rsidRPr="00B71D99" w:rsidRDefault="006D5D21" w:rsidP="00171564">
            <w:pPr>
              <w:jc w:val="center"/>
              <w:rPr>
                <w:color w:val="000000"/>
                <w:sz w:val="24"/>
                <w:szCs w:val="24"/>
              </w:rPr>
            </w:pPr>
          </w:p>
          <w:p w:rsidR="006D5D21" w:rsidRPr="00B71D99" w:rsidRDefault="006D5D21" w:rsidP="00171564">
            <w:pPr>
              <w:jc w:val="center"/>
              <w:rPr>
                <w:color w:val="000000"/>
                <w:sz w:val="24"/>
                <w:szCs w:val="24"/>
              </w:rPr>
            </w:pPr>
          </w:p>
          <w:p w:rsidR="006D5D21" w:rsidRPr="00B71D99" w:rsidRDefault="006D5D21" w:rsidP="00171564">
            <w:pPr>
              <w:jc w:val="center"/>
              <w:rPr>
                <w:color w:val="000000"/>
                <w:sz w:val="24"/>
                <w:szCs w:val="24"/>
              </w:rPr>
            </w:pPr>
          </w:p>
          <w:p w:rsidR="006D5D21" w:rsidRPr="00B71D99" w:rsidRDefault="006D5D21" w:rsidP="00171564">
            <w:pPr>
              <w:jc w:val="center"/>
              <w:rPr>
                <w:color w:val="000000"/>
                <w:sz w:val="24"/>
                <w:szCs w:val="24"/>
              </w:rPr>
            </w:pPr>
            <w:r w:rsidRPr="00B71D99">
              <w:rPr>
                <w:color w:val="000000"/>
                <w:sz w:val="24"/>
                <w:szCs w:val="24"/>
              </w:rPr>
              <w:t>2</w:t>
            </w:r>
          </w:p>
          <w:p w:rsidR="006D5D21" w:rsidRPr="00B71D99" w:rsidRDefault="006D5D21" w:rsidP="006D5D21">
            <w:pPr>
              <w:rPr>
                <w:color w:val="000000"/>
                <w:sz w:val="24"/>
                <w:szCs w:val="24"/>
              </w:rPr>
            </w:pPr>
          </w:p>
          <w:p w:rsidR="006D5D21" w:rsidRPr="00B71D99" w:rsidRDefault="006D5D21" w:rsidP="006D5D21">
            <w:pPr>
              <w:rPr>
                <w:color w:val="000000"/>
                <w:sz w:val="24"/>
                <w:szCs w:val="24"/>
              </w:rPr>
            </w:pPr>
          </w:p>
        </w:tc>
        <w:tc>
          <w:tcPr>
            <w:tcW w:w="1816" w:type="dxa"/>
            <w:shd w:val="clear" w:color="auto" w:fill="auto"/>
          </w:tcPr>
          <w:p w:rsidR="006D5D21" w:rsidRPr="00B71D99" w:rsidRDefault="006D5D21" w:rsidP="006D5D21">
            <w:pPr>
              <w:rPr>
                <w:color w:val="000000"/>
                <w:sz w:val="24"/>
                <w:szCs w:val="24"/>
              </w:rPr>
            </w:pPr>
            <w:r w:rsidRPr="00B71D99">
              <w:rPr>
                <w:color w:val="000000"/>
                <w:sz w:val="24"/>
                <w:szCs w:val="24"/>
              </w:rPr>
              <w:t xml:space="preserve">B6, B15 </w:t>
            </w:r>
          </w:p>
        </w:tc>
        <w:tc>
          <w:tcPr>
            <w:tcW w:w="3446" w:type="dxa"/>
            <w:vMerge w:val="restart"/>
            <w:shd w:val="clear" w:color="auto" w:fill="auto"/>
          </w:tcPr>
          <w:p w:rsidR="006D5D21" w:rsidRPr="00B71D99" w:rsidRDefault="006D5D21" w:rsidP="006D5D21">
            <w:pPr>
              <w:rPr>
                <w:color w:val="000000"/>
                <w:sz w:val="24"/>
                <w:szCs w:val="24"/>
              </w:rPr>
            </w:pPr>
            <w:r w:rsidRPr="00B71D99">
              <w:rPr>
                <w:color w:val="000000"/>
                <w:sz w:val="24"/>
                <w:szCs w:val="24"/>
              </w:rPr>
              <w:t xml:space="preserve">2 punkti- aprakstīti un izanalizēti darbaspēka, laika, finanšu, juridiskie,  un administratīvie riska faktori uzņēmuma attīstībai. </w:t>
            </w:r>
          </w:p>
          <w:p w:rsidR="006D5D21" w:rsidRPr="00B71D99" w:rsidRDefault="006D5D21" w:rsidP="006D5D21">
            <w:pPr>
              <w:rPr>
                <w:color w:val="000000"/>
                <w:sz w:val="24"/>
                <w:szCs w:val="24"/>
              </w:rPr>
            </w:pPr>
            <w:r w:rsidRPr="00B71D99">
              <w:rPr>
                <w:color w:val="000000"/>
                <w:sz w:val="24"/>
                <w:szCs w:val="24"/>
              </w:rPr>
              <w:t xml:space="preserve">1 punkts- nav pilnīga un pamatota riska analīze, jeb izanalizēti tikai daži ietekmējošie faktori. Nav pamatojuma risku novēršanai, jeb tas ir nepilnīgs, nepārliecinošs.                                        0 punkti- nav veikta risku analīze. Ja projekta būs ierakstīts viens teikums– “Ir veikta riska analizē”, tas nebūs par pamatu, lai projekts saņemtu vienu punktu. </w:t>
            </w:r>
          </w:p>
        </w:tc>
      </w:tr>
      <w:tr w:rsidR="006D5D21" w:rsidRPr="005F09D1" w:rsidTr="00771DEA">
        <w:tc>
          <w:tcPr>
            <w:tcW w:w="584" w:type="dxa"/>
            <w:vMerge/>
            <w:shd w:val="clear" w:color="auto" w:fill="auto"/>
          </w:tcPr>
          <w:p w:rsidR="006D5D21" w:rsidRPr="005F09D1" w:rsidRDefault="006D5D21" w:rsidP="006D5D21">
            <w:pPr>
              <w:rPr>
                <w:rFonts w:ascii="Calibri" w:hAnsi="Calibri"/>
                <w:color w:val="000000"/>
              </w:rPr>
            </w:pPr>
          </w:p>
        </w:tc>
        <w:tc>
          <w:tcPr>
            <w:tcW w:w="2376" w:type="dxa"/>
            <w:vMerge/>
            <w:shd w:val="clear" w:color="auto" w:fill="auto"/>
          </w:tcPr>
          <w:p w:rsidR="006D5D21" w:rsidRPr="005F09D1" w:rsidRDefault="006D5D21" w:rsidP="006D5D21">
            <w:pPr>
              <w:rPr>
                <w:rFonts w:ascii="Calibri" w:hAnsi="Calibri"/>
                <w:color w:val="000000"/>
              </w:rPr>
            </w:pPr>
          </w:p>
        </w:tc>
        <w:tc>
          <w:tcPr>
            <w:tcW w:w="2469" w:type="dxa"/>
            <w:shd w:val="clear" w:color="auto" w:fill="auto"/>
          </w:tcPr>
          <w:p w:rsidR="006D5D21" w:rsidRPr="005F09D1" w:rsidRDefault="006D5D21" w:rsidP="006D5D21">
            <w:pPr>
              <w:rPr>
                <w:color w:val="000000"/>
                <w:sz w:val="24"/>
                <w:szCs w:val="24"/>
              </w:rPr>
            </w:pPr>
            <w:r w:rsidRPr="005F09D1">
              <w:rPr>
                <w:color w:val="000000"/>
                <w:sz w:val="24"/>
                <w:szCs w:val="24"/>
              </w:rPr>
              <w:t xml:space="preserve">Riski ir minēti, nav izvērtētas ieviešanas un to novēršanas iespējas </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1</w:t>
            </w:r>
          </w:p>
        </w:tc>
        <w:tc>
          <w:tcPr>
            <w:tcW w:w="1671"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B6, B15</w:t>
            </w:r>
          </w:p>
        </w:tc>
        <w:tc>
          <w:tcPr>
            <w:tcW w:w="3446" w:type="dxa"/>
            <w:vMerge/>
            <w:shd w:val="clear" w:color="auto" w:fill="auto"/>
          </w:tcPr>
          <w:p w:rsidR="006D5D21" w:rsidRPr="005F09D1" w:rsidRDefault="006D5D21" w:rsidP="006D5D21">
            <w:pPr>
              <w:rPr>
                <w:rFonts w:ascii="Calibri" w:hAnsi="Calibri"/>
                <w:color w:val="000000"/>
              </w:rPr>
            </w:pPr>
          </w:p>
        </w:tc>
      </w:tr>
      <w:tr w:rsidR="006D5D21" w:rsidRPr="005F09D1" w:rsidTr="00771DEA">
        <w:tc>
          <w:tcPr>
            <w:tcW w:w="584" w:type="dxa"/>
            <w:vMerge/>
            <w:shd w:val="clear" w:color="auto" w:fill="auto"/>
          </w:tcPr>
          <w:p w:rsidR="006D5D21" w:rsidRPr="005F09D1" w:rsidRDefault="006D5D21" w:rsidP="006D5D21">
            <w:pPr>
              <w:rPr>
                <w:rFonts w:ascii="Calibri" w:hAnsi="Calibri"/>
                <w:color w:val="000000"/>
              </w:rPr>
            </w:pPr>
          </w:p>
        </w:tc>
        <w:tc>
          <w:tcPr>
            <w:tcW w:w="2376" w:type="dxa"/>
            <w:vMerge/>
            <w:shd w:val="clear" w:color="auto" w:fill="auto"/>
          </w:tcPr>
          <w:p w:rsidR="006D5D21" w:rsidRPr="005F09D1" w:rsidRDefault="006D5D21" w:rsidP="006D5D21">
            <w:pPr>
              <w:rPr>
                <w:rFonts w:ascii="Calibri" w:hAnsi="Calibri"/>
                <w:color w:val="000000"/>
              </w:rPr>
            </w:pPr>
          </w:p>
        </w:tc>
        <w:tc>
          <w:tcPr>
            <w:tcW w:w="2469" w:type="dxa"/>
            <w:shd w:val="clear" w:color="auto" w:fill="auto"/>
          </w:tcPr>
          <w:p w:rsidR="006D5D21" w:rsidRPr="005F09D1" w:rsidRDefault="006D5D21" w:rsidP="006D5D21">
            <w:pPr>
              <w:rPr>
                <w:color w:val="000000"/>
                <w:sz w:val="24"/>
                <w:szCs w:val="24"/>
              </w:rPr>
            </w:pPr>
            <w:r w:rsidRPr="005F09D1">
              <w:rPr>
                <w:color w:val="000000"/>
                <w:sz w:val="24"/>
                <w:szCs w:val="24"/>
              </w:rPr>
              <w:t xml:space="preserve">Vispār nav vērtēti projekta ieviešanas riski </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0</w:t>
            </w:r>
          </w:p>
        </w:tc>
        <w:tc>
          <w:tcPr>
            <w:tcW w:w="1671"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B6, B15</w:t>
            </w:r>
          </w:p>
        </w:tc>
        <w:tc>
          <w:tcPr>
            <w:tcW w:w="3446" w:type="dxa"/>
            <w:vMerge/>
            <w:shd w:val="clear" w:color="auto" w:fill="auto"/>
          </w:tcPr>
          <w:p w:rsidR="006D5D21" w:rsidRPr="005F09D1" w:rsidRDefault="006D5D21" w:rsidP="006D5D21">
            <w:pPr>
              <w:rPr>
                <w:rFonts w:ascii="Calibri" w:hAnsi="Calibri"/>
                <w:color w:val="000000"/>
              </w:rPr>
            </w:pPr>
          </w:p>
        </w:tc>
      </w:tr>
      <w:tr w:rsidR="006D5D21" w:rsidRPr="005F09D1" w:rsidTr="00171564">
        <w:tc>
          <w:tcPr>
            <w:tcW w:w="14312" w:type="dxa"/>
            <w:gridSpan w:val="7"/>
            <w:shd w:val="clear" w:color="auto" w:fill="auto"/>
          </w:tcPr>
          <w:p w:rsidR="006D5D21" w:rsidRPr="005F09D1" w:rsidRDefault="006D5D21" w:rsidP="00171564">
            <w:pPr>
              <w:jc w:val="center"/>
              <w:rPr>
                <w:b/>
                <w:color w:val="000000"/>
                <w:sz w:val="24"/>
                <w:szCs w:val="24"/>
              </w:rPr>
            </w:pPr>
            <w:r w:rsidRPr="005F09D1">
              <w:rPr>
                <w:b/>
                <w:color w:val="000000"/>
                <w:sz w:val="24"/>
                <w:szCs w:val="24"/>
              </w:rPr>
              <w:t>Vērtēšanas kritēriji vienādu punktu gadījumā.</w:t>
            </w:r>
          </w:p>
        </w:tc>
      </w:tr>
      <w:tr w:rsidR="00C711E4" w:rsidRPr="005F09D1" w:rsidTr="00771DEA">
        <w:trPr>
          <w:trHeight w:val="3129"/>
        </w:trPr>
        <w:tc>
          <w:tcPr>
            <w:tcW w:w="584" w:type="dxa"/>
            <w:shd w:val="clear" w:color="auto" w:fill="auto"/>
          </w:tcPr>
          <w:p w:rsidR="006D5D21" w:rsidRPr="005F09D1" w:rsidRDefault="006D5D21" w:rsidP="006D5D21">
            <w:pPr>
              <w:rPr>
                <w:color w:val="000000"/>
                <w:sz w:val="24"/>
                <w:szCs w:val="24"/>
              </w:rPr>
            </w:pPr>
            <w:r w:rsidRPr="005F09D1">
              <w:rPr>
                <w:color w:val="000000"/>
                <w:sz w:val="24"/>
                <w:szCs w:val="24"/>
              </w:rPr>
              <w:t>3.1</w:t>
            </w:r>
          </w:p>
        </w:tc>
        <w:tc>
          <w:tcPr>
            <w:tcW w:w="2376" w:type="dxa"/>
            <w:shd w:val="clear" w:color="auto" w:fill="auto"/>
          </w:tcPr>
          <w:p w:rsidR="006D5D21" w:rsidRPr="005F09D1" w:rsidRDefault="006D5D21" w:rsidP="006D5D21">
            <w:pPr>
              <w:rPr>
                <w:color w:val="000000"/>
                <w:sz w:val="24"/>
                <w:szCs w:val="24"/>
              </w:rPr>
            </w:pPr>
            <w:r w:rsidRPr="005F09D1">
              <w:rPr>
                <w:color w:val="000000"/>
                <w:sz w:val="24"/>
                <w:szCs w:val="24"/>
              </w:rPr>
              <w:t xml:space="preserve">Pie vienādiem punktiem pēc vispārīgajiem kritērijiem. </w:t>
            </w:r>
          </w:p>
        </w:tc>
        <w:tc>
          <w:tcPr>
            <w:tcW w:w="2469" w:type="dxa"/>
            <w:shd w:val="clear" w:color="auto" w:fill="auto"/>
          </w:tcPr>
          <w:p w:rsidR="006D5D21" w:rsidRPr="005F09D1" w:rsidRDefault="006D5D21" w:rsidP="006D5D21">
            <w:pPr>
              <w:rPr>
                <w:color w:val="000000"/>
                <w:sz w:val="24"/>
                <w:szCs w:val="24"/>
              </w:rPr>
            </w:pPr>
            <w:r w:rsidRPr="005F09D1">
              <w:rPr>
                <w:color w:val="000000"/>
                <w:sz w:val="24"/>
                <w:szCs w:val="24"/>
              </w:rPr>
              <w:t>Papildus 0,01 punktus saņem projekts, kura īstenošanas teritorija (pagasts vai pilsētas)</w:t>
            </w:r>
          </w:p>
          <w:p w:rsidR="006D5D21" w:rsidRPr="005F09D1" w:rsidRDefault="006D5D21" w:rsidP="006D5D21">
            <w:pPr>
              <w:rPr>
                <w:color w:val="000000"/>
                <w:sz w:val="24"/>
                <w:szCs w:val="24"/>
              </w:rPr>
            </w:pPr>
            <w:r w:rsidRPr="005F09D1">
              <w:rPr>
                <w:color w:val="000000"/>
                <w:sz w:val="24"/>
                <w:szCs w:val="24"/>
              </w:rPr>
              <w:t>ir ar mazāko iedzīvotāju blīvumu, kas rēķināts uz konkursa izsludināšanas gada sākumu pēc PMLP datiem.</w:t>
            </w:r>
          </w:p>
          <w:p w:rsidR="006D5D21" w:rsidRPr="005F09D1" w:rsidRDefault="006D5D21" w:rsidP="006D5D21">
            <w:pPr>
              <w:rPr>
                <w:color w:val="000000"/>
                <w:sz w:val="24"/>
                <w:szCs w:val="24"/>
              </w:rPr>
            </w:pP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 xml:space="preserve">0.01 </w:t>
            </w:r>
          </w:p>
        </w:tc>
        <w:tc>
          <w:tcPr>
            <w:tcW w:w="1671" w:type="dxa"/>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 xml:space="preserve">Pēc  PMLP datiem </w:t>
            </w:r>
          </w:p>
        </w:tc>
        <w:tc>
          <w:tcPr>
            <w:tcW w:w="3446" w:type="dxa"/>
            <w:shd w:val="clear" w:color="auto" w:fill="auto"/>
          </w:tcPr>
          <w:p w:rsidR="006D5D21" w:rsidRPr="005F09D1" w:rsidRDefault="006D5D21" w:rsidP="006D5D21">
            <w:pPr>
              <w:rPr>
                <w:color w:val="000000"/>
                <w:sz w:val="24"/>
                <w:szCs w:val="24"/>
              </w:rPr>
            </w:pPr>
            <w:r w:rsidRPr="005F09D1">
              <w:rPr>
                <w:color w:val="000000"/>
                <w:sz w:val="24"/>
                <w:szCs w:val="24"/>
              </w:rPr>
              <w:t xml:space="preserve">Šos papildus punktus aprēķina  koordinatore, pamatojoties uz PMLP  datiem uz katra gada sākumu, kurā projekts iesniegts. </w:t>
            </w:r>
          </w:p>
        </w:tc>
      </w:tr>
      <w:tr w:rsidR="006D5D21" w:rsidRPr="005F09D1" w:rsidTr="00771DEA">
        <w:tc>
          <w:tcPr>
            <w:tcW w:w="584" w:type="dxa"/>
            <w:shd w:val="clear" w:color="auto" w:fill="auto"/>
          </w:tcPr>
          <w:p w:rsidR="006D5D21" w:rsidRPr="005F09D1" w:rsidRDefault="006D5D21" w:rsidP="006D5D21">
            <w:pPr>
              <w:rPr>
                <w:color w:val="000000"/>
                <w:sz w:val="24"/>
                <w:szCs w:val="24"/>
              </w:rPr>
            </w:pPr>
            <w:r w:rsidRPr="005F09D1">
              <w:rPr>
                <w:color w:val="000000"/>
                <w:sz w:val="24"/>
                <w:szCs w:val="24"/>
              </w:rPr>
              <w:t>3.2</w:t>
            </w:r>
          </w:p>
        </w:tc>
        <w:tc>
          <w:tcPr>
            <w:tcW w:w="2376" w:type="dxa"/>
            <w:shd w:val="clear" w:color="auto" w:fill="auto"/>
          </w:tcPr>
          <w:p w:rsidR="006D5D21" w:rsidRPr="005F09D1" w:rsidRDefault="006D5D21" w:rsidP="006D5D21">
            <w:pPr>
              <w:rPr>
                <w:color w:val="000000"/>
                <w:sz w:val="24"/>
                <w:szCs w:val="24"/>
              </w:rPr>
            </w:pPr>
            <w:r w:rsidRPr="005F09D1">
              <w:rPr>
                <w:color w:val="000000"/>
                <w:sz w:val="24"/>
                <w:szCs w:val="24"/>
              </w:rPr>
              <w:t xml:space="preserve">Vērtē ja vienādi punkti pēc 3.1 kritērija izvērtēšanas </w:t>
            </w:r>
          </w:p>
        </w:tc>
        <w:tc>
          <w:tcPr>
            <w:tcW w:w="2469" w:type="dxa"/>
            <w:shd w:val="clear" w:color="auto" w:fill="auto"/>
          </w:tcPr>
          <w:p w:rsidR="006D5D21" w:rsidRPr="005F09D1" w:rsidRDefault="006D5D21" w:rsidP="006D5D21">
            <w:pPr>
              <w:rPr>
                <w:color w:val="000000"/>
                <w:sz w:val="24"/>
                <w:szCs w:val="24"/>
              </w:rPr>
            </w:pPr>
            <w:r w:rsidRPr="005F09D1">
              <w:rPr>
                <w:color w:val="000000"/>
                <w:sz w:val="24"/>
                <w:szCs w:val="24"/>
              </w:rPr>
              <w:t>Gadījumos, kad divu projektu īstenošanas teritorijas ir ar vienādu iedzīvotāju blīvumu</w:t>
            </w:r>
          </w:p>
          <w:p w:rsidR="006D5D21" w:rsidRPr="005F09D1" w:rsidRDefault="006D5D21" w:rsidP="006D5D21">
            <w:pPr>
              <w:rPr>
                <w:color w:val="000000"/>
                <w:sz w:val="24"/>
                <w:szCs w:val="24"/>
              </w:rPr>
            </w:pPr>
            <w:r w:rsidRPr="005F09D1">
              <w:rPr>
                <w:color w:val="000000"/>
                <w:sz w:val="24"/>
                <w:szCs w:val="24"/>
              </w:rPr>
              <w:t>(1.specifiskais vērtēšanas kritērijs), projektam ar mazāko pieprasīto publisko finansējumu papildus piešķir 0,01 punktu.</w:t>
            </w:r>
          </w:p>
          <w:p w:rsidR="006D5D21" w:rsidRPr="005F09D1" w:rsidRDefault="006D5D21" w:rsidP="006D5D21">
            <w:pPr>
              <w:rPr>
                <w:color w:val="000000"/>
                <w:sz w:val="24"/>
                <w:szCs w:val="24"/>
              </w:rPr>
            </w:pP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0.01</w:t>
            </w:r>
          </w:p>
        </w:tc>
        <w:tc>
          <w:tcPr>
            <w:tcW w:w="1671" w:type="dxa"/>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B8</w:t>
            </w:r>
          </w:p>
        </w:tc>
        <w:tc>
          <w:tcPr>
            <w:tcW w:w="3446" w:type="dxa"/>
            <w:shd w:val="clear" w:color="auto" w:fill="auto"/>
          </w:tcPr>
          <w:p w:rsidR="006D5D21" w:rsidRPr="005F09D1" w:rsidRDefault="006D5D21" w:rsidP="006D5D21">
            <w:pPr>
              <w:rPr>
                <w:color w:val="000000"/>
                <w:sz w:val="24"/>
                <w:szCs w:val="24"/>
              </w:rPr>
            </w:pPr>
            <w:r w:rsidRPr="005F09D1">
              <w:rPr>
                <w:color w:val="000000"/>
                <w:sz w:val="24"/>
                <w:szCs w:val="24"/>
              </w:rPr>
              <w:t xml:space="preserve">Šos papildus punktus aprēķina  koordinatore, ja vienāds punktu skaits vēl ir projektiem pēc 3.1 punkta piemērošanas. </w:t>
            </w:r>
          </w:p>
        </w:tc>
      </w:tr>
    </w:tbl>
    <w:p w:rsidR="006D5D21" w:rsidRPr="005F09D1" w:rsidRDefault="006D5D21" w:rsidP="006D5D21">
      <w:pPr>
        <w:rPr>
          <w:b/>
          <w:color w:val="000000"/>
        </w:rPr>
      </w:pPr>
    </w:p>
    <w:p w:rsidR="006D5D21" w:rsidRPr="004663E6" w:rsidRDefault="006D5D21" w:rsidP="006D5D21">
      <w:pPr>
        <w:pStyle w:val="ListParagraph"/>
        <w:spacing w:after="0" w:line="240" w:lineRule="auto"/>
        <w:ind w:left="0"/>
        <w:rPr>
          <w:b/>
          <w:lang w:val="lv-LV"/>
        </w:rPr>
      </w:pPr>
    </w:p>
    <w:p w:rsidR="006D5D21" w:rsidRPr="004663E6" w:rsidRDefault="006D5D21" w:rsidP="00BB4A60">
      <w:pPr>
        <w:pStyle w:val="ListParagraph"/>
        <w:spacing w:after="0" w:line="240" w:lineRule="auto"/>
        <w:ind w:left="0"/>
        <w:jc w:val="left"/>
        <w:rPr>
          <w:b/>
          <w:sz w:val="24"/>
          <w:szCs w:val="24"/>
          <w:lang w:val="lv-LV"/>
        </w:rPr>
      </w:pPr>
      <w:r w:rsidRPr="004663E6">
        <w:rPr>
          <w:b/>
          <w:sz w:val="24"/>
          <w:szCs w:val="24"/>
          <w:lang w:val="lv-LV"/>
        </w:rPr>
        <w:t>M3 / 1.RĪCĪBA “Dzīves vides sakārtošana, brīvā laika pavadīšana un dabas resursu efektīva izmantošana”</w:t>
      </w:r>
    </w:p>
    <w:p w:rsidR="006D5D21" w:rsidRPr="005F09D1" w:rsidRDefault="006D5D21" w:rsidP="00BB4A60">
      <w:pPr>
        <w:pStyle w:val="ListParagraph"/>
        <w:spacing w:after="0" w:line="240" w:lineRule="auto"/>
        <w:ind w:left="0"/>
        <w:jc w:val="left"/>
        <w:rPr>
          <w:b/>
          <w:sz w:val="24"/>
          <w:szCs w:val="24"/>
        </w:rPr>
      </w:pPr>
      <w:r w:rsidRPr="005F09D1">
        <w:rPr>
          <w:b/>
          <w:sz w:val="24"/>
          <w:szCs w:val="24"/>
        </w:rPr>
        <w:t>M3 / 2.RĪCĪBA “Vēsturiskā kultūras mantojuma saglabāšana”</w:t>
      </w:r>
    </w:p>
    <w:p w:rsidR="006D5D21" w:rsidRPr="005F09D1" w:rsidRDefault="006D5D21" w:rsidP="006D5D21">
      <w:pPr>
        <w:pStyle w:val="ListParagraph"/>
        <w:spacing w:after="0" w:line="240" w:lineRule="auto"/>
        <w:ind w:left="0"/>
        <w:rPr>
          <w:sz w:val="24"/>
          <w:szCs w:val="24"/>
        </w:rPr>
      </w:pPr>
      <w:r w:rsidRPr="005F09D1">
        <w:rPr>
          <w:sz w:val="24"/>
          <w:szCs w:val="24"/>
        </w:rPr>
        <w:t xml:space="preserve">Pozitīvu </w:t>
      </w:r>
      <w:r w:rsidR="00CD1B1C">
        <w:rPr>
          <w:sz w:val="24"/>
          <w:szCs w:val="24"/>
        </w:rPr>
        <w:t>lēmumu</w:t>
      </w:r>
      <w:r w:rsidRPr="005F09D1">
        <w:rPr>
          <w:sz w:val="24"/>
          <w:szCs w:val="24"/>
        </w:rPr>
        <w:t>par projekta atbilstību sabiedrības virzītai vietējās attīstības stratēģijai sniedz tiem projektiem, kuri ir ieguvuši vismaz 10 punktus.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868"/>
        <w:gridCol w:w="2173"/>
        <w:gridCol w:w="1950"/>
        <w:gridCol w:w="1837"/>
        <w:gridCol w:w="1816"/>
        <w:gridCol w:w="4316"/>
      </w:tblGrid>
      <w:tr w:rsidR="001A1D62" w:rsidRPr="005F09D1" w:rsidTr="00F56693">
        <w:tc>
          <w:tcPr>
            <w:tcW w:w="636" w:type="dxa"/>
            <w:shd w:val="clear" w:color="auto" w:fill="auto"/>
          </w:tcPr>
          <w:p w:rsidR="006D5D21" w:rsidRPr="005F09D1" w:rsidRDefault="006D5D21" w:rsidP="006D5D21">
            <w:pPr>
              <w:rPr>
                <w:rFonts w:ascii="Calibri" w:hAnsi="Calibri"/>
                <w:color w:val="000000"/>
                <w:sz w:val="24"/>
                <w:szCs w:val="24"/>
              </w:rPr>
            </w:pPr>
          </w:p>
        </w:tc>
        <w:tc>
          <w:tcPr>
            <w:tcW w:w="1868" w:type="dxa"/>
            <w:shd w:val="clear" w:color="auto" w:fill="auto"/>
          </w:tcPr>
          <w:p w:rsidR="006D5D21" w:rsidRPr="005F09D1" w:rsidRDefault="006D5D21" w:rsidP="006D5D21">
            <w:pPr>
              <w:rPr>
                <w:color w:val="000000"/>
                <w:sz w:val="24"/>
                <w:szCs w:val="24"/>
              </w:rPr>
            </w:pPr>
            <w:r w:rsidRPr="005F09D1">
              <w:rPr>
                <w:color w:val="000000"/>
                <w:sz w:val="24"/>
                <w:szCs w:val="24"/>
              </w:rPr>
              <w:t>Kritēriju grupa</w:t>
            </w:r>
          </w:p>
        </w:tc>
        <w:tc>
          <w:tcPr>
            <w:tcW w:w="2173" w:type="dxa"/>
            <w:shd w:val="clear" w:color="auto" w:fill="auto"/>
          </w:tcPr>
          <w:p w:rsidR="006D5D21" w:rsidRPr="005F09D1" w:rsidRDefault="006D5D21" w:rsidP="006D5D21">
            <w:pPr>
              <w:rPr>
                <w:color w:val="000000"/>
                <w:sz w:val="24"/>
                <w:szCs w:val="24"/>
              </w:rPr>
            </w:pPr>
            <w:r w:rsidRPr="005F09D1">
              <w:rPr>
                <w:color w:val="000000"/>
                <w:sz w:val="24"/>
                <w:szCs w:val="24"/>
              </w:rPr>
              <w:t>Kritērijs</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Vērtējums/punktu skaits kritērijā</w:t>
            </w:r>
          </w:p>
        </w:tc>
        <w:tc>
          <w:tcPr>
            <w:tcW w:w="1837" w:type="dxa"/>
            <w:shd w:val="clear" w:color="auto" w:fill="auto"/>
          </w:tcPr>
          <w:p w:rsidR="006D5D21" w:rsidRPr="005F09D1" w:rsidRDefault="006D5D21" w:rsidP="006D5D21">
            <w:pPr>
              <w:rPr>
                <w:color w:val="000000"/>
                <w:sz w:val="24"/>
                <w:szCs w:val="24"/>
              </w:rPr>
            </w:pPr>
            <w:r w:rsidRPr="005F09D1">
              <w:rPr>
                <w:color w:val="000000"/>
                <w:sz w:val="24"/>
                <w:szCs w:val="24"/>
              </w:rPr>
              <w:t xml:space="preserve">Maksimālais iespējamais punktu skaits grupā. </w:t>
            </w: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Projekta iesnieguma attiecīgā sadaļa</w:t>
            </w:r>
          </w:p>
        </w:tc>
        <w:tc>
          <w:tcPr>
            <w:tcW w:w="4316" w:type="dxa"/>
            <w:shd w:val="clear" w:color="auto" w:fill="auto"/>
          </w:tcPr>
          <w:p w:rsidR="006D5D21" w:rsidRPr="005F09D1" w:rsidRDefault="006D5D21" w:rsidP="006D5D21">
            <w:pPr>
              <w:rPr>
                <w:color w:val="000000"/>
                <w:sz w:val="24"/>
                <w:szCs w:val="24"/>
              </w:rPr>
            </w:pPr>
          </w:p>
          <w:p w:rsidR="006D5D21" w:rsidRPr="005F09D1" w:rsidRDefault="006D5D21" w:rsidP="006D5D21">
            <w:pPr>
              <w:rPr>
                <w:color w:val="000000"/>
                <w:sz w:val="24"/>
                <w:szCs w:val="24"/>
              </w:rPr>
            </w:pPr>
            <w:r w:rsidRPr="005F09D1">
              <w:rPr>
                <w:color w:val="000000"/>
                <w:sz w:val="24"/>
                <w:szCs w:val="24"/>
              </w:rPr>
              <w:t xml:space="preserve">Kritērija skaidrojums </w:t>
            </w:r>
          </w:p>
        </w:tc>
      </w:tr>
      <w:tr w:rsidR="001A1D62" w:rsidRPr="005F09D1" w:rsidTr="00171564">
        <w:tc>
          <w:tcPr>
            <w:tcW w:w="14596" w:type="dxa"/>
            <w:gridSpan w:val="7"/>
            <w:shd w:val="clear" w:color="auto" w:fill="auto"/>
          </w:tcPr>
          <w:p w:rsidR="006D5D21" w:rsidRPr="005F09D1" w:rsidRDefault="006D5D21" w:rsidP="00171564">
            <w:pPr>
              <w:jc w:val="center"/>
              <w:rPr>
                <w:rFonts w:ascii="Calibri" w:hAnsi="Calibri"/>
                <w:b/>
                <w:color w:val="000000"/>
                <w:sz w:val="24"/>
                <w:szCs w:val="24"/>
              </w:rPr>
            </w:pPr>
            <w:r w:rsidRPr="005F09D1">
              <w:rPr>
                <w:rFonts w:ascii="Calibri" w:hAnsi="Calibri"/>
                <w:b/>
                <w:color w:val="000000"/>
                <w:sz w:val="24"/>
                <w:szCs w:val="24"/>
              </w:rPr>
              <w:t>Projekta atbilstība SVVA stratēģijai un norādītājai rīcībai.</w:t>
            </w:r>
          </w:p>
        </w:tc>
      </w:tr>
      <w:tr w:rsidR="001A1D62" w:rsidRPr="005F09D1" w:rsidTr="005B6F6A">
        <w:tc>
          <w:tcPr>
            <w:tcW w:w="636" w:type="dxa"/>
            <w:shd w:val="clear" w:color="auto" w:fill="auto"/>
          </w:tcPr>
          <w:p w:rsidR="006D5D21" w:rsidRPr="005F09D1" w:rsidRDefault="006D5D21" w:rsidP="006D5D21">
            <w:pPr>
              <w:rPr>
                <w:color w:val="000000"/>
                <w:sz w:val="24"/>
                <w:szCs w:val="24"/>
              </w:rPr>
            </w:pPr>
            <w:r w:rsidRPr="005F09D1">
              <w:rPr>
                <w:color w:val="000000"/>
                <w:sz w:val="24"/>
                <w:szCs w:val="24"/>
              </w:rPr>
              <w:t>1.1</w:t>
            </w:r>
          </w:p>
        </w:tc>
        <w:tc>
          <w:tcPr>
            <w:tcW w:w="1868" w:type="dxa"/>
            <w:shd w:val="clear" w:color="auto" w:fill="auto"/>
          </w:tcPr>
          <w:p w:rsidR="006D5D21" w:rsidRPr="005F09D1" w:rsidRDefault="006D5D21" w:rsidP="00171564">
            <w:pPr>
              <w:pStyle w:val="ListParagraph"/>
              <w:ind w:left="0"/>
              <w:rPr>
                <w:sz w:val="24"/>
                <w:szCs w:val="24"/>
              </w:rPr>
            </w:pPr>
            <w:r w:rsidRPr="005F09D1">
              <w:rPr>
                <w:sz w:val="24"/>
                <w:szCs w:val="24"/>
              </w:rPr>
              <w:t xml:space="preserve">Projekta atbilstība SVVA stratēģijai </w:t>
            </w:r>
          </w:p>
        </w:tc>
        <w:tc>
          <w:tcPr>
            <w:tcW w:w="2173" w:type="dxa"/>
            <w:shd w:val="clear" w:color="auto" w:fill="auto"/>
          </w:tcPr>
          <w:p w:rsidR="006D5D21" w:rsidRPr="005F09D1" w:rsidRDefault="006D5D21" w:rsidP="006D5D21">
            <w:pPr>
              <w:rPr>
                <w:color w:val="000000"/>
                <w:sz w:val="24"/>
                <w:szCs w:val="24"/>
              </w:rPr>
            </w:pPr>
            <w:r w:rsidRPr="005F09D1">
              <w:rPr>
                <w:color w:val="000000"/>
                <w:sz w:val="24"/>
                <w:szCs w:val="24"/>
              </w:rPr>
              <w:t>Projekta atbilstība SVVA stratēģiskajam mērķim un norādītajai rīcībai</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Atbilst/ neatbilst</w:t>
            </w:r>
          </w:p>
        </w:tc>
        <w:tc>
          <w:tcPr>
            <w:tcW w:w="1837" w:type="dxa"/>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 xml:space="preserve">Projekta iesniegums kopumā </w:t>
            </w:r>
          </w:p>
        </w:tc>
        <w:tc>
          <w:tcPr>
            <w:tcW w:w="4316" w:type="dxa"/>
            <w:shd w:val="clear" w:color="auto" w:fill="auto"/>
          </w:tcPr>
          <w:p w:rsidR="006D5D21" w:rsidRPr="005F09D1" w:rsidRDefault="00F015F2" w:rsidP="006D5D21">
            <w:pPr>
              <w:rPr>
                <w:color w:val="000000"/>
                <w:sz w:val="24"/>
                <w:szCs w:val="24"/>
              </w:rPr>
            </w:pPr>
            <w:r w:rsidRPr="005F09D1">
              <w:rPr>
                <w:color w:val="000000"/>
                <w:sz w:val="24"/>
                <w:szCs w:val="24"/>
              </w:rPr>
              <w:t>Kopumā tiek vērtēta projektā plānotā darbība, tās atbilstība aktivitātei, stratēģiskajam mērķim</w:t>
            </w:r>
            <w:r w:rsidR="00CD1B1C">
              <w:rPr>
                <w:color w:val="000000"/>
                <w:sz w:val="24"/>
                <w:szCs w:val="24"/>
              </w:rPr>
              <w:t>, Ministru kabineta noteikumiem</w:t>
            </w:r>
            <w:r w:rsidRPr="005F09D1">
              <w:rPr>
                <w:color w:val="000000"/>
                <w:sz w:val="24"/>
                <w:szCs w:val="24"/>
              </w:rPr>
              <w:t xml:space="preserve"> un rīcībai kurā projekta iesniegums ir iesniegts. Ja projekta plānotā darbība nav atbilstoša, tad projekts netiek tālāk vērtēts pēc pārējiem kritērijiem</w:t>
            </w:r>
            <w:r w:rsidR="00B23DC2">
              <w:rPr>
                <w:color w:val="000000"/>
                <w:sz w:val="24"/>
                <w:szCs w:val="24"/>
              </w:rPr>
              <w:t>.</w:t>
            </w:r>
          </w:p>
        </w:tc>
      </w:tr>
      <w:tr w:rsidR="001A1D62" w:rsidRPr="005F09D1" w:rsidTr="00171564">
        <w:tc>
          <w:tcPr>
            <w:tcW w:w="14596" w:type="dxa"/>
            <w:gridSpan w:val="7"/>
            <w:shd w:val="clear" w:color="auto" w:fill="auto"/>
          </w:tcPr>
          <w:p w:rsidR="006D5D21" w:rsidRPr="005F09D1" w:rsidRDefault="006D5D21" w:rsidP="00171564">
            <w:pPr>
              <w:jc w:val="center"/>
              <w:rPr>
                <w:b/>
                <w:color w:val="000000"/>
                <w:sz w:val="24"/>
                <w:szCs w:val="24"/>
              </w:rPr>
            </w:pPr>
            <w:r w:rsidRPr="005F09D1">
              <w:rPr>
                <w:b/>
                <w:color w:val="000000"/>
                <w:sz w:val="24"/>
                <w:szCs w:val="24"/>
              </w:rPr>
              <w:t>Vispārējie kritēriji.</w:t>
            </w:r>
          </w:p>
        </w:tc>
      </w:tr>
      <w:tr w:rsidR="001A1D62" w:rsidRPr="005F09D1" w:rsidTr="00F56693">
        <w:trPr>
          <w:trHeight w:val="2127"/>
        </w:trPr>
        <w:tc>
          <w:tcPr>
            <w:tcW w:w="636" w:type="dxa"/>
            <w:shd w:val="clear" w:color="auto" w:fill="auto"/>
          </w:tcPr>
          <w:p w:rsidR="006D5D21" w:rsidRPr="005F09D1" w:rsidRDefault="006D5D21" w:rsidP="006D5D21">
            <w:pPr>
              <w:rPr>
                <w:color w:val="000000"/>
                <w:sz w:val="24"/>
                <w:szCs w:val="24"/>
              </w:rPr>
            </w:pPr>
            <w:r w:rsidRPr="005F09D1">
              <w:rPr>
                <w:color w:val="000000"/>
                <w:sz w:val="24"/>
                <w:szCs w:val="24"/>
              </w:rPr>
              <w:t>2.1</w:t>
            </w:r>
          </w:p>
        </w:tc>
        <w:tc>
          <w:tcPr>
            <w:tcW w:w="1868" w:type="dxa"/>
            <w:shd w:val="clear" w:color="auto" w:fill="auto"/>
          </w:tcPr>
          <w:p w:rsidR="006D5D21" w:rsidRPr="005F09D1" w:rsidRDefault="006D5D21" w:rsidP="006D5D21">
            <w:pPr>
              <w:rPr>
                <w:color w:val="000000"/>
                <w:sz w:val="24"/>
                <w:szCs w:val="24"/>
              </w:rPr>
            </w:pPr>
            <w:r w:rsidRPr="005F09D1">
              <w:rPr>
                <w:color w:val="000000"/>
                <w:sz w:val="24"/>
                <w:szCs w:val="24"/>
              </w:rPr>
              <w:t xml:space="preserve">Projekta iesnieguma iesniegšana </w:t>
            </w:r>
          </w:p>
        </w:tc>
        <w:tc>
          <w:tcPr>
            <w:tcW w:w="2173" w:type="dxa"/>
            <w:shd w:val="clear" w:color="auto" w:fill="auto"/>
          </w:tcPr>
          <w:p w:rsidR="006D5D21" w:rsidRPr="005F09D1" w:rsidRDefault="006D5D21" w:rsidP="006D5D21">
            <w:pPr>
              <w:rPr>
                <w:color w:val="000000"/>
                <w:sz w:val="24"/>
                <w:szCs w:val="24"/>
              </w:rPr>
            </w:pPr>
            <w:r w:rsidRPr="005F09D1">
              <w:rPr>
                <w:color w:val="000000"/>
                <w:sz w:val="24"/>
                <w:szCs w:val="24"/>
              </w:rPr>
              <w:t>Projekts aizpildīts pilnīgi un projekta iesniegumam pievienoti visi nepieciešamie pavaddokumenti, kas noteikti MK noteikumos Nr.590</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2</w:t>
            </w:r>
          </w:p>
        </w:tc>
        <w:tc>
          <w:tcPr>
            <w:tcW w:w="1837" w:type="dxa"/>
            <w:vMerge w:val="restart"/>
            <w:shd w:val="clear" w:color="auto" w:fill="auto"/>
          </w:tcPr>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r w:rsidRPr="005F09D1">
              <w:rPr>
                <w:color w:val="000000"/>
                <w:sz w:val="24"/>
                <w:szCs w:val="24"/>
              </w:rPr>
              <w:t xml:space="preserve">        2</w:t>
            </w:r>
          </w:p>
        </w:tc>
        <w:tc>
          <w:tcPr>
            <w:tcW w:w="1816"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Iesniegti dokumenti</w:t>
            </w:r>
          </w:p>
          <w:p w:rsidR="006D5D21" w:rsidRPr="005F09D1" w:rsidRDefault="006D5D21" w:rsidP="006D5D21">
            <w:pPr>
              <w:rPr>
                <w:color w:val="000000"/>
                <w:sz w:val="24"/>
                <w:szCs w:val="24"/>
              </w:rPr>
            </w:pPr>
            <w:r w:rsidRPr="005F09D1">
              <w:rPr>
                <w:color w:val="000000"/>
                <w:sz w:val="24"/>
                <w:szCs w:val="24"/>
              </w:rPr>
              <w:t>Iesniegti dokumenti</w:t>
            </w:r>
          </w:p>
        </w:tc>
        <w:tc>
          <w:tcPr>
            <w:tcW w:w="4316" w:type="dxa"/>
            <w:shd w:val="clear" w:color="auto" w:fill="auto"/>
          </w:tcPr>
          <w:p w:rsidR="006D5D21" w:rsidRPr="005F09D1" w:rsidRDefault="006D5D21" w:rsidP="006D5D21">
            <w:pPr>
              <w:rPr>
                <w:color w:val="000000"/>
                <w:sz w:val="24"/>
                <w:szCs w:val="24"/>
              </w:rPr>
            </w:pPr>
            <w:r w:rsidRPr="005F09D1">
              <w:rPr>
                <w:color w:val="000000"/>
                <w:sz w:val="24"/>
                <w:szCs w:val="24"/>
              </w:rPr>
              <w:t>Projekts aizpildīts pilnīgi un projekta iesniegumam pievienoti visi nepieciešamie pavaddokumenti, kas noteikti MK noteikumos Nr.590</w:t>
            </w: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tc>
      </w:tr>
      <w:tr w:rsidR="001A1D62" w:rsidRPr="005F09D1" w:rsidTr="00F56693">
        <w:tc>
          <w:tcPr>
            <w:tcW w:w="636" w:type="dxa"/>
            <w:shd w:val="clear" w:color="auto" w:fill="auto"/>
          </w:tcPr>
          <w:p w:rsidR="006D5D21" w:rsidRPr="005F09D1" w:rsidRDefault="006D5D21" w:rsidP="006D5D21">
            <w:pPr>
              <w:rPr>
                <w:rFonts w:ascii="Calibri" w:hAnsi="Calibri"/>
                <w:color w:val="000000"/>
                <w:sz w:val="24"/>
                <w:szCs w:val="24"/>
              </w:rPr>
            </w:pPr>
          </w:p>
        </w:tc>
        <w:tc>
          <w:tcPr>
            <w:tcW w:w="1868" w:type="dxa"/>
            <w:shd w:val="clear" w:color="auto" w:fill="auto"/>
          </w:tcPr>
          <w:p w:rsidR="006D5D21" w:rsidRPr="005F09D1" w:rsidRDefault="006D5D21" w:rsidP="006D5D21">
            <w:pPr>
              <w:rPr>
                <w:rFonts w:ascii="Calibri" w:hAnsi="Calibri"/>
                <w:color w:val="000000"/>
                <w:sz w:val="24"/>
                <w:szCs w:val="24"/>
              </w:rPr>
            </w:pPr>
          </w:p>
        </w:tc>
        <w:tc>
          <w:tcPr>
            <w:tcW w:w="2173" w:type="dxa"/>
            <w:shd w:val="clear" w:color="auto" w:fill="auto"/>
          </w:tcPr>
          <w:p w:rsidR="006D5D21" w:rsidRPr="005F09D1" w:rsidRDefault="006D5D21" w:rsidP="006D5D21">
            <w:pPr>
              <w:rPr>
                <w:color w:val="000000"/>
                <w:sz w:val="24"/>
                <w:szCs w:val="24"/>
              </w:rPr>
            </w:pPr>
            <w:r w:rsidRPr="005F09D1">
              <w:rPr>
                <w:rFonts w:eastAsia="Times New Roman"/>
                <w:color w:val="000000"/>
                <w:sz w:val="24"/>
                <w:szCs w:val="24"/>
                <w:lang w:eastAsia="lv-LV"/>
              </w:rPr>
              <w:t>Nav iesniegti visi nepieciešamie dokumenti.</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0</w:t>
            </w:r>
          </w:p>
        </w:tc>
        <w:tc>
          <w:tcPr>
            <w:tcW w:w="1837" w:type="dxa"/>
            <w:vMerge/>
            <w:shd w:val="clear" w:color="auto" w:fill="auto"/>
          </w:tcPr>
          <w:p w:rsidR="006D5D21" w:rsidRPr="005F09D1" w:rsidRDefault="006D5D21" w:rsidP="006D5D21">
            <w:pPr>
              <w:rPr>
                <w:color w:val="000000"/>
                <w:sz w:val="24"/>
                <w:szCs w:val="24"/>
              </w:rPr>
            </w:pPr>
          </w:p>
        </w:tc>
        <w:tc>
          <w:tcPr>
            <w:tcW w:w="1816" w:type="dxa"/>
            <w:vMerge/>
            <w:shd w:val="clear" w:color="auto" w:fill="auto"/>
          </w:tcPr>
          <w:p w:rsidR="006D5D21" w:rsidRPr="005F09D1" w:rsidRDefault="006D5D21" w:rsidP="006D5D21">
            <w:pPr>
              <w:rPr>
                <w:color w:val="000000"/>
                <w:sz w:val="24"/>
                <w:szCs w:val="24"/>
              </w:rPr>
            </w:pPr>
          </w:p>
        </w:tc>
        <w:tc>
          <w:tcPr>
            <w:tcW w:w="4316" w:type="dxa"/>
            <w:shd w:val="clear" w:color="auto" w:fill="auto"/>
          </w:tcPr>
          <w:p w:rsidR="006D5D21" w:rsidRPr="005F09D1" w:rsidRDefault="006D5D21" w:rsidP="006D5D21">
            <w:pPr>
              <w:rPr>
                <w:color w:val="000000"/>
                <w:sz w:val="24"/>
                <w:szCs w:val="24"/>
              </w:rPr>
            </w:pPr>
            <w:r w:rsidRPr="005F09D1">
              <w:rPr>
                <w:rFonts w:eastAsia="Times New Roman"/>
                <w:color w:val="000000"/>
                <w:sz w:val="24"/>
                <w:szCs w:val="24"/>
                <w:lang w:eastAsia="lv-LV"/>
              </w:rPr>
              <w:t xml:space="preserve">Nav iesniegti visi nepieciešamie dokumenti. </w:t>
            </w:r>
            <w:r w:rsidRPr="005F09D1">
              <w:rPr>
                <w:color w:val="000000"/>
                <w:sz w:val="24"/>
                <w:szCs w:val="24"/>
              </w:rPr>
              <w:t xml:space="preserve">Nav aizpildītas visas D sadaļas ailes, trūkst dokumentu, nav noformēti atbilstoši MK noteikumiem . Nepieciešamos dokumentus iesniedz septiņu darba dienu laikā. </w:t>
            </w:r>
          </w:p>
        </w:tc>
      </w:tr>
      <w:tr w:rsidR="001A1D62" w:rsidRPr="005F09D1" w:rsidTr="00F56693">
        <w:tc>
          <w:tcPr>
            <w:tcW w:w="636"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2.3</w:t>
            </w:r>
          </w:p>
        </w:tc>
        <w:tc>
          <w:tcPr>
            <w:tcW w:w="1868"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 xml:space="preserve">Projekta īstenošanas gaita, risku novērtējums un ilgtspējas nodrošināšana </w:t>
            </w:r>
          </w:p>
        </w:tc>
        <w:tc>
          <w:tcPr>
            <w:tcW w:w="2173" w:type="dxa"/>
            <w:shd w:val="clear" w:color="auto" w:fill="auto"/>
          </w:tcPr>
          <w:p w:rsidR="006D5D21" w:rsidRPr="005F09D1" w:rsidRDefault="006D5D21" w:rsidP="006D5D21">
            <w:pPr>
              <w:rPr>
                <w:color w:val="000000"/>
                <w:sz w:val="24"/>
                <w:szCs w:val="24"/>
              </w:rPr>
            </w:pPr>
            <w:r w:rsidRPr="005F09D1">
              <w:rPr>
                <w:color w:val="000000"/>
                <w:sz w:val="24"/>
                <w:szCs w:val="24"/>
              </w:rPr>
              <w:t>Projekta ieviešanas laika grafiks, finansēšanas apraksts, nepieciešamie resursi lai projekts reāli darbotos vismaz 5 gadus</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2</w:t>
            </w:r>
          </w:p>
        </w:tc>
        <w:tc>
          <w:tcPr>
            <w:tcW w:w="1837" w:type="dxa"/>
            <w:vMerge w:val="restart"/>
            <w:shd w:val="clear" w:color="auto" w:fill="auto"/>
          </w:tcPr>
          <w:p w:rsidR="006D5D21" w:rsidRPr="005F09D1" w:rsidRDefault="006D5D21" w:rsidP="00171564">
            <w:pPr>
              <w:jc w:val="center"/>
              <w:rPr>
                <w:color w:val="000000"/>
                <w:sz w:val="24"/>
                <w:szCs w:val="24"/>
              </w:rPr>
            </w:pPr>
          </w:p>
          <w:p w:rsidR="006D5D21" w:rsidRPr="005F09D1" w:rsidRDefault="006D5D21" w:rsidP="00171564">
            <w:pPr>
              <w:jc w:val="center"/>
              <w:rPr>
                <w:color w:val="000000"/>
                <w:sz w:val="24"/>
                <w:szCs w:val="24"/>
              </w:rPr>
            </w:pPr>
          </w:p>
          <w:p w:rsidR="006D5D21" w:rsidRPr="005F09D1" w:rsidRDefault="006D5D21" w:rsidP="00171564">
            <w:pPr>
              <w:jc w:val="center"/>
              <w:rPr>
                <w:color w:val="000000"/>
                <w:sz w:val="24"/>
                <w:szCs w:val="24"/>
              </w:rPr>
            </w:pPr>
          </w:p>
          <w:p w:rsidR="006D5D21" w:rsidRPr="005F09D1" w:rsidRDefault="006D5D21" w:rsidP="00171564">
            <w:pPr>
              <w:jc w:val="center"/>
              <w:rPr>
                <w:color w:val="000000"/>
                <w:sz w:val="24"/>
                <w:szCs w:val="24"/>
              </w:rPr>
            </w:pPr>
          </w:p>
          <w:p w:rsidR="006D5D21" w:rsidRPr="005F09D1" w:rsidRDefault="006D5D21" w:rsidP="00171564">
            <w:pPr>
              <w:jc w:val="center"/>
              <w:rPr>
                <w:color w:val="000000"/>
                <w:sz w:val="24"/>
                <w:szCs w:val="24"/>
              </w:rPr>
            </w:pPr>
            <w:r w:rsidRPr="005F09D1">
              <w:rPr>
                <w:color w:val="000000"/>
                <w:sz w:val="24"/>
                <w:szCs w:val="24"/>
              </w:rPr>
              <w:t>2</w:t>
            </w: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 xml:space="preserve">B5; B6.1; B6.2; B6.3; B8; B13 sadaļa </w:t>
            </w:r>
          </w:p>
        </w:tc>
        <w:tc>
          <w:tcPr>
            <w:tcW w:w="4316" w:type="dxa"/>
            <w:vMerge w:val="restart"/>
            <w:shd w:val="clear" w:color="auto" w:fill="auto"/>
          </w:tcPr>
          <w:p w:rsidR="006D5D21" w:rsidRPr="005F09D1" w:rsidRDefault="00BF1026" w:rsidP="006D5D21">
            <w:pPr>
              <w:rPr>
                <w:color w:val="000000"/>
                <w:sz w:val="24"/>
                <w:szCs w:val="24"/>
              </w:rPr>
            </w:pPr>
            <w:r w:rsidRPr="005F09D1">
              <w:rPr>
                <w:color w:val="000000"/>
                <w:sz w:val="24"/>
                <w:szCs w:val="24"/>
              </w:rPr>
              <w:t>2 punktus  saņem,</w:t>
            </w:r>
            <w:r w:rsidR="006D5D21" w:rsidRPr="005F09D1">
              <w:rPr>
                <w:color w:val="000000"/>
                <w:sz w:val="24"/>
                <w:szCs w:val="24"/>
              </w:rPr>
              <w:t xml:space="preserve"> ja  projektā detalizēti sniegta informācija par projekta ieviešanas laika grafiku, finansēšanas apraksts pamatots ar finansēšanas avotiem, konkrētām summām, nepieciešamajiem resursiem. Projekta iesniegumā ir veikts iespējamo risku novērtējums un to novēršanas apraksts.</w:t>
            </w:r>
          </w:p>
          <w:p w:rsidR="00173879" w:rsidRPr="005F09D1" w:rsidRDefault="006D5D21" w:rsidP="006D5D21">
            <w:pPr>
              <w:rPr>
                <w:color w:val="000000"/>
                <w:sz w:val="24"/>
                <w:szCs w:val="24"/>
              </w:rPr>
            </w:pPr>
            <w:r w:rsidRPr="005F09D1">
              <w:rPr>
                <w:color w:val="000000"/>
                <w:sz w:val="24"/>
                <w:szCs w:val="24"/>
              </w:rPr>
              <w:t>1punkti saņem ja projekta īstenošanas laika grafiks nekonkrēts, nav sniegta detalizēta informācija. Projekta finansēšanas apraksts nepilnīgs. Projekta iesniegumā iespējamo risku novērtējums veikts nepilnīg</w:t>
            </w:r>
            <w:r w:rsidR="00173879" w:rsidRPr="005F09D1">
              <w:rPr>
                <w:color w:val="000000"/>
                <w:sz w:val="24"/>
                <w:szCs w:val="24"/>
              </w:rPr>
              <w:t>i.</w:t>
            </w:r>
          </w:p>
          <w:p w:rsidR="006D5D21" w:rsidRPr="005F09D1" w:rsidRDefault="00173879" w:rsidP="006D5D21">
            <w:pPr>
              <w:rPr>
                <w:rFonts w:ascii="Calibri" w:hAnsi="Calibri"/>
                <w:color w:val="000000"/>
                <w:sz w:val="24"/>
                <w:szCs w:val="24"/>
              </w:rPr>
            </w:pPr>
            <w:r w:rsidRPr="005F09D1">
              <w:rPr>
                <w:color w:val="000000"/>
                <w:sz w:val="24"/>
                <w:szCs w:val="24"/>
              </w:rPr>
              <w:t xml:space="preserve">0 punkti, </w:t>
            </w:r>
            <w:r w:rsidR="006D5D21" w:rsidRPr="005F09D1">
              <w:rPr>
                <w:color w:val="000000"/>
                <w:sz w:val="24"/>
                <w:szCs w:val="24"/>
              </w:rPr>
              <w:t>ja projekta nav aprakstīta iepriekš minētas aktivitātes.</w:t>
            </w:r>
          </w:p>
        </w:tc>
      </w:tr>
      <w:tr w:rsidR="001A1D62" w:rsidRPr="005F09D1" w:rsidTr="00F56693">
        <w:tc>
          <w:tcPr>
            <w:tcW w:w="636" w:type="dxa"/>
            <w:vMerge/>
            <w:shd w:val="clear" w:color="auto" w:fill="auto"/>
          </w:tcPr>
          <w:p w:rsidR="006D5D21" w:rsidRPr="005F09D1" w:rsidRDefault="006D5D21" w:rsidP="006D5D21">
            <w:pPr>
              <w:rPr>
                <w:rFonts w:ascii="Calibri" w:hAnsi="Calibri"/>
                <w:color w:val="000000"/>
                <w:sz w:val="24"/>
                <w:szCs w:val="24"/>
              </w:rPr>
            </w:pPr>
          </w:p>
        </w:tc>
        <w:tc>
          <w:tcPr>
            <w:tcW w:w="1868" w:type="dxa"/>
            <w:vMerge/>
            <w:shd w:val="clear" w:color="auto" w:fill="auto"/>
          </w:tcPr>
          <w:p w:rsidR="006D5D21" w:rsidRPr="005F09D1" w:rsidRDefault="006D5D21" w:rsidP="006D5D21">
            <w:pPr>
              <w:rPr>
                <w:color w:val="000000"/>
                <w:sz w:val="24"/>
                <w:szCs w:val="24"/>
              </w:rPr>
            </w:pPr>
          </w:p>
        </w:tc>
        <w:tc>
          <w:tcPr>
            <w:tcW w:w="2173" w:type="dxa"/>
            <w:shd w:val="clear" w:color="auto" w:fill="auto"/>
          </w:tcPr>
          <w:p w:rsidR="006D5D21" w:rsidRPr="005F09D1" w:rsidRDefault="006D5D21" w:rsidP="006D5D21">
            <w:pPr>
              <w:rPr>
                <w:color w:val="000000"/>
                <w:sz w:val="24"/>
                <w:szCs w:val="24"/>
              </w:rPr>
            </w:pPr>
            <w:r w:rsidRPr="005F09D1">
              <w:rPr>
                <w:color w:val="000000"/>
                <w:sz w:val="24"/>
                <w:szCs w:val="24"/>
              </w:rPr>
              <w:t>Projekta īstenošanas grafiks nekorekts, nav pilna informācija par finansēšanas avotiem, uzturēšanas izmaksas. Risku novērtējums nepilnīgs</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1</w:t>
            </w:r>
          </w:p>
        </w:tc>
        <w:tc>
          <w:tcPr>
            <w:tcW w:w="1837"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B5; B6.1; B6.2; B6.3; B8; B13 sadaļa</w:t>
            </w:r>
          </w:p>
        </w:tc>
        <w:tc>
          <w:tcPr>
            <w:tcW w:w="4316" w:type="dxa"/>
            <w:vMerge/>
            <w:shd w:val="clear" w:color="auto" w:fill="auto"/>
          </w:tcPr>
          <w:p w:rsidR="006D5D21" w:rsidRPr="005F09D1" w:rsidRDefault="006D5D21" w:rsidP="006D5D21">
            <w:pPr>
              <w:rPr>
                <w:rFonts w:ascii="Calibri" w:hAnsi="Calibri"/>
                <w:color w:val="000000"/>
                <w:sz w:val="24"/>
                <w:szCs w:val="24"/>
              </w:rPr>
            </w:pPr>
          </w:p>
        </w:tc>
      </w:tr>
      <w:tr w:rsidR="001A1D62" w:rsidRPr="005F09D1" w:rsidTr="00F56693">
        <w:tc>
          <w:tcPr>
            <w:tcW w:w="636" w:type="dxa"/>
            <w:vMerge/>
            <w:shd w:val="clear" w:color="auto" w:fill="auto"/>
          </w:tcPr>
          <w:p w:rsidR="006D5D21" w:rsidRPr="005F09D1" w:rsidRDefault="006D5D21" w:rsidP="006D5D21">
            <w:pPr>
              <w:rPr>
                <w:rFonts w:ascii="Calibri" w:hAnsi="Calibri"/>
                <w:color w:val="000000"/>
                <w:sz w:val="24"/>
                <w:szCs w:val="24"/>
              </w:rPr>
            </w:pPr>
          </w:p>
        </w:tc>
        <w:tc>
          <w:tcPr>
            <w:tcW w:w="1868" w:type="dxa"/>
            <w:vMerge/>
            <w:shd w:val="clear" w:color="auto" w:fill="auto"/>
          </w:tcPr>
          <w:p w:rsidR="006D5D21" w:rsidRPr="005F09D1" w:rsidRDefault="006D5D21" w:rsidP="006D5D21">
            <w:pPr>
              <w:rPr>
                <w:color w:val="000000"/>
                <w:sz w:val="24"/>
                <w:szCs w:val="24"/>
              </w:rPr>
            </w:pPr>
          </w:p>
        </w:tc>
        <w:tc>
          <w:tcPr>
            <w:tcW w:w="2173" w:type="dxa"/>
            <w:shd w:val="clear" w:color="auto" w:fill="auto"/>
          </w:tcPr>
          <w:p w:rsidR="006D5D21" w:rsidRPr="005F09D1" w:rsidRDefault="006D5D21" w:rsidP="006D5D21">
            <w:pPr>
              <w:rPr>
                <w:color w:val="000000"/>
                <w:sz w:val="24"/>
                <w:szCs w:val="24"/>
              </w:rPr>
            </w:pPr>
            <w:r w:rsidRPr="005F09D1">
              <w:rPr>
                <w:color w:val="000000"/>
                <w:sz w:val="24"/>
                <w:szCs w:val="24"/>
              </w:rPr>
              <w:t xml:space="preserve">Nav laika grafiks , nav projekta finansēšanas apraksts, nav riska novērtējums </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0</w:t>
            </w:r>
          </w:p>
        </w:tc>
        <w:tc>
          <w:tcPr>
            <w:tcW w:w="1837"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B5; B6.1; B6.2; B6.3; B8; B13 sadaļa</w:t>
            </w:r>
          </w:p>
        </w:tc>
        <w:tc>
          <w:tcPr>
            <w:tcW w:w="4316" w:type="dxa"/>
            <w:vMerge/>
            <w:shd w:val="clear" w:color="auto" w:fill="auto"/>
          </w:tcPr>
          <w:p w:rsidR="006D5D21" w:rsidRPr="005F09D1" w:rsidRDefault="006D5D21" w:rsidP="006D5D21">
            <w:pPr>
              <w:rPr>
                <w:rFonts w:ascii="Calibri" w:hAnsi="Calibri"/>
                <w:color w:val="000000"/>
                <w:sz w:val="24"/>
                <w:szCs w:val="24"/>
              </w:rPr>
            </w:pPr>
          </w:p>
        </w:tc>
      </w:tr>
      <w:tr w:rsidR="001A1D62" w:rsidRPr="005F09D1" w:rsidTr="00F56693">
        <w:tc>
          <w:tcPr>
            <w:tcW w:w="636"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2.4</w:t>
            </w:r>
          </w:p>
        </w:tc>
        <w:tc>
          <w:tcPr>
            <w:tcW w:w="1868"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Projektā definēta un pamatota mērķauditorija</w:t>
            </w:r>
          </w:p>
        </w:tc>
        <w:tc>
          <w:tcPr>
            <w:tcW w:w="2173" w:type="dxa"/>
            <w:shd w:val="clear" w:color="auto" w:fill="auto"/>
          </w:tcPr>
          <w:p w:rsidR="006D5D21" w:rsidRPr="005F09D1" w:rsidRDefault="006D5D21" w:rsidP="006D5D21">
            <w:pPr>
              <w:rPr>
                <w:color w:val="000000"/>
                <w:sz w:val="24"/>
                <w:szCs w:val="24"/>
              </w:rPr>
            </w:pPr>
            <w:r w:rsidRPr="005F09D1">
              <w:rPr>
                <w:color w:val="000000"/>
                <w:sz w:val="24"/>
                <w:szCs w:val="24"/>
              </w:rPr>
              <w:t>Skaidri definētas mērķa grupas un to vajadzības, aprakstīta projekta nozīme vajadzību sasniegšanā.</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2</w:t>
            </w:r>
          </w:p>
        </w:tc>
        <w:tc>
          <w:tcPr>
            <w:tcW w:w="1837" w:type="dxa"/>
            <w:vMerge w:val="restart"/>
            <w:shd w:val="clear" w:color="auto" w:fill="auto"/>
          </w:tcPr>
          <w:p w:rsidR="006D5D21" w:rsidRPr="005F09D1" w:rsidRDefault="006D5D21" w:rsidP="00171564">
            <w:pPr>
              <w:jc w:val="center"/>
              <w:rPr>
                <w:color w:val="000000"/>
                <w:sz w:val="24"/>
                <w:szCs w:val="24"/>
                <w:highlight w:val="green"/>
              </w:rPr>
            </w:pPr>
          </w:p>
          <w:p w:rsidR="006D5D21" w:rsidRPr="005F09D1" w:rsidRDefault="006D5D21" w:rsidP="00171564">
            <w:pPr>
              <w:jc w:val="center"/>
              <w:rPr>
                <w:color w:val="000000"/>
                <w:sz w:val="24"/>
                <w:szCs w:val="24"/>
                <w:highlight w:val="green"/>
              </w:rPr>
            </w:pPr>
          </w:p>
          <w:p w:rsidR="006D5D21" w:rsidRPr="005F09D1" w:rsidRDefault="006D5D21" w:rsidP="00171564">
            <w:pPr>
              <w:jc w:val="center"/>
              <w:rPr>
                <w:color w:val="000000"/>
                <w:sz w:val="24"/>
                <w:szCs w:val="24"/>
                <w:highlight w:val="green"/>
              </w:rPr>
            </w:pPr>
          </w:p>
          <w:p w:rsidR="006D5D21" w:rsidRPr="005F09D1" w:rsidRDefault="006D5D21" w:rsidP="00171564">
            <w:pPr>
              <w:jc w:val="center"/>
              <w:rPr>
                <w:color w:val="000000"/>
                <w:sz w:val="24"/>
                <w:szCs w:val="24"/>
                <w:highlight w:val="green"/>
              </w:rPr>
            </w:pPr>
          </w:p>
          <w:p w:rsidR="006D5D21" w:rsidRPr="005F09D1" w:rsidRDefault="006D5D21" w:rsidP="00171564">
            <w:pPr>
              <w:jc w:val="center"/>
              <w:rPr>
                <w:color w:val="000000"/>
                <w:sz w:val="24"/>
                <w:szCs w:val="24"/>
                <w:highlight w:val="green"/>
              </w:rPr>
            </w:pPr>
          </w:p>
          <w:p w:rsidR="006D5D21" w:rsidRPr="005F09D1" w:rsidRDefault="006D5D21" w:rsidP="00171564">
            <w:pPr>
              <w:jc w:val="center"/>
              <w:rPr>
                <w:color w:val="000000"/>
                <w:sz w:val="24"/>
                <w:szCs w:val="24"/>
                <w:highlight w:val="green"/>
              </w:rPr>
            </w:pPr>
          </w:p>
          <w:p w:rsidR="006D5D21" w:rsidRPr="005F09D1" w:rsidRDefault="006D5D21" w:rsidP="00171564">
            <w:pPr>
              <w:jc w:val="center"/>
              <w:rPr>
                <w:color w:val="000000"/>
                <w:sz w:val="24"/>
                <w:szCs w:val="24"/>
                <w:highlight w:val="green"/>
              </w:rPr>
            </w:pPr>
          </w:p>
          <w:p w:rsidR="006D5D21" w:rsidRPr="005F09D1" w:rsidRDefault="006D5D21" w:rsidP="00171564">
            <w:pPr>
              <w:jc w:val="center"/>
              <w:rPr>
                <w:color w:val="000000"/>
                <w:sz w:val="24"/>
                <w:szCs w:val="24"/>
                <w:highlight w:val="green"/>
              </w:rPr>
            </w:pPr>
          </w:p>
          <w:p w:rsidR="006D5D21" w:rsidRPr="005F09D1" w:rsidRDefault="006D5D21" w:rsidP="00171564">
            <w:pPr>
              <w:jc w:val="center"/>
              <w:rPr>
                <w:color w:val="000000"/>
                <w:sz w:val="24"/>
                <w:szCs w:val="24"/>
                <w:highlight w:val="green"/>
              </w:rPr>
            </w:pPr>
            <w:r w:rsidRPr="005F09D1">
              <w:rPr>
                <w:color w:val="000000"/>
                <w:sz w:val="24"/>
                <w:szCs w:val="24"/>
              </w:rPr>
              <w:t>2</w:t>
            </w:r>
            <w:r w:rsidR="00B71D99">
              <w:rPr>
                <w:color w:val="000000"/>
                <w:sz w:val="24"/>
                <w:szCs w:val="24"/>
              </w:rPr>
              <w:t>+2</w:t>
            </w: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 xml:space="preserve">A1; B.4., B.6., B.13. </w:t>
            </w:r>
          </w:p>
          <w:p w:rsidR="006D5D21" w:rsidRPr="005F09D1" w:rsidRDefault="006D5D21" w:rsidP="006D5D21">
            <w:pPr>
              <w:rPr>
                <w:color w:val="000000"/>
                <w:sz w:val="24"/>
                <w:szCs w:val="24"/>
              </w:rPr>
            </w:pPr>
            <w:r w:rsidRPr="005F09D1">
              <w:rPr>
                <w:color w:val="000000"/>
                <w:sz w:val="24"/>
                <w:szCs w:val="24"/>
              </w:rPr>
              <w:t xml:space="preserve">Projekta iesniegums kopumā </w:t>
            </w:r>
          </w:p>
        </w:tc>
        <w:tc>
          <w:tcPr>
            <w:tcW w:w="4316"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 xml:space="preserve">2punktus piešķir, ja projektā ir pilnīgi un pamatoti aprakstīta mērķauditorija. Skaits, lokācija un visa cita informācija kas ļauj  pilnībā pārliecināties par mērķa grupu, kurai projekts plānots un tiks īstenots. Aprakstīts projekta īstenošanas nozīmīgums atbilstošo mērķa grupu vajadzību sasniegšanā. </w:t>
            </w:r>
          </w:p>
          <w:p w:rsidR="00B71D99" w:rsidRDefault="006D5D21" w:rsidP="00B71D99">
            <w:pPr>
              <w:rPr>
                <w:rFonts w:ascii="Calibri" w:hAnsi="Calibri"/>
                <w:color w:val="000000"/>
                <w:sz w:val="24"/>
                <w:szCs w:val="24"/>
              </w:rPr>
            </w:pPr>
            <w:r w:rsidRPr="005F09D1">
              <w:rPr>
                <w:color w:val="000000"/>
                <w:sz w:val="24"/>
                <w:szCs w:val="24"/>
              </w:rPr>
              <w:t xml:space="preserve">1 punktu ja ir nepilnīgi nodefinētas mērķa grupas, nav pamatojuma jeb daļēji minētas to vajadzības. Nav aprakstīts projekta nozīmīgums mērķa grupu vajadzību nodrošināšanai. </w:t>
            </w:r>
            <w:r w:rsidR="00173879" w:rsidRPr="005F09D1">
              <w:rPr>
                <w:color w:val="000000"/>
                <w:sz w:val="24"/>
                <w:szCs w:val="24"/>
              </w:rPr>
              <w:t>0 punktus</w:t>
            </w:r>
            <w:r w:rsidRPr="005F09D1">
              <w:rPr>
                <w:color w:val="000000"/>
                <w:sz w:val="24"/>
                <w:szCs w:val="24"/>
              </w:rPr>
              <w:t>, ja aprakstā nav sniegta informācija par mērķa grupām.</w:t>
            </w:r>
            <w:r w:rsidRPr="005F09D1">
              <w:rPr>
                <w:rFonts w:ascii="Calibri" w:hAnsi="Calibri"/>
                <w:color w:val="000000"/>
                <w:sz w:val="24"/>
                <w:szCs w:val="24"/>
              </w:rPr>
              <w:t xml:space="preserve"> </w:t>
            </w:r>
          </w:p>
          <w:p w:rsidR="006D5D21" w:rsidRPr="00B71D99" w:rsidRDefault="00827AC2" w:rsidP="00B71D99">
            <w:pPr>
              <w:rPr>
                <w:color w:val="000000"/>
                <w:sz w:val="24"/>
                <w:szCs w:val="24"/>
              </w:rPr>
            </w:pPr>
            <w:r w:rsidRPr="00B71D99">
              <w:rPr>
                <w:sz w:val="24"/>
                <w:szCs w:val="24"/>
              </w:rPr>
              <w:t>Projektiem, kuru tiešā mērķa grupa ir nabadzības un sociālās atstumtības riska grupu personas vai arī projekta īstenošanas rezultātā tiek veicināta sociālā iekļaušana - papildus 2punkti</w:t>
            </w:r>
            <w:r w:rsidR="00FF4D5B" w:rsidRPr="00B71D99">
              <w:rPr>
                <w:sz w:val="24"/>
                <w:szCs w:val="24"/>
              </w:rPr>
              <w:t>.</w:t>
            </w:r>
          </w:p>
        </w:tc>
      </w:tr>
      <w:tr w:rsidR="001A1D62" w:rsidRPr="005F09D1" w:rsidTr="00F56693">
        <w:tc>
          <w:tcPr>
            <w:tcW w:w="636" w:type="dxa"/>
            <w:vMerge/>
            <w:shd w:val="clear" w:color="auto" w:fill="auto"/>
          </w:tcPr>
          <w:p w:rsidR="006D5D21" w:rsidRPr="005F09D1" w:rsidRDefault="006D5D21" w:rsidP="006D5D21">
            <w:pPr>
              <w:rPr>
                <w:rFonts w:ascii="Calibri" w:hAnsi="Calibri"/>
                <w:color w:val="000000"/>
                <w:sz w:val="24"/>
                <w:szCs w:val="24"/>
              </w:rPr>
            </w:pPr>
          </w:p>
        </w:tc>
        <w:tc>
          <w:tcPr>
            <w:tcW w:w="1868" w:type="dxa"/>
            <w:vMerge/>
            <w:shd w:val="clear" w:color="auto" w:fill="auto"/>
          </w:tcPr>
          <w:p w:rsidR="006D5D21" w:rsidRPr="005F09D1" w:rsidRDefault="006D5D21" w:rsidP="006D5D21">
            <w:pPr>
              <w:rPr>
                <w:color w:val="000000"/>
                <w:sz w:val="24"/>
                <w:szCs w:val="24"/>
              </w:rPr>
            </w:pPr>
          </w:p>
        </w:tc>
        <w:tc>
          <w:tcPr>
            <w:tcW w:w="2173" w:type="dxa"/>
            <w:shd w:val="clear" w:color="auto" w:fill="auto"/>
          </w:tcPr>
          <w:p w:rsidR="006D5D21" w:rsidRPr="005F09D1" w:rsidRDefault="006D5D21" w:rsidP="006D5D21">
            <w:pPr>
              <w:rPr>
                <w:color w:val="000000"/>
                <w:sz w:val="24"/>
                <w:szCs w:val="24"/>
              </w:rPr>
            </w:pPr>
            <w:r w:rsidRPr="005F09D1">
              <w:rPr>
                <w:color w:val="000000"/>
                <w:sz w:val="24"/>
                <w:szCs w:val="24"/>
              </w:rPr>
              <w:t>Nepilnīgi definētas mērķa grupas un to vajadzības, daļēji minēta vajadzību nodrošināšana, nav aprakstīts projekta nozīmīgums mērķa grupu vajadzību nodrošināšanā</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1</w:t>
            </w:r>
          </w:p>
        </w:tc>
        <w:tc>
          <w:tcPr>
            <w:tcW w:w="1837" w:type="dxa"/>
            <w:vMerge/>
            <w:shd w:val="clear" w:color="auto" w:fill="auto"/>
          </w:tcPr>
          <w:p w:rsidR="006D5D21" w:rsidRPr="005F09D1" w:rsidRDefault="006D5D21" w:rsidP="006D5D21">
            <w:pPr>
              <w:rPr>
                <w:color w:val="000000"/>
                <w:sz w:val="24"/>
                <w:szCs w:val="24"/>
                <w:highlight w:val="green"/>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 xml:space="preserve">A1; B.4., B.6., B.13. </w:t>
            </w:r>
          </w:p>
          <w:p w:rsidR="006D5D21" w:rsidRPr="005F09D1" w:rsidRDefault="006D5D21" w:rsidP="006D5D21">
            <w:pPr>
              <w:rPr>
                <w:color w:val="000000"/>
                <w:sz w:val="24"/>
                <w:szCs w:val="24"/>
                <w:highlight w:val="green"/>
              </w:rPr>
            </w:pPr>
            <w:r w:rsidRPr="005F09D1">
              <w:rPr>
                <w:color w:val="000000"/>
                <w:sz w:val="24"/>
                <w:szCs w:val="24"/>
              </w:rPr>
              <w:t>Projekta iesniegums kopumā</w:t>
            </w:r>
          </w:p>
        </w:tc>
        <w:tc>
          <w:tcPr>
            <w:tcW w:w="4316" w:type="dxa"/>
            <w:vMerge/>
            <w:shd w:val="clear" w:color="auto" w:fill="auto"/>
          </w:tcPr>
          <w:p w:rsidR="006D5D21" w:rsidRPr="005F09D1" w:rsidRDefault="006D5D21" w:rsidP="006D5D21">
            <w:pPr>
              <w:rPr>
                <w:rFonts w:ascii="Calibri" w:hAnsi="Calibri"/>
                <w:color w:val="000000"/>
                <w:sz w:val="24"/>
                <w:szCs w:val="24"/>
                <w:highlight w:val="green"/>
              </w:rPr>
            </w:pPr>
          </w:p>
        </w:tc>
      </w:tr>
      <w:tr w:rsidR="001A1D62" w:rsidRPr="005F09D1" w:rsidTr="00F56693">
        <w:tc>
          <w:tcPr>
            <w:tcW w:w="636" w:type="dxa"/>
            <w:vMerge/>
            <w:shd w:val="clear" w:color="auto" w:fill="auto"/>
          </w:tcPr>
          <w:p w:rsidR="006D5D21" w:rsidRPr="005F09D1" w:rsidRDefault="006D5D21" w:rsidP="006D5D21">
            <w:pPr>
              <w:rPr>
                <w:rFonts w:ascii="Calibri" w:hAnsi="Calibri"/>
                <w:color w:val="000000"/>
                <w:sz w:val="24"/>
                <w:szCs w:val="24"/>
              </w:rPr>
            </w:pPr>
          </w:p>
        </w:tc>
        <w:tc>
          <w:tcPr>
            <w:tcW w:w="1868" w:type="dxa"/>
            <w:vMerge/>
            <w:shd w:val="clear" w:color="auto" w:fill="auto"/>
          </w:tcPr>
          <w:p w:rsidR="006D5D21" w:rsidRPr="005F09D1" w:rsidRDefault="006D5D21" w:rsidP="006D5D21">
            <w:pPr>
              <w:rPr>
                <w:color w:val="000000"/>
                <w:sz w:val="24"/>
                <w:szCs w:val="24"/>
              </w:rPr>
            </w:pPr>
          </w:p>
        </w:tc>
        <w:tc>
          <w:tcPr>
            <w:tcW w:w="2173" w:type="dxa"/>
            <w:shd w:val="clear" w:color="auto" w:fill="auto"/>
          </w:tcPr>
          <w:p w:rsidR="006D5D21" w:rsidRPr="005F09D1" w:rsidRDefault="006D5D21" w:rsidP="006D5D21">
            <w:pPr>
              <w:rPr>
                <w:color w:val="000000"/>
                <w:sz w:val="24"/>
                <w:szCs w:val="24"/>
              </w:rPr>
            </w:pPr>
            <w:r w:rsidRPr="005F09D1">
              <w:rPr>
                <w:color w:val="000000"/>
                <w:sz w:val="24"/>
                <w:szCs w:val="24"/>
              </w:rPr>
              <w:t>Projekta  aprakstā nav sniegta informācija par mērķa grupām.</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0</w:t>
            </w:r>
          </w:p>
        </w:tc>
        <w:tc>
          <w:tcPr>
            <w:tcW w:w="1837" w:type="dxa"/>
            <w:vMerge/>
            <w:shd w:val="clear" w:color="auto" w:fill="auto"/>
          </w:tcPr>
          <w:p w:rsidR="006D5D21" w:rsidRPr="005F09D1" w:rsidRDefault="006D5D21" w:rsidP="006D5D21">
            <w:pPr>
              <w:rPr>
                <w:color w:val="000000"/>
                <w:sz w:val="24"/>
                <w:szCs w:val="24"/>
                <w:highlight w:val="green"/>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 xml:space="preserve">B.4., B.6.,B.13. </w:t>
            </w:r>
          </w:p>
          <w:p w:rsidR="006D5D21" w:rsidRPr="005F09D1" w:rsidRDefault="006D5D21" w:rsidP="006D5D21">
            <w:pPr>
              <w:rPr>
                <w:color w:val="000000"/>
                <w:sz w:val="24"/>
                <w:szCs w:val="24"/>
                <w:highlight w:val="green"/>
              </w:rPr>
            </w:pPr>
            <w:r w:rsidRPr="005F09D1">
              <w:rPr>
                <w:color w:val="000000"/>
                <w:sz w:val="24"/>
                <w:szCs w:val="24"/>
              </w:rPr>
              <w:t>Projekta iesniegums kopumā</w:t>
            </w:r>
          </w:p>
        </w:tc>
        <w:tc>
          <w:tcPr>
            <w:tcW w:w="4316" w:type="dxa"/>
            <w:vMerge/>
            <w:shd w:val="clear" w:color="auto" w:fill="auto"/>
          </w:tcPr>
          <w:p w:rsidR="006D5D21" w:rsidRPr="005F09D1" w:rsidRDefault="006D5D21" w:rsidP="006D5D21">
            <w:pPr>
              <w:rPr>
                <w:rFonts w:ascii="Calibri" w:hAnsi="Calibri"/>
                <w:color w:val="000000"/>
                <w:sz w:val="24"/>
                <w:szCs w:val="24"/>
                <w:highlight w:val="green"/>
              </w:rPr>
            </w:pPr>
          </w:p>
        </w:tc>
      </w:tr>
      <w:tr w:rsidR="001A1D62" w:rsidRPr="005F09D1" w:rsidTr="00F56693">
        <w:tc>
          <w:tcPr>
            <w:tcW w:w="636"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2.5</w:t>
            </w:r>
          </w:p>
        </w:tc>
        <w:tc>
          <w:tcPr>
            <w:tcW w:w="1868"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 xml:space="preserve">Apliecinājums par apdzīvotās vietas iedzīvotāju vajadzību apzināšanu </w:t>
            </w:r>
          </w:p>
        </w:tc>
        <w:tc>
          <w:tcPr>
            <w:tcW w:w="2173" w:type="dxa"/>
            <w:shd w:val="clear" w:color="auto" w:fill="auto"/>
          </w:tcPr>
          <w:p w:rsidR="006D5D21" w:rsidRPr="005F09D1" w:rsidRDefault="006D5D21" w:rsidP="006D5D21">
            <w:pPr>
              <w:rPr>
                <w:color w:val="000000"/>
                <w:sz w:val="24"/>
                <w:szCs w:val="24"/>
              </w:rPr>
            </w:pPr>
            <w:r w:rsidRPr="005F09D1">
              <w:rPr>
                <w:color w:val="000000"/>
                <w:sz w:val="24"/>
                <w:szCs w:val="24"/>
              </w:rPr>
              <w:t>Projekta iesniegumā veidlapai pievienots apliecinājums par veikto iedzīvotāju aptauju</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2</w:t>
            </w:r>
          </w:p>
        </w:tc>
        <w:tc>
          <w:tcPr>
            <w:tcW w:w="1837" w:type="dxa"/>
            <w:vMerge w:val="restart"/>
            <w:shd w:val="clear" w:color="auto" w:fill="auto"/>
          </w:tcPr>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r w:rsidRPr="005F09D1">
              <w:rPr>
                <w:color w:val="000000"/>
                <w:sz w:val="24"/>
                <w:szCs w:val="24"/>
              </w:rPr>
              <w:t xml:space="preserve">        2</w:t>
            </w: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D1</w:t>
            </w:r>
          </w:p>
        </w:tc>
        <w:tc>
          <w:tcPr>
            <w:tcW w:w="4316"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2 punktus piešķir, ja pretendents ir veicis iedzīvotāju informēšanu</w:t>
            </w:r>
            <w:r w:rsidR="004919AF" w:rsidRPr="005F09D1">
              <w:rPr>
                <w:color w:val="000000"/>
                <w:sz w:val="24"/>
                <w:szCs w:val="24"/>
              </w:rPr>
              <w:t xml:space="preserve"> (</w:t>
            </w:r>
            <w:r w:rsidR="005C0F9F" w:rsidRPr="005F09D1">
              <w:rPr>
                <w:color w:val="000000"/>
                <w:sz w:val="24"/>
                <w:szCs w:val="24"/>
              </w:rPr>
              <w:t xml:space="preserve">sanāksmes, </w:t>
            </w:r>
            <w:r w:rsidR="004919AF" w:rsidRPr="005F09D1">
              <w:rPr>
                <w:color w:val="000000"/>
                <w:sz w:val="24"/>
                <w:szCs w:val="24"/>
              </w:rPr>
              <w:t>diskusijas, caur interneta vidi</w:t>
            </w:r>
            <w:r w:rsidR="005C0F9F" w:rsidRPr="005F09D1">
              <w:rPr>
                <w:color w:val="000000"/>
                <w:sz w:val="24"/>
                <w:szCs w:val="24"/>
              </w:rPr>
              <w:t>)</w:t>
            </w:r>
            <w:r w:rsidRPr="005F09D1">
              <w:rPr>
                <w:color w:val="000000"/>
                <w:sz w:val="24"/>
                <w:szCs w:val="24"/>
              </w:rPr>
              <w:t xml:space="preserve"> par projekta nepieciešamību un iedzīvotāji, to apl</w:t>
            </w:r>
            <w:r w:rsidR="005C0F9F" w:rsidRPr="005F09D1">
              <w:rPr>
                <w:color w:val="000000"/>
                <w:sz w:val="24"/>
                <w:szCs w:val="24"/>
              </w:rPr>
              <w:t>iecinājuši ar saviem parakstiem.</w:t>
            </w:r>
            <w:r w:rsidR="00083163" w:rsidRPr="005F09D1">
              <w:rPr>
                <w:color w:val="000000"/>
                <w:sz w:val="24"/>
                <w:szCs w:val="24"/>
              </w:rPr>
              <w:t xml:space="preserve"> </w:t>
            </w:r>
          </w:p>
          <w:p w:rsidR="006D5D21" w:rsidRPr="005F09D1" w:rsidRDefault="006D5D21" w:rsidP="006D5D21">
            <w:pPr>
              <w:rPr>
                <w:color w:val="000000"/>
                <w:sz w:val="24"/>
                <w:szCs w:val="24"/>
              </w:rPr>
            </w:pPr>
            <w:r w:rsidRPr="005F09D1">
              <w:rPr>
                <w:color w:val="000000"/>
                <w:sz w:val="24"/>
                <w:szCs w:val="24"/>
              </w:rPr>
              <w:t>Apliecinājumus neiesniedz pašvaldība, ja tas ir ietverts pašvaldības attīstības plānošanas dokumentos un projekta iesniegumā ir atsauce uz konkrēto dokumentu un lpp.</w:t>
            </w:r>
          </w:p>
        </w:tc>
      </w:tr>
      <w:tr w:rsidR="001A1D62" w:rsidRPr="005F09D1" w:rsidTr="00F56693">
        <w:tc>
          <w:tcPr>
            <w:tcW w:w="636" w:type="dxa"/>
            <w:vMerge/>
            <w:shd w:val="clear" w:color="auto" w:fill="auto"/>
          </w:tcPr>
          <w:p w:rsidR="006D5D21" w:rsidRPr="005F09D1" w:rsidRDefault="006D5D21" w:rsidP="006D5D21">
            <w:pPr>
              <w:rPr>
                <w:rFonts w:ascii="Calibri" w:hAnsi="Calibri"/>
                <w:color w:val="000000"/>
                <w:sz w:val="24"/>
                <w:szCs w:val="24"/>
                <w:highlight w:val="green"/>
              </w:rPr>
            </w:pPr>
          </w:p>
        </w:tc>
        <w:tc>
          <w:tcPr>
            <w:tcW w:w="1868" w:type="dxa"/>
            <w:vMerge/>
            <w:shd w:val="clear" w:color="auto" w:fill="auto"/>
          </w:tcPr>
          <w:p w:rsidR="006D5D21" w:rsidRPr="005F09D1" w:rsidRDefault="006D5D21" w:rsidP="006D5D21">
            <w:pPr>
              <w:rPr>
                <w:rFonts w:ascii="Calibri" w:hAnsi="Calibri"/>
                <w:color w:val="000000"/>
                <w:sz w:val="24"/>
                <w:szCs w:val="24"/>
                <w:highlight w:val="green"/>
              </w:rPr>
            </w:pPr>
          </w:p>
        </w:tc>
        <w:tc>
          <w:tcPr>
            <w:tcW w:w="2173" w:type="dxa"/>
            <w:shd w:val="clear" w:color="auto" w:fill="auto"/>
          </w:tcPr>
          <w:p w:rsidR="006D5D21" w:rsidRPr="005F09D1" w:rsidRDefault="006D5D21" w:rsidP="006D5D21">
            <w:pPr>
              <w:rPr>
                <w:color w:val="000000"/>
                <w:sz w:val="24"/>
                <w:szCs w:val="24"/>
              </w:rPr>
            </w:pPr>
            <w:r w:rsidRPr="005F09D1">
              <w:rPr>
                <w:color w:val="000000"/>
                <w:sz w:val="24"/>
                <w:szCs w:val="24"/>
              </w:rPr>
              <w:t xml:space="preserve">Nav veikta iedzīvotāju aptauja </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0</w:t>
            </w:r>
          </w:p>
        </w:tc>
        <w:tc>
          <w:tcPr>
            <w:tcW w:w="1837"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p>
        </w:tc>
        <w:tc>
          <w:tcPr>
            <w:tcW w:w="4316" w:type="dxa"/>
            <w:vMerge/>
            <w:shd w:val="clear" w:color="auto" w:fill="auto"/>
          </w:tcPr>
          <w:p w:rsidR="006D5D21" w:rsidRPr="005F09D1" w:rsidRDefault="006D5D21" w:rsidP="006D5D21">
            <w:pPr>
              <w:rPr>
                <w:color w:val="000000"/>
                <w:sz w:val="24"/>
                <w:szCs w:val="24"/>
              </w:rPr>
            </w:pPr>
          </w:p>
        </w:tc>
      </w:tr>
      <w:tr w:rsidR="001A1D62" w:rsidRPr="005F09D1" w:rsidTr="00F56693">
        <w:tc>
          <w:tcPr>
            <w:tcW w:w="636"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2.6</w:t>
            </w:r>
          </w:p>
        </w:tc>
        <w:tc>
          <w:tcPr>
            <w:tcW w:w="1868"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 xml:space="preserve">Projekta budžets un tā atbilstība mērķiem un sasniedzamajiem rezultātiem </w:t>
            </w:r>
          </w:p>
        </w:tc>
        <w:tc>
          <w:tcPr>
            <w:tcW w:w="2173" w:type="dxa"/>
            <w:shd w:val="clear" w:color="auto" w:fill="auto"/>
          </w:tcPr>
          <w:p w:rsidR="006D5D21" w:rsidRPr="005F09D1" w:rsidRDefault="006D5D21" w:rsidP="006D5D21">
            <w:pPr>
              <w:rPr>
                <w:color w:val="000000"/>
                <w:sz w:val="24"/>
                <w:szCs w:val="24"/>
              </w:rPr>
            </w:pPr>
            <w:r w:rsidRPr="005F09D1">
              <w:rPr>
                <w:color w:val="000000"/>
                <w:sz w:val="24"/>
                <w:szCs w:val="24"/>
              </w:rPr>
              <w:t>Projekta budžetā parādītas plānotās izmaksas, kas orientētas uz mērķa sasniegšanu</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2</w:t>
            </w:r>
          </w:p>
        </w:tc>
        <w:tc>
          <w:tcPr>
            <w:tcW w:w="1837" w:type="dxa"/>
            <w:vMerge w:val="restart"/>
            <w:shd w:val="clear" w:color="auto" w:fill="auto"/>
          </w:tcPr>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r w:rsidRPr="005F09D1">
              <w:rPr>
                <w:color w:val="000000"/>
                <w:sz w:val="24"/>
                <w:szCs w:val="24"/>
              </w:rPr>
              <w:t xml:space="preserve">         2</w:t>
            </w: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B.6.1; B.8; B.9 un visi pavaddokumenti</w:t>
            </w:r>
          </w:p>
        </w:tc>
        <w:tc>
          <w:tcPr>
            <w:tcW w:w="4316"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2 punktus saņem ja projekta budžets ir detalizēti atspoguļots, plānotās izmaksas ir pamatotas un orientētas uz mērķa sasniegšanu. Plānotais budžets atbilst projekta mērķim un sasniedzamajiem rezultātiem.</w:t>
            </w:r>
            <w:r w:rsidR="002F7570" w:rsidRPr="005F09D1">
              <w:rPr>
                <w:color w:val="000000"/>
                <w:sz w:val="24"/>
                <w:szCs w:val="24"/>
              </w:rPr>
              <w:t xml:space="preserve"> Ir izvērtēta projekta lietderība.  V</w:t>
            </w:r>
            <w:r w:rsidRPr="005F09D1">
              <w:rPr>
                <w:color w:val="000000"/>
                <w:sz w:val="24"/>
                <w:szCs w:val="24"/>
              </w:rPr>
              <w:t>eikta cenu aptauja kā to paredz MK noteikumi.</w:t>
            </w:r>
          </w:p>
          <w:p w:rsidR="006D5D21" w:rsidRPr="005F09D1" w:rsidRDefault="006D5D21" w:rsidP="006D5D21">
            <w:pPr>
              <w:rPr>
                <w:color w:val="000000"/>
                <w:sz w:val="24"/>
                <w:szCs w:val="24"/>
              </w:rPr>
            </w:pPr>
            <w:r w:rsidRPr="005F09D1">
              <w:rPr>
                <w:color w:val="000000"/>
                <w:sz w:val="24"/>
                <w:szCs w:val="24"/>
              </w:rPr>
              <w:t>1 punktu  saņem ja projekta budžets atspoguļots nepilnīgi un/vai plānotās izmaksas ir daļēji pamatotas un orientētas uz plānotā mērķa sasniegšanu. Cenu aptauja veikta. Nepilnīgs apraksts un pamatojums piegādātāja/ darbu veicēju izvēle.</w:t>
            </w:r>
          </w:p>
          <w:p w:rsidR="006D5D21" w:rsidRPr="005F09D1" w:rsidRDefault="006D5D21" w:rsidP="006D5D21">
            <w:pPr>
              <w:rPr>
                <w:color w:val="000000"/>
                <w:sz w:val="24"/>
                <w:szCs w:val="24"/>
              </w:rPr>
            </w:pPr>
            <w:r w:rsidRPr="005F09D1">
              <w:rPr>
                <w:color w:val="000000"/>
                <w:sz w:val="24"/>
                <w:szCs w:val="24"/>
              </w:rPr>
              <w:t>0.5 punktus saņem, ja ir veikta tikai cenu aptauja un nav pamatojuma projekta aprakstā.</w:t>
            </w:r>
          </w:p>
        </w:tc>
      </w:tr>
      <w:tr w:rsidR="001A1D62" w:rsidRPr="005F09D1" w:rsidTr="00F56693">
        <w:tc>
          <w:tcPr>
            <w:tcW w:w="636" w:type="dxa"/>
            <w:vMerge/>
            <w:shd w:val="clear" w:color="auto" w:fill="auto"/>
          </w:tcPr>
          <w:p w:rsidR="006D5D21" w:rsidRPr="005F09D1" w:rsidRDefault="006D5D21" w:rsidP="006D5D21">
            <w:pPr>
              <w:rPr>
                <w:rFonts w:ascii="Calibri" w:hAnsi="Calibri"/>
                <w:color w:val="000000"/>
                <w:sz w:val="24"/>
                <w:szCs w:val="24"/>
              </w:rPr>
            </w:pPr>
          </w:p>
        </w:tc>
        <w:tc>
          <w:tcPr>
            <w:tcW w:w="1868" w:type="dxa"/>
            <w:vMerge/>
            <w:shd w:val="clear" w:color="auto" w:fill="auto"/>
          </w:tcPr>
          <w:p w:rsidR="006D5D21" w:rsidRPr="005F09D1" w:rsidRDefault="006D5D21" w:rsidP="006D5D21">
            <w:pPr>
              <w:rPr>
                <w:rFonts w:ascii="Calibri" w:hAnsi="Calibri"/>
                <w:color w:val="000000"/>
                <w:sz w:val="24"/>
                <w:szCs w:val="24"/>
              </w:rPr>
            </w:pPr>
          </w:p>
        </w:tc>
        <w:tc>
          <w:tcPr>
            <w:tcW w:w="2173" w:type="dxa"/>
            <w:shd w:val="clear" w:color="auto" w:fill="auto"/>
          </w:tcPr>
          <w:p w:rsidR="006D5D21" w:rsidRPr="005F09D1" w:rsidRDefault="006D5D21" w:rsidP="006D5D21">
            <w:pPr>
              <w:rPr>
                <w:color w:val="000000"/>
                <w:sz w:val="24"/>
                <w:szCs w:val="24"/>
              </w:rPr>
            </w:pPr>
            <w:r w:rsidRPr="005F09D1">
              <w:rPr>
                <w:color w:val="000000"/>
                <w:sz w:val="24"/>
                <w:szCs w:val="24"/>
              </w:rPr>
              <w:t>Projekta budžets aprakstīts nepilnīgi un/ vai plānotās izmaksas ir daļēji pamatotas. Veikta cenu aptauja, bet pamatojums nepilnīgs</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1</w:t>
            </w:r>
          </w:p>
        </w:tc>
        <w:tc>
          <w:tcPr>
            <w:tcW w:w="1837"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B.6.1; B8; B.9;un visi pavaddokumenti</w:t>
            </w:r>
          </w:p>
        </w:tc>
        <w:tc>
          <w:tcPr>
            <w:tcW w:w="4316" w:type="dxa"/>
            <w:vMerge/>
            <w:shd w:val="clear" w:color="auto" w:fill="auto"/>
          </w:tcPr>
          <w:p w:rsidR="006D5D21" w:rsidRPr="005F09D1" w:rsidRDefault="006D5D21" w:rsidP="006D5D21">
            <w:pPr>
              <w:rPr>
                <w:color w:val="000000"/>
                <w:sz w:val="24"/>
                <w:szCs w:val="24"/>
              </w:rPr>
            </w:pPr>
          </w:p>
        </w:tc>
      </w:tr>
      <w:tr w:rsidR="001A1D62" w:rsidRPr="005F09D1" w:rsidTr="00F56693">
        <w:tc>
          <w:tcPr>
            <w:tcW w:w="636" w:type="dxa"/>
            <w:vMerge/>
            <w:shd w:val="clear" w:color="auto" w:fill="auto"/>
          </w:tcPr>
          <w:p w:rsidR="006D5D21" w:rsidRPr="005F09D1" w:rsidRDefault="006D5D21" w:rsidP="006D5D21">
            <w:pPr>
              <w:rPr>
                <w:rFonts w:ascii="Calibri" w:hAnsi="Calibri"/>
                <w:color w:val="000000"/>
                <w:sz w:val="24"/>
                <w:szCs w:val="24"/>
              </w:rPr>
            </w:pPr>
          </w:p>
        </w:tc>
        <w:tc>
          <w:tcPr>
            <w:tcW w:w="1868" w:type="dxa"/>
            <w:vMerge/>
            <w:shd w:val="clear" w:color="auto" w:fill="auto"/>
          </w:tcPr>
          <w:p w:rsidR="006D5D21" w:rsidRPr="005F09D1" w:rsidRDefault="006D5D21" w:rsidP="006D5D21">
            <w:pPr>
              <w:rPr>
                <w:rFonts w:ascii="Calibri" w:hAnsi="Calibri"/>
                <w:color w:val="000000"/>
                <w:sz w:val="24"/>
                <w:szCs w:val="24"/>
              </w:rPr>
            </w:pPr>
          </w:p>
        </w:tc>
        <w:tc>
          <w:tcPr>
            <w:tcW w:w="2173" w:type="dxa"/>
            <w:shd w:val="clear" w:color="auto" w:fill="auto"/>
          </w:tcPr>
          <w:p w:rsidR="006D5D21" w:rsidRPr="005F09D1" w:rsidRDefault="006D5D21" w:rsidP="006D5D21">
            <w:pPr>
              <w:rPr>
                <w:color w:val="000000"/>
                <w:sz w:val="24"/>
                <w:szCs w:val="24"/>
              </w:rPr>
            </w:pPr>
            <w:r w:rsidRPr="005F09D1">
              <w:rPr>
                <w:color w:val="000000"/>
                <w:sz w:val="24"/>
                <w:szCs w:val="24"/>
              </w:rPr>
              <w:t>Plānotas izmaksas nav pamatotas un /vai orientētas uz plānotā mērķa sasniegšanu. Cenu aptauja veikta.</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0,5</w:t>
            </w:r>
          </w:p>
        </w:tc>
        <w:tc>
          <w:tcPr>
            <w:tcW w:w="1837"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B.6.1; B.9;</w:t>
            </w:r>
          </w:p>
        </w:tc>
        <w:tc>
          <w:tcPr>
            <w:tcW w:w="4316" w:type="dxa"/>
            <w:vMerge/>
            <w:shd w:val="clear" w:color="auto" w:fill="auto"/>
          </w:tcPr>
          <w:p w:rsidR="006D5D21" w:rsidRPr="005F09D1" w:rsidRDefault="006D5D21" w:rsidP="006D5D21">
            <w:pPr>
              <w:rPr>
                <w:color w:val="000000"/>
                <w:sz w:val="24"/>
                <w:szCs w:val="24"/>
              </w:rPr>
            </w:pPr>
          </w:p>
        </w:tc>
      </w:tr>
      <w:tr w:rsidR="001A1D62" w:rsidRPr="005F09D1" w:rsidTr="00F56693">
        <w:tc>
          <w:tcPr>
            <w:tcW w:w="636" w:type="dxa"/>
            <w:vMerge w:val="restart"/>
            <w:shd w:val="clear" w:color="auto" w:fill="auto"/>
          </w:tcPr>
          <w:p w:rsidR="006D5D21" w:rsidRPr="005F09D1" w:rsidRDefault="006D5D21" w:rsidP="006D5D21">
            <w:pPr>
              <w:rPr>
                <w:rFonts w:ascii="Calibri" w:hAnsi="Calibri"/>
                <w:color w:val="000000"/>
                <w:sz w:val="24"/>
                <w:szCs w:val="24"/>
              </w:rPr>
            </w:pPr>
            <w:r w:rsidRPr="005F09D1">
              <w:rPr>
                <w:rFonts w:ascii="Calibri" w:hAnsi="Calibri"/>
                <w:color w:val="000000"/>
                <w:sz w:val="24"/>
                <w:szCs w:val="24"/>
              </w:rPr>
              <w:t>2.7</w:t>
            </w:r>
          </w:p>
        </w:tc>
        <w:tc>
          <w:tcPr>
            <w:tcW w:w="1868"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 xml:space="preserve">Projekta īstenošana ieviesīs jauninājumus </w:t>
            </w:r>
          </w:p>
        </w:tc>
        <w:tc>
          <w:tcPr>
            <w:tcW w:w="2173" w:type="dxa"/>
            <w:shd w:val="clear" w:color="auto" w:fill="auto"/>
          </w:tcPr>
          <w:p w:rsidR="006D5D21" w:rsidRPr="005F09D1" w:rsidRDefault="006D5D21" w:rsidP="006D5D21">
            <w:pPr>
              <w:rPr>
                <w:color w:val="000000"/>
                <w:sz w:val="24"/>
                <w:szCs w:val="24"/>
              </w:rPr>
            </w:pPr>
            <w:r w:rsidRPr="005F09D1">
              <w:rPr>
                <w:color w:val="000000"/>
                <w:sz w:val="24"/>
                <w:szCs w:val="24"/>
              </w:rPr>
              <w:t xml:space="preserve">Projekta ideja rada jauninājumus VRG  teritorijā </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2</w:t>
            </w:r>
          </w:p>
        </w:tc>
        <w:tc>
          <w:tcPr>
            <w:tcW w:w="1837"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 xml:space="preserve">     </w:t>
            </w:r>
          </w:p>
          <w:p w:rsidR="006D5D21" w:rsidRPr="005F09D1" w:rsidRDefault="006D5D21" w:rsidP="006D5D21">
            <w:pPr>
              <w:rPr>
                <w:color w:val="000000"/>
                <w:sz w:val="24"/>
                <w:szCs w:val="24"/>
              </w:rPr>
            </w:pPr>
            <w:r w:rsidRPr="005F09D1">
              <w:rPr>
                <w:color w:val="000000"/>
                <w:sz w:val="24"/>
                <w:szCs w:val="24"/>
              </w:rPr>
              <w:t xml:space="preserve">       </w:t>
            </w: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r w:rsidRPr="005F09D1">
              <w:rPr>
                <w:color w:val="000000"/>
                <w:sz w:val="24"/>
                <w:szCs w:val="24"/>
              </w:rPr>
              <w:t xml:space="preserve">             2</w:t>
            </w: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Sadaļa B3;B5 B6.1 B13 , projekts kopumā</w:t>
            </w:r>
          </w:p>
        </w:tc>
        <w:tc>
          <w:tcPr>
            <w:tcW w:w="4316"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 xml:space="preserve">2 punktus saņem projekta ideja, kas rada kādu jauninājumu VRG teritorija lai uzlabotu iedzīvotāju aktivitāti, rada jauninājumu infrastruktūrā, jeb brīvā laika pavadīšanā. </w:t>
            </w:r>
          </w:p>
          <w:p w:rsidR="00173879" w:rsidRPr="005F09D1" w:rsidRDefault="006D5D21" w:rsidP="006D5D21">
            <w:pPr>
              <w:rPr>
                <w:color w:val="000000"/>
                <w:sz w:val="24"/>
                <w:szCs w:val="24"/>
              </w:rPr>
            </w:pPr>
            <w:r w:rsidRPr="005F09D1">
              <w:rPr>
                <w:color w:val="000000"/>
                <w:sz w:val="24"/>
                <w:szCs w:val="24"/>
              </w:rPr>
              <w:t>1 punktu ja šādā jauna ideja ir pilsētas va</w:t>
            </w:r>
            <w:r w:rsidR="00173879" w:rsidRPr="005F09D1">
              <w:rPr>
                <w:color w:val="000000"/>
                <w:sz w:val="24"/>
                <w:szCs w:val="24"/>
              </w:rPr>
              <w:t xml:space="preserve">i pagasta teritorijas robežās. </w:t>
            </w:r>
          </w:p>
          <w:p w:rsidR="006D5D21" w:rsidRPr="005F09D1" w:rsidRDefault="00173879" w:rsidP="006D5D21">
            <w:pPr>
              <w:rPr>
                <w:color w:val="000000"/>
                <w:sz w:val="24"/>
                <w:szCs w:val="24"/>
              </w:rPr>
            </w:pPr>
            <w:r w:rsidRPr="005F09D1">
              <w:rPr>
                <w:color w:val="000000"/>
                <w:sz w:val="24"/>
                <w:szCs w:val="24"/>
              </w:rPr>
              <w:t>0 punktus,</w:t>
            </w:r>
            <w:r w:rsidR="006D5D21" w:rsidRPr="005F09D1">
              <w:rPr>
                <w:color w:val="000000"/>
                <w:sz w:val="24"/>
                <w:szCs w:val="24"/>
              </w:rPr>
              <w:t xml:space="preserve"> ja tiek uzlabota esoša infrastruktūra jeb papildināta esoša ar jaunu aprīkojumu, kas tikai papildina esošā mērķa sasniegšanu. </w:t>
            </w:r>
          </w:p>
        </w:tc>
      </w:tr>
      <w:tr w:rsidR="001A1D62" w:rsidRPr="005F09D1" w:rsidTr="00F56693">
        <w:tc>
          <w:tcPr>
            <w:tcW w:w="636" w:type="dxa"/>
            <w:vMerge/>
            <w:shd w:val="clear" w:color="auto" w:fill="auto"/>
          </w:tcPr>
          <w:p w:rsidR="006D5D21" w:rsidRPr="005F09D1" w:rsidRDefault="006D5D21" w:rsidP="006D5D21">
            <w:pPr>
              <w:rPr>
                <w:rFonts w:ascii="Calibri" w:hAnsi="Calibri"/>
                <w:color w:val="000000"/>
                <w:sz w:val="24"/>
                <w:szCs w:val="24"/>
              </w:rPr>
            </w:pPr>
          </w:p>
        </w:tc>
        <w:tc>
          <w:tcPr>
            <w:tcW w:w="1868" w:type="dxa"/>
            <w:vMerge/>
            <w:shd w:val="clear" w:color="auto" w:fill="auto"/>
          </w:tcPr>
          <w:p w:rsidR="006D5D21" w:rsidRPr="005F09D1" w:rsidRDefault="006D5D21" w:rsidP="006D5D21">
            <w:pPr>
              <w:rPr>
                <w:color w:val="000000"/>
                <w:sz w:val="24"/>
                <w:szCs w:val="24"/>
              </w:rPr>
            </w:pPr>
          </w:p>
        </w:tc>
        <w:tc>
          <w:tcPr>
            <w:tcW w:w="2173" w:type="dxa"/>
            <w:shd w:val="clear" w:color="auto" w:fill="auto"/>
          </w:tcPr>
          <w:p w:rsidR="006D5D21" w:rsidRPr="005F09D1" w:rsidRDefault="006D5D21" w:rsidP="006D5D21">
            <w:pPr>
              <w:rPr>
                <w:color w:val="000000"/>
                <w:sz w:val="24"/>
                <w:szCs w:val="24"/>
              </w:rPr>
            </w:pPr>
            <w:r w:rsidRPr="005F09D1">
              <w:rPr>
                <w:color w:val="000000"/>
                <w:sz w:val="24"/>
                <w:szCs w:val="24"/>
              </w:rPr>
              <w:t>Projekts rada jauninājumus pilsētas/ pagasta līmenī</w:t>
            </w:r>
          </w:p>
        </w:tc>
        <w:tc>
          <w:tcPr>
            <w:tcW w:w="1950" w:type="dxa"/>
            <w:shd w:val="clear" w:color="auto" w:fill="auto"/>
          </w:tcPr>
          <w:p w:rsidR="006D5D21" w:rsidRPr="005F09D1" w:rsidRDefault="006D5D21" w:rsidP="006D5D21">
            <w:pPr>
              <w:rPr>
                <w:rFonts w:ascii="Calibri" w:hAnsi="Calibri"/>
                <w:color w:val="000000"/>
                <w:sz w:val="24"/>
                <w:szCs w:val="24"/>
              </w:rPr>
            </w:pPr>
            <w:r w:rsidRPr="005F09D1">
              <w:rPr>
                <w:rFonts w:ascii="Calibri" w:hAnsi="Calibri"/>
                <w:color w:val="000000"/>
                <w:sz w:val="24"/>
                <w:szCs w:val="24"/>
              </w:rPr>
              <w:t>1</w:t>
            </w:r>
          </w:p>
        </w:tc>
        <w:tc>
          <w:tcPr>
            <w:tcW w:w="1837" w:type="dxa"/>
            <w:vMerge/>
            <w:shd w:val="clear" w:color="auto" w:fill="auto"/>
          </w:tcPr>
          <w:p w:rsidR="006D5D21" w:rsidRPr="005F09D1" w:rsidRDefault="006D5D21" w:rsidP="006D5D21">
            <w:pPr>
              <w:rPr>
                <w:rFonts w:ascii="Calibri" w:hAnsi="Calibri"/>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Sadaļa B3;B5 B6.1 B13 , projekts kopumā</w:t>
            </w:r>
          </w:p>
        </w:tc>
        <w:tc>
          <w:tcPr>
            <w:tcW w:w="4316" w:type="dxa"/>
            <w:vMerge/>
            <w:shd w:val="clear" w:color="auto" w:fill="auto"/>
          </w:tcPr>
          <w:p w:rsidR="006D5D21" w:rsidRPr="005F09D1" w:rsidRDefault="006D5D21" w:rsidP="006D5D21">
            <w:pPr>
              <w:rPr>
                <w:color w:val="000000"/>
                <w:sz w:val="24"/>
                <w:szCs w:val="24"/>
              </w:rPr>
            </w:pPr>
          </w:p>
        </w:tc>
      </w:tr>
      <w:tr w:rsidR="001A1D62" w:rsidRPr="005F09D1" w:rsidTr="00F56693">
        <w:tc>
          <w:tcPr>
            <w:tcW w:w="636" w:type="dxa"/>
            <w:vMerge/>
            <w:shd w:val="clear" w:color="auto" w:fill="auto"/>
          </w:tcPr>
          <w:p w:rsidR="006D5D21" w:rsidRPr="005F09D1" w:rsidRDefault="006D5D21" w:rsidP="006D5D21">
            <w:pPr>
              <w:rPr>
                <w:rFonts w:ascii="Calibri" w:hAnsi="Calibri"/>
                <w:color w:val="000000"/>
                <w:sz w:val="24"/>
                <w:szCs w:val="24"/>
              </w:rPr>
            </w:pPr>
          </w:p>
        </w:tc>
        <w:tc>
          <w:tcPr>
            <w:tcW w:w="1868" w:type="dxa"/>
            <w:vMerge/>
            <w:shd w:val="clear" w:color="auto" w:fill="auto"/>
          </w:tcPr>
          <w:p w:rsidR="006D5D21" w:rsidRPr="005F09D1" w:rsidRDefault="006D5D21" w:rsidP="006D5D21">
            <w:pPr>
              <w:rPr>
                <w:color w:val="000000"/>
                <w:sz w:val="24"/>
                <w:szCs w:val="24"/>
              </w:rPr>
            </w:pPr>
          </w:p>
        </w:tc>
        <w:tc>
          <w:tcPr>
            <w:tcW w:w="2173" w:type="dxa"/>
            <w:shd w:val="clear" w:color="auto" w:fill="auto"/>
          </w:tcPr>
          <w:p w:rsidR="006D5D21" w:rsidRPr="005F09D1" w:rsidRDefault="006D5D21" w:rsidP="006D5D21">
            <w:pPr>
              <w:rPr>
                <w:color w:val="000000"/>
                <w:sz w:val="24"/>
                <w:szCs w:val="24"/>
              </w:rPr>
            </w:pPr>
            <w:r w:rsidRPr="005F09D1">
              <w:rPr>
                <w:color w:val="000000"/>
                <w:sz w:val="24"/>
                <w:szCs w:val="24"/>
              </w:rPr>
              <w:t xml:space="preserve">Projekta idejas oriģinalitātē nav pamatota vai ari projektā nav paredzēts ieviests jauninājumus </w:t>
            </w:r>
          </w:p>
        </w:tc>
        <w:tc>
          <w:tcPr>
            <w:tcW w:w="1950" w:type="dxa"/>
            <w:shd w:val="clear" w:color="auto" w:fill="auto"/>
          </w:tcPr>
          <w:p w:rsidR="006D5D21" w:rsidRPr="005F09D1" w:rsidRDefault="006D5D21" w:rsidP="006D5D21">
            <w:pPr>
              <w:rPr>
                <w:rFonts w:ascii="Calibri" w:hAnsi="Calibri"/>
                <w:color w:val="000000"/>
                <w:sz w:val="24"/>
                <w:szCs w:val="24"/>
              </w:rPr>
            </w:pPr>
            <w:r w:rsidRPr="005F09D1">
              <w:rPr>
                <w:rFonts w:ascii="Calibri" w:hAnsi="Calibri"/>
                <w:color w:val="000000"/>
                <w:sz w:val="24"/>
                <w:szCs w:val="24"/>
              </w:rPr>
              <w:t>0</w:t>
            </w:r>
          </w:p>
        </w:tc>
        <w:tc>
          <w:tcPr>
            <w:tcW w:w="1837" w:type="dxa"/>
            <w:vMerge/>
            <w:shd w:val="clear" w:color="auto" w:fill="auto"/>
          </w:tcPr>
          <w:p w:rsidR="006D5D21" w:rsidRPr="005F09D1" w:rsidRDefault="006D5D21" w:rsidP="006D5D21">
            <w:pPr>
              <w:rPr>
                <w:rFonts w:ascii="Calibri" w:hAnsi="Calibri"/>
                <w:color w:val="000000"/>
                <w:sz w:val="24"/>
                <w:szCs w:val="24"/>
              </w:rPr>
            </w:pPr>
          </w:p>
        </w:tc>
        <w:tc>
          <w:tcPr>
            <w:tcW w:w="1816" w:type="dxa"/>
            <w:shd w:val="clear" w:color="auto" w:fill="auto"/>
          </w:tcPr>
          <w:p w:rsidR="006D5D21" w:rsidRPr="005F09D1" w:rsidRDefault="006D5D21" w:rsidP="006D5D21">
            <w:pPr>
              <w:rPr>
                <w:rFonts w:ascii="Calibri" w:hAnsi="Calibri"/>
                <w:color w:val="000000"/>
                <w:sz w:val="24"/>
                <w:szCs w:val="24"/>
              </w:rPr>
            </w:pPr>
            <w:r w:rsidRPr="005F09D1">
              <w:rPr>
                <w:rFonts w:ascii="Calibri" w:hAnsi="Calibri"/>
                <w:color w:val="000000"/>
                <w:sz w:val="24"/>
                <w:szCs w:val="24"/>
              </w:rPr>
              <w:t xml:space="preserve">Sadaļa B3 </w:t>
            </w:r>
          </w:p>
        </w:tc>
        <w:tc>
          <w:tcPr>
            <w:tcW w:w="4316" w:type="dxa"/>
            <w:vMerge/>
            <w:shd w:val="clear" w:color="auto" w:fill="auto"/>
          </w:tcPr>
          <w:p w:rsidR="006D5D21" w:rsidRPr="005F09D1" w:rsidRDefault="006D5D21" w:rsidP="006D5D21">
            <w:pPr>
              <w:rPr>
                <w:rFonts w:ascii="Calibri" w:hAnsi="Calibri"/>
                <w:color w:val="000000"/>
                <w:sz w:val="24"/>
                <w:szCs w:val="24"/>
              </w:rPr>
            </w:pPr>
          </w:p>
        </w:tc>
      </w:tr>
      <w:tr w:rsidR="00F56693" w:rsidRPr="005F09D1" w:rsidTr="00F56693">
        <w:tc>
          <w:tcPr>
            <w:tcW w:w="636" w:type="dxa"/>
            <w:vMerge w:val="restart"/>
            <w:shd w:val="clear" w:color="auto" w:fill="auto"/>
          </w:tcPr>
          <w:p w:rsidR="00F56693" w:rsidRPr="005F09D1" w:rsidRDefault="00F56693" w:rsidP="006D5D21">
            <w:pPr>
              <w:rPr>
                <w:color w:val="000000"/>
                <w:sz w:val="24"/>
                <w:szCs w:val="24"/>
              </w:rPr>
            </w:pPr>
            <w:r w:rsidRPr="005F09D1">
              <w:rPr>
                <w:color w:val="000000"/>
                <w:sz w:val="24"/>
                <w:szCs w:val="24"/>
              </w:rPr>
              <w:t>2.8</w:t>
            </w:r>
          </w:p>
        </w:tc>
        <w:tc>
          <w:tcPr>
            <w:tcW w:w="1868" w:type="dxa"/>
            <w:vMerge w:val="restart"/>
            <w:shd w:val="clear" w:color="auto" w:fill="auto"/>
          </w:tcPr>
          <w:p w:rsidR="00F56693" w:rsidRPr="005F09D1" w:rsidRDefault="00F56693" w:rsidP="006D5D21">
            <w:pPr>
              <w:rPr>
                <w:color w:val="000000"/>
                <w:sz w:val="24"/>
                <w:szCs w:val="24"/>
              </w:rPr>
            </w:pPr>
            <w:r w:rsidRPr="005F09D1">
              <w:rPr>
                <w:color w:val="000000"/>
                <w:sz w:val="24"/>
                <w:szCs w:val="24"/>
              </w:rPr>
              <w:t xml:space="preserve">Atbalsta pretendenta darbība VRG teritorijā </w:t>
            </w:r>
          </w:p>
        </w:tc>
        <w:tc>
          <w:tcPr>
            <w:tcW w:w="2173" w:type="dxa"/>
            <w:vMerge w:val="restart"/>
            <w:shd w:val="clear" w:color="auto" w:fill="auto"/>
          </w:tcPr>
          <w:p w:rsidR="00F56693" w:rsidRPr="005F09D1" w:rsidRDefault="00F56693" w:rsidP="006D5D21">
            <w:pPr>
              <w:rPr>
                <w:color w:val="000000"/>
                <w:sz w:val="24"/>
                <w:szCs w:val="24"/>
              </w:rPr>
            </w:pPr>
            <w:r w:rsidRPr="005F09D1">
              <w:rPr>
                <w:color w:val="000000"/>
                <w:sz w:val="24"/>
                <w:szCs w:val="24"/>
              </w:rPr>
              <w:t xml:space="preserve">Projekts tiek realizēts VRG lauku teritorijā </w:t>
            </w:r>
          </w:p>
        </w:tc>
        <w:tc>
          <w:tcPr>
            <w:tcW w:w="1950" w:type="dxa"/>
            <w:vMerge w:val="restart"/>
            <w:shd w:val="clear" w:color="auto" w:fill="auto"/>
          </w:tcPr>
          <w:p w:rsidR="00F56693" w:rsidRPr="005F09D1" w:rsidRDefault="00F56693" w:rsidP="006D5D21">
            <w:pPr>
              <w:rPr>
                <w:color w:val="000000"/>
                <w:sz w:val="24"/>
                <w:szCs w:val="24"/>
              </w:rPr>
            </w:pPr>
            <w:r w:rsidRPr="005F09D1">
              <w:rPr>
                <w:color w:val="000000"/>
                <w:sz w:val="24"/>
                <w:szCs w:val="24"/>
              </w:rPr>
              <w:t>2</w:t>
            </w:r>
          </w:p>
        </w:tc>
        <w:tc>
          <w:tcPr>
            <w:tcW w:w="1837" w:type="dxa"/>
            <w:vMerge w:val="restart"/>
            <w:shd w:val="clear" w:color="auto" w:fill="auto"/>
          </w:tcPr>
          <w:p w:rsidR="00F56693" w:rsidRPr="005F09D1" w:rsidRDefault="00F56693" w:rsidP="006D5D21">
            <w:pPr>
              <w:rPr>
                <w:color w:val="000000"/>
                <w:sz w:val="24"/>
                <w:szCs w:val="24"/>
              </w:rPr>
            </w:pPr>
          </w:p>
          <w:p w:rsidR="00F56693" w:rsidRPr="005F09D1" w:rsidRDefault="00F56693" w:rsidP="006D5D21">
            <w:pPr>
              <w:rPr>
                <w:color w:val="000000"/>
                <w:sz w:val="24"/>
                <w:szCs w:val="24"/>
              </w:rPr>
            </w:pPr>
          </w:p>
          <w:p w:rsidR="00F56693" w:rsidRPr="005F09D1" w:rsidRDefault="00F56693" w:rsidP="006D5D21">
            <w:pPr>
              <w:rPr>
                <w:color w:val="000000"/>
                <w:sz w:val="24"/>
                <w:szCs w:val="24"/>
              </w:rPr>
            </w:pPr>
          </w:p>
          <w:p w:rsidR="00F56693" w:rsidRPr="005F09D1" w:rsidRDefault="00F56693" w:rsidP="00171564">
            <w:pPr>
              <w:jc w:val="center"/>
              <w:rPr>
                <w:color w:val="000000"/>
                <w:sz w:val="24"/>
                <w:szCs w:val="24"/>
              </w:rPr>
            </w:pPr>
            <w:r w:rsidRPr="005F09D1">
              <w:rPr>
                <w:color w:val="000000"/>
                <w:sz w:val="24"/>
                <w:szCs w:val="24"/>
              </w:rPr>
              <w:t>2</w:t>
            </w:r>
          </w:p>
        </w:tc>
        <w:tc>
          <w:tcPr>
            <w:tcW w:w="1816" w:type="dxa"/>
            <w:shd w:val="clear" w:color="auto" w:fill="auto"/>
          </w:tcPr>
          <w:p w:rsidR="00F56693" w:rsidRPr="005F09D1" w:rsidRDefault="00F56693" w:rsidP="006D5D21">
            <w:pPr>
              <w:rPr>
                <w:color w:val="000000"/>
                <w:sz w:val="24"/>
                <w:szCs w:val="24"/>
              </w:rPr>
            </w:pPr>
            <w:r w:rsidRPr="005F09D1">
              <w:rPr>
                <w:color w:val="000000"/>
                <w:sz w:val="24"/>
                <w:szCs w:val="24"/>
              </w:rPr>
              <w:t>A1 un B15 sadaļas</w:t>
            </w:r>
          </w:p>
        </w:tc>
        <w:tc>
          <w:tcPr>
            <w:tcW w:w="4316" w:type="dxa"/>
            <w:vMerge w:val="restart"/>
            <w:shd w:val="clear" w:color="auto" w:fill="auto"/>
          </w:tcPr>
          <w:p w:rsidR="00F56693" w:rsidRPr="005F09D1" w:rsidRDefault="00F56693" w:rsidP="006D5D21">
            <w:pPr>
              <w:rPr>
                <w:color w:val="000000"/>
                <w:sz w:val="24"/>
                <w:szCs w:val="24"/>
              </w:rPr>
            </w:pPr>
            <w:r w:rsidRPr="005F09D1">
              <w:rPr>
                <w:color w:val="000000"/>
                <w:sz w:val="24"/>
                <w:szCs w:val="24"/>
              </w:rPr>
              <w:t>2 punkti tiek piešķirti, ja projekta realizācija plānota VRG lauku teritorijā ārpus pilsētas  robežām.</w:t>
            </w:r>
          </w:p>
          <w:p w:rsidR="00F56693" w:rsidRPr="005F09D1" w:rsidRDefault="00F56693" w:rsidP="006D5D21">
            <w:pPr>
              <w:rPr>
                <w:color w:val="000000"/>
                <w:sz w:val="24"/>
                <w:szCs w:val="24"/>
              </w:rPr>
            </w:pPr>
          </w:p>
        </w:tc>
      </w:tr>
      <w:tr w:rsidR="00F56693" w:rsidRPr="005F09D1" w:rsidTr="00F56693">
        <w:tc>
          <w:tcPr>
            <w:tcW w:w="636" w:type="dxa"/>
            <w:vMerge/>
            <w:shd w:val="clear" w:color="auto" w:fill="auto"/>
          </w:tcPr>
          <w:p w:rsidR="00F56693" w:rsidRPr="005F09D1" w:rsidRDefault="00F56693" w:rsidP="006D5D21">
            <w:pPr>
              <w:rPr>
                <w:rFonts w:ascii="Calibri" w:hAnsi="Calibri"/>
                <w:color w:val="000000"/>
                <w:sz w:val="24"/>
                <w:szCs w:val="24"/>
              </w:rPr>
            </w:pPr>
          </w:p>
        </w:tc>
        <w:tc>
          <w:tcPr>
            <w:tcW w:w="1868" w:type="dxa"/>
            <w:vMerge/>
            <w:shd w:val="clear" w:color="auto" w:fill="auto"/>
          </w:tcPr>
          <w:p w:rsidR="00F56693" w:rsidRPr="005F09D1" w:rsidRDefault="00F56693" w:rsidP="006D5D21">
            <w:pPr>
              <w:rPr>
                <w:color w:val="000000"/>
                <w:sz w:val="24"/>
                <w:szCs w:val="24"/>
              </w:rPr>
            </w:pPr>
          </w:p>
        </w:tc>
        <w:tc>
          <w:tcPr>
            <w:tcW w:w="2173" w:type="dxa"/>
            <w:vMerge/>
            <w:shd w:val="clear" w:color="auto" w:fill="auto"/>
          </w:tcPr>
          <w:p w:rsidR="00F56693" w:rsidRPr="005F09D1" w:rsidRDefault="00F56693" w:rsidP="006D5D21">
            <w:pPr>
              <w:rPr>
                <w:color w:val="000000"/>
                <w:sz w:val="24"/>
                <w:szCs w:val="24"/>
              </w:rPr>
            </w:pPr>
          </w:p>
        </w:tc>
        <w:tc>
          <w:tcPr>
            <w:tcW w:w="1950" w:type="dxa"/>
            <w:vMerge/>
            <w:shd w:val="clear" w:color="auto" w:fill="auto"/>
          </w:tcPr>
          <w:p w:rsidR="00F56693" w:rsidRPr="005F09D1" w:rsidRDefault="00F56693" w:rsidP="006D5D21">
            <w:pPr>
              <w:rPr>
                <w:color w:val="000000"/>
                <w:sz w:val="24"/>
                <w:szCs w:val="24"/>
              </w:rPr>
            </w:pPr>
          </w:p>
        </w:tc>
        <w:tc>
          <w:tcPr>
            <w:tcW w:w="1837" w:type="dxa"/>
            <w:vMerge/>
            <w:shd w:val="clear" w:color="auto" w:fill="auto"/>
          </w:tcPr>
          <w:p w:rsidR="00F56693" w:rsidRPr="005F09D1" w:rsidRDefault="00F56693" w:rsidP="006D5D21">
            <w:pPr>
              <w:rPr>
                <w:color w:val="000000"/>
                <w:sz w:val="24"/>
                <w:szCs w:val="24"/>
              </w:rPr>
            </w:pPr>
          </w:p>
        </w:tc>
        <w:tc>
          <w:tcPr>
            <w:tcW w:w="1816" w:type="dxa"/>
            <w:shd w:val="clear" w:color="auto" w:fill="auto"/>
          </w:tcPr>
          <w:p w:rsidR="00F56693" w:rsidRPr="005F09D1" w:rsidRDefault="00F56693" w:rsidP="006D5D21">
            <w:pPr>
              <w:rPr>
                <w:color w:val="000000"/>
                <w:sz w:val="24"/>
                <w:szCs w:val="24"/>
              </w:rPr>
            </w:pPr>
            <w:r w:rsidRPr="005F09D1">
              <w:rPr>
                <w:color w:val="000000"/>
                <w:sz w:val="24"/>
                <w:szCs w:val="24"/>
              </w:rPr>
              <w:t>A1 un B15 sadaļas</w:t>
            </w:r>
          </w:p>
        </w:tc>
        <w:tc>
          <w:tcPr>
            <w:tcW w:w="4316" w:type="dxa"/>
            <w:vMerge/>
            <w:shd w:val="clear" w:color="auto" w:fill="auto"/>
          </w:tcPr>
          <w:p w:rsidR="00F56693" w:rsidRPr="005F09D1" w:rsidRDefault="00F56693" w:rsidP="006D5D21">
            <w:pPr>
              <w:rPr>
                <w:rFonts w:ascii="Calibri" w:hAnsi="Calibri"/>
                <w:color w:val="000000"/>
                <w:sz w:val="24"/>
                <w:szCs w:val="24"/>
              </w:rPr>
            </w:pPr>
          </w:p>
        </w:tc>
      </w:tr>
      <w:tr w:rsidR="001A1D62" w:rsidRPr="005F09D1" w:rsidTr="00F56693">
        <w:tc>
          <w:tcPr>
            <w:tcW w:w="636" w:type="dxa"/>
            <w:vMerge/>
            <w:shd w:val="clear" w:color="auto" w:fill="auto"/>
          </w:tcPr>
          <w:p w:rsidR="006D5D21" w:rsidRPr="005F09D1" w:rsidRDefault="006D5D21" w:rsidP="006D5D21">
            <w:pPr>
              <w:rPr>
                <w:rFonts w:ascii="Calibri" w:hAnsi="Calibri"/>
                <w:color w:val="000000"/>
                <w:sz w:val="24"/>
                <w:szCs w:val="24"/>
              </w:rPr>
            </w:pPr>
          </w:p>
        </w:tc>
        <w:tc>
          <w:tcPr>
            <w:tcW w:w="1868" w:type="dxa"/>
            <w:vMerge/>
            <w:shd w:val="clear" w:color="auto" w:fill="auto"/>
          </w:tcPr>
          <w:p w:rsidR="006D5D21" w:rsidRPr="005F09D1" w:rsidRDefault="006D5D21" w:rsidP="006D5D21">
            <w:pPr>
              <w:rPr>
                <w:color w:val="000000"/>
                <w:sz w:val="24"/>
                <w:szCs w:val="24"/>
              </w:rPr>
            </w:pPr>
          </w:p>
        </w:tc>
        <w:tc>
          <w:tcPr>
            <w:tcW w:w="2173" w:type="dxa"/>
            <w:shd w:val="clear" w:color="auto" w:fill="auto"/>
          </w:tcPr>
          <w:p w:rsidR="006D5D21" w:rsidRPr="005F09D1" w:rsidRDefault="006D5D21" w:rsidP="006D5D21">
            <w:pPr>
              <w:rPr>
                <w:color w:val="000000"/>
                <w:sz w:val="24"/>
                <w:szCs w:val="24"/>
              </w:rPr>
            </w:pPr>
            <w:r w:rsidRPr="005F09D1">
              <w:rPr>
                <w:color w:val="000000"/>
                <w:sz w:val="24"/>
                <w:szCs w:val="24"/>
              </w:rPr>
              <w:t xml:space="preserve">Projekts tiek realizēts Salacgrīvas un Ainažu pilsētā </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0</w:t>
            </w:r>
          </w:p>
        </w:tc>
        <w:tc>
          <w:tcPr>
            <w:tcW w:w="1837"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A1 un B15 sadaļas</w:t>
            </w:r>
          </w:p>
        </w:tc>
        <w:tc>
          <w:tcPr>
            <w:tcW w:w="4316" w:type="dxa"/>
            <w:vMerge/>
            <w:shd w:val="clear" w:color="auto" w:fill="auto"/>
          </w:tcPr>
          <w:p w:rsidR="006D5D21" w:rsidRPr="005F09D1" w:rsidRDefault="006D5D21" w:rsidP="006D5D21">
            <w:pPr>
              <w:rPr>
                <w:rFonts w:ascii="Calibri" w:hAnsi="Calibri"/>
                <w:color w:val="000000"/>
                <w:sz w:val="24"/>
                <w:szCs w:val="24"/>
              </w:rPr>
            </w:pPr>
          </w:p>
        </w:tc>
      </w:tr>
      <w:tr w:rsidR="001A1D62" w:rsidRPr="005F09D1" w:rsidTr="00F56693">
        <w:tc>
          <w:tcPr>
            <w:tcW w:w="636" w:type="dxa"/>
            <w:vMerge w:val="restart"/>
            <w:shd w:val="clear" w:color="auto" w:fill="auto"/>
          </w:tcPr>
          <w:p w:rsidR="006D5D21" w:rsidRPr="005F09D1" w:rsidRDefault="006D5D21" w:rsidP="006D5D21">
            <w:pPr>
              <w:rPr>
                <w:rFonts w:ascii="Calibri" w:hAnsi="Calibri"/>
                <w:color w:val="000000"/>
                <w:sz w:val="24"/>
                <w:szCs w:val="24"/>
              </w:rPr>
            </w:pPr>
            <w:r w:rsidRPr="005F09D1">
              <w:rPr>
                <w:rFonts w:ascii="Calibri" w:hAnsi="Calibri"/>
                <w:color w:val="000000"/>
                <w:sz w:val="24"/>
                <w:szCs w:val="24"/>
              </w:rPr>
              <w:t>2.9</w:t>
            </w:r>
          </w:p>
        </w:tc>
        <w:tc>
          <w:tcPr>
            <w:tcW w:w="1868"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 xml:space="preserve">Kultūras mantojuma saglabāšana un popularizēšana </w:t>
            </w:r>
          </w:p>
        </w:tc>
        <w:tc>
          <w:tcPr>
            <w:tcW w:w="2173" w:type="dxa"/>
            <w:shd w:val="clear" w:color="auto" w:fill="auto"/>
          </w:tcPr>
          <w:p w:rsidR="006D5D21" w:rsidRPr="005F09D1" w:rsidRDefault="006D5D21" w:rsidP="006D5D21">
            <w:pPr>
              <w:rPr>
                <w:color w:val="000000"/>
                <w:sz w:val="24"/>
                <w:szCs w:val="24"/>
              </w:rPr>
            </w:pPr>
            <w:r w:rsidRPr="005F09D1">
              <w:rPr>
                <w:color w:val="000000"/>
                <w:sz w:val="24"/>
                <w:szCs w:val="24"/>
              </w:rPr>
              <w:t xml:space="preserve">Projektā ietverta kultūrvēsturisko mantojumu saglabāšanā </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2</w:t>
            </w:r>
          </w:p>
        </w:tc>
        <w:tc>
          <w:tcPr>
            <w:tcW w:w="1837" w:type="dxa"/>
            <w:vMerge w:val="restart"/>
            <w:shd w:val="clear" w:color="auto" w:fill="auto"/>
          </w:tcPr>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171564">
            <w:pPr>
              <w:jc w:val="center"/>
              <w:rPr>
                <w:color w:val="000000"/>
                <w:sz w:val="24"/>
                <w:szCs w:val="24"/>
              </w:rPr>
            </w:pPr>
            <w:r w:rsidRPr="005F09D1">
              <w:rPr>
                <w:color w:val="000000"/>
                <w:sz w:val="24"/>
                <w:szCs w:val="24"/>
              </w:rPr>
              <w:t>2</w:t>
            </w: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 xml:space="preserve">B4.1. sadaļā </w:t>
            </w:r>
          </w:p>
        </w:tc>
        <w:tc>
          <w:tcPr>
            <w:tcW w:w="4316"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2 punktus pi</w:t>
            </w:r>
            <w:r w:rsidR="004C15B7" w:rsidRPr="005F09D1">
              <w:rPr>
                <w:color w:val="000000"/>
                <w:sz w:val="24"/>
                <w:szCs w:val="24"/>
              </w:rPr>
              <w:t xml:space="preserve">ešķir ja projektā ietverta  </w:t>
            </w:r>
            <w:r w:rsidRPr="005F09D1">
              <w:rPr>
                <w:color w:val="000000"/>
                <w:sz w:val="24"/>
                <w:szCs w:val="24"/>
              </w:rPr>
              <w:t xml:space="preserve"> kultūrvēsturiskā mantojuma saglabāšana. </w:t>
            </w:r>
            <w:r w:rsidR="005C0F9F" w:rsidRPr="005F09D1">
              <w:rPr>
                <w:color w:val="000000"/>
                <w:sz w:val="24"/>
                <w:szCs w:val="24"/>
              </w:rPr>
              <w:t xml:space="preserve">Detalizēts pamatojums par objekta atbilstību kultūrvēsturiskajam mantojumam. Plānota </w:t>
            </w:r>
            <w:r w:rsidRPr="005F09D1">
              <w:rPr>
                <w:color w:val="000000"/>
                <w:sz w:val="24"/>
                <w:szCs w:val="24"/>
              </w:rPr>
              <w:t>efe</w:t>
            </w:r>
            <w:r w:rsidR="005C0F9F" w:rsidRPr="005F09D1">
              <w:rPr>
                <w:color w:val="000000"/>
                <w:sz w:val="24"/>
                <w:szCs w:val="24"/>
              </w:rPr>
              <w:t xml:space="preserve">ktīva izmantošana un </w:t>
            </w:r>
            <w:r w:rsidRPr="005F09D1">
              <w:rPr>
                <w:color w:val="000000"/>
                <w:sz w:val="24"/>
                <w:szCs w:val="24"/>
              </w:rPr>
              <w:t xml:space="preserve"> ilgtspēja. Ieguvums no projekta būs maksimāli lielais sabiedrības daļai.</w:t>
            </w:r>
            <w:r w:rsidR="005C0F9F" w:rsidRPr="005F09D1">
              <w:rPr>
                <w:color w:val="000000"/>
                <w:sz w:val="24"/>
                <w:szCs w:val="24"/>
              </w:rPr>
              <w:t xml:space="preserve"> Projekta lietderība. </w:t>
            </w:r>
          </w:p>
          <w:p w:rsidR="006D5D21" w:rsidRPr="005F09D1" w:rsidRDefault="006D5D21" w:rsidP="006D5D21">
            <w:pPr>
              <w:rPr>
                <w:color w:val="000000"/>
                <w:sz w:val="24"/>
                <w:szCs w:val="24"/>
              </w:rPr>
            </w:pPr>
            <w:r w:rsidRPr="005F09D1">
              <w:rPr>
                <w:color w:val="000000"/>
                <w:sz w:val="24"/>
                <w:szCs w:val="24"/>
              </w:rPr>
              <w:t>1 punktu – ja projektā ietverta kultūrvēsturiskā mantojuma saglabāša</w:t>
            </w:r>
            <w:r w:rsidR="001179CD" w:rsidRPr="005F09D1">
              <w:rPr>
                <w:color w:val="000000"/>
                <w:sz w:val="24"/>
                <w:szCs w:val="24"/>
              </w:rPr>
              <w:t>nā. Nodrošināta tā</w:t>
            </w:r>
            <w:r w:rsidRPr="005F09D1">
              <w:rPr>
                <w:color w:val="000000"/>
                <w:sz w:val="24"/>
                <w:szCs w:val="24"/>
              </w:rPr>
              <w:t xml:space="preserve"> izmantošana. Pietrūkst izprotama pamatojuma</w:t>
            </w:r>
            <w:r w:rsidR="001179CD" w:rsidRPr="005F09D1">
              <w:rPr>
                <w:color w:val="000000"/>
                <w:sz w:val="24"/>
                <w:szCs w:val="24"/>
              </w:rPr>
              <w:t xml:space="preserve">, kā šis kultūras mantojums tiks saglabāts, uzturēts un izmantots iedzīvotāju interesēs. </w:t>
            </w:r>
          </w:p>
          <w:p w:rsidR="006D5D21" w:rsidRPr="005F09D1" w:rsidRDefault="006D5D21" w:rsidP="006D5D21">
            <w:pPr>
              <w:rPr>
                <w:color w:val="000000"/>
                <w:sz w:val="24"/>
                <w:szCs w:val="24"/>
              </w:rPr>
            </w:pPr>
            <w:r w:rsidRPr="005F09D1">
              <w:rPr>
                <w:color w:val="000000"/>
                <w:sz w:val="24"/>
                <w:szCs w:val="24"/>
              </w:rPr>
              <w:t xml:space="preserve">Punktus </w:t>
            </w:r>
            <w:r w:rsidR="005C0F9F" w:rsidRPr="005F09D1">
              <w:rPr>
                <w:color w:val="000000"/>
                <w:sz w:val="24"/>
                <w:szCs w:val="24"/>
              </w:rPr>
              <w:t>nepiešķir</w:t>
            </w:r>
            <w:r w:rsidR="005B6F6A" w:rsidRPr="005F09D1">
              <w:rPr>
                <w:color w:val="000000"/>
                <w:sz w:val="24"/>
                <w:szCs w:val="24"/>
              </w:rPr>
              <w:t>,</w:t>
            </w:r>
            <w:r w:rsidR="005613D5" w:rsidRPr="005F09D1">
              <w:rPr>
                <w:color w:val="000000"/>
                <w:sz w:val="24"/>
                <w:szCs w:val="24"/>
              </w:rPr>
              <w:t xml:space="preserve"> ja projekts nav saistībā</w:t>
            </w:r>
            <w:r w:rsidR="005C0F9F" w:rsidRPr="005F09D1">
              <w:rPr>
                <w:color w:val="000000"/>
                <w:sz w:val="24"/>
                <w:szCs w:val="24"/>
              </w:rPr>
              <w:t xml:space="preserve"> ar kultūrvēsturisko mantojumu. </w:t>
            </w:r>
          </w:p>
        </w:tc>
      </w:tr>
      <w:tr w:rsidR="001A1D62" w:rsidRPr="005F09D1" w:rsidTr="00F56693">
        <w:tc>
          <w:tcPr>
            <w:tcW w:w="636" w:type="dxa"/>
            <w:vMerge/>
            <w:shd w:val="clear" w:color="auto" w:fill="auto"/>
          </w:tcPr>
          <w:p w:rsidR="006D5D21" w:rsidRPr="005F09D1" w:rsidRDefault="006D5D21" w:rsidP="006D5D21">
            <w:pPr>
              <w:rPr>
                <w:rFonts w:ascii="Calibri" w:hAnsi="Calibri"/>
                <w:color w:val="000000"/>
                <w:sz w:val="24"/>
                <w:szCs w:val="24"/>
              </w:rPr>
            </w:pPr>
          </w:p>
        </w:tc>
        <w:tc>
          <w:tcPr>
            <w:tcW w:w="1868" w:type="dxa"/>
            <w:vMerge/>
            <w:shd w:val="clear" w:color="auto" w:fill="auto"/>
          </w:tcPr>
          <w:p w:rsidR="006D5D21" w:rsidRPr="005F09D1" w:rsidRDefault="006D5D21" w:rsidP="006D5D21">
            <w:pPr>
              <w:rPr>
                <w:rFonts w:ascii="Calibri" w:hAnsi="Calibri"/>
                <w:color w:val="000000"/>
                <w:sz w:val="24"/>
                <w:szCs w:val="24"/>
              </w:rPr>
            </w:pPr>
          </w:p>
        </w:tc>
        <w:tc>
          <w:tcPr>
            <w:tcW w:w="2173" w:type="dxa"/>
            <w:shd w:val="clear" w:color="auto" w:fill="auto"/>
          </w:tcPr>
          <w:p w:rsidR="006D5D21" w:rsidRPr="005F09D1" w:rsidRDefault="006D5D21" w:rsidP="006D5D21">
            <w:pPr>
              <w:rPr>
                <w:color w:val="000000"/>
                <w:sz w:val="24"/>
                <w:szCs w:val="24"/>
              </w:rPr>
            </w:pPr>
            <w:r w:rsidRPr="005F09D1">
              <w:rPr>
                <w:color w:val="000000"/>
                <w:sz w:val="24"/>
                <w:szCs w:val="24"/>
              </w:rPr>
              <w:t>Projektā ietverta kultūrvēsturisko mantojumu saglabāšanā</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1</w:t>
            </w:r>
          </w:p>
        </w:tc>
        <w:tc>
          <w:tcPr>
            <w:tcW w:w="1837"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 xml:space="preserve">B4.1. sadaļa </w:t>
            </w:r>
          </w:p>
        </w:tc>
        <w:tc>
          <w:tcPr>
            <w:tcW w:w="4316" w:type="dxa"/>
            <w:vMerge/>
            <w:shd w:val="clear" w:color="auto" w:fill="auto"/>
          </w:tcPr>
          <w:p w:rsidR="006D5D21" w:rsidRPr="005F09D1" w:rsidRDefault="006D5D21" w:rsidP="006D5D21">
            <w:pPr>
              <w:rPr>
                <w:color w:val="000000"/>
                <w:sz w:val="24"/>
                <w:szCs w:val="24"/>
              </w:rPr>
            </w:pPr>
          </w:p>
        </w:tc>
      </w:tr>
      <w:tr w:rsidR="001A1D62" w:rsidRPr="005F09D1" w:rsidTr="00F56693">
        <w:tc>
          <w:tcPr>
            <w:tcW w:w="636" w:type="dxa"/>
            <w:vMerge/>
            <w:shd w:val="clear" w:color="auto" w:fill="auto"/>
          </w:tcPr>
          <w:p w:rsidR="006D5D21" w:rsidRPr="005F09D1" w:rsidRDefault="006D5D21" w:rsidP="006D5D21">
            <w:pPr>
              <w:rPr>
                <w:rFonts w:ascii="Calibri" w:hAnsi="Calibri"/>
                <w:color w:val="000000"/>
                <w:sz w:val="24"/>
                <w:szCs w:val="24"/>
              </w:rPr>
            </w:pPr>
          </w:p>
        </w:tc>
        <w:tc>
          <w:tcPr>
            <w:tcW w:w="1868" w:type="dxa"/>
            <w:vMerge/>
            <w:shd w:val="clear" w:color="auto" w:fill="auto"/>
          </w:tcPr>
          <w:p w:rsidR="006D5D21" w:rsidRPr="005F09D1" w:rsidRDefault="006D5D21" w:rsidP="006D5D21">
            <w:pPr>
              <w:rPr>
                <w:rFonts w:ascii="Calibri" w:hAnsi="Calibri"/>
                <w:color w:val="000000"/>
                <w:sz w:val="24"/>
                <w:szCs w:val="24"/>
              </w:rPr>
            </w:pPr>
          </w:p>
        </w:tc>
        <w:tc>
          <w:tcPr>
            <w:tcW w:w="2173" w:type="dxa"/>
            <w:shd w:val="clear" w:color="auto" w:fill="auto"/>
          </w:tcPr>
          <w:p w:rsidR="006D5D21" w:rsidRPr="005F09D1" w:rsidRDefault="006D5D21" w:rsidP="006D5D21">
            <w:pPr>
              <w:rPr>
                <w:color w:val="000000"/>
                <w:sz w:val="24"/>
                <w:szCs w:val="24"/>
              </w:rPr>
            </w:pPr>
            <w:r w:rsidRPr="005F09D1">
              <w:rPr>
                <w:color w:val="000000"/>
                <w:sz w:val="24"/>
                <w:szCs w:val="24"/>
              </w:rPr>
              <w:t xml:space="preserve">Projektam nav saistība vai nav sniegta informācija </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0</w:t>
            </w:r>
          </w:p>
        </w:tc>
        <w:tc>
          <w:tcPr>
            <w:tcW w:w="1837"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 xml:space="preserve">B4.1. sadaļa </w:t>
            </w:r>
          </w:p>
        </w:tc>
        <w:tc>
          <w:tcPr>
            <w:tcW w:w="4316" w:type="dxa"/>
            <w:vMerge/>
            <w:shd w:val="clear" w:color="auto" w:fill="auto"/>
          </w:tcPr>
          <w:p w:rsidR="006D5D21" w:rsidRPr="005F09D1" w:rsidRDefault="006D5D21" w:rsidP="006D5D21">
            <w:pPr>
              <w:rPr>
                <w:color w:val="000000"/>
                <w:sz w:val="24"/>
                <w:szCs w:val="24"/>
              </w:rPr>
            </w:pPr>
          </w:p>
        </w:tc>
      </w:tr>
      <w:tr w:rsidR="002F7570" w:rsidRPr="005F09D1" w:rsidTr="00F56693">
        <w:tc>
          <w:tcPr>
            <w:tcW w:w="636" w:type="dxa"/>
            <w:shd w:val="clear" w:color="auto" w:fill="auto"/>
          </w:tcPr>
          <w:p w:rsidR="002F7570" w:rsidRPr="005F09D1" w:rsidRDefault="002F7570" w:rsidP="002F7570">
            <w:pPr>
              <w:rPr>
                <w:color w:val="000000"/>
                <w:sz w:val="24"/>
                <w:szCs w:val="24"/>
              </w:rPr>
            </w:pPr>
            <w:r w:rsidRPr="005F09D1">
              <w:rPr>
                <w:color w:val="000000"/>
                <w:sz w:val="24"/>
                <w:szCs w:val="24"/>
              </w:rPr>
              <w:t>2.10</w:t>
            </w:r>
          </w:p>
        </w:tc>
        <w:tc>
          <w:tcPr>
            <w:tcW w:w="1868" w:type="dxa"/>
            <w:shd w:val="clear" w:color="auto" w:fill="auto"/>
          </w:tcPr>
          <w:p w:rsidR="002F7570" w:rsidRPr="005F09D1" w:rsidRDefault="002F7570" w:rsidP="002F7570">
            <w:pPr>
              <w:rPr>
                <w:color w:val="000000"/>
                <w:sz w:val="24"/>
                <w:szCs w:val="24"/>
              </w:rPr>
            </w:pPr>
            <w:r w:rsidRPr="005F09D1">
              <w:rPr>
                <w:color w:val="000000"/>
                <w:sz w:val="24"/>
                <w:szCs w:val="24"/>
              </w:rPr>
              <w:t xml:space="preserve">Projekta rezultātu publicitāte </w:t>
            </w:r>
          </w:p>
        </w:tc>
        <w:tc>
          <w:tcPr>
            <w:tcW w:w="2173" w:type="dxa"/>
            <w:shd w:val="clear" w:color="auto" w:fill="auto"/>
          </w:tcPr>
          <w:p w:rsidR="002F7570" w:rsidRPr="004663E6" w:rsidRDefault="002F7570" w:rsidP="002F7570">
            <w:pPr>
              <w:pStyle w:val="ListParagraph"/>
              <w:ind w:left="0"/>
              <w:jc w:val="left"/>
              <w:rPr>
                <w:sz w:val="24"/>
                <w:szCs w:val="24"/>
                <w:lang w:val="lv-LV"/>
              </w:rPr>
            </w:pPr>
            <w:r w:rsidRPr="004663E6">
              <w:rPr>
                <w:sz w:val="24"/>
                <w:szCs w:val="24"/>
                <w:lang w:val="lv-LV"/>
              </w:rPr>
              <w:t xml:space="preserve">Plānotās aktivitātes projekta sasniedzamo rezultātu publicitātei un informācijas izplatīšanai, paredzēti obligātie publicitātes pasākumi ELFLA rīcībā.  </w:t>
            </w:r>
          </w:p>
        </w:tc>
        <w:tc>
          <w:tcPr>
            <w:tcW w:w="1950" w:type="dxa"/>
            <w:shd w:val="clear" w:color="auto" w:fill="auto"/>
          </w:tcPr>
          <w:p w:rsidR="002F7570" w:rsidRPr="005F09D1" w:rsidRDefault="002F7570" w:rsidP="002F7570">
            <w:pPr>
              <w:rPr>
                <w:color w:val="000000"/>
                <w:sz w:val="24"/>
                <w:szCs w:val="24"/>
              </w:rPr>
            </w:pPr>
            <w:r w:rsidRPr="005F09D1">
              <w:rPr>
                <w:color w:val="000000"/>
                <w:sz w:val="24"/>
                <w:szCs w:val="24"/>
              </w:rPr>
              <w:t>2</w:t>
            </w:r>
          </w:p>
        </w:tc>
        <w:tc>
          <w:tcPr>
            <w:tcW w:w="1837" w:type="dxa"/>
            <w:vMerge w:val="restart"/>
            <w:shd w:val="clear" w:color="auto" w:fill="auto"/>
          </w:tcPr>
          <w:p w:rsidR="002F7570" w:rsidRPr="005F09D1" w:rsidRDefault="002F7570" w:rsidP="002F7570">
            <w:pPr>
              <w:rPr>
                <w:color w:val="000000"/>
                <w:sz w:val="24"/>
                <w:szCs w:val="24"/>
              </w:rPr>
            </w:pPr>
          </w:p>
          <w:p w:rsidR="002F7570" w:rsidRPr="005F09D1" w:rsidRDefault="002F7570" w:rsidP="002F7570">
            <w:pPr>
              <w:rPr>
                <w:color w:val="000000"/>
                <w:sz w:val="24"/>
                <w:szCs w:val="24"/>
              </w:rPr>
            </w:pPr>
            <w:r w:rsidRPr="005F09D1">
              <w:rPr>
                <w:color w:val="000000"/>
                <w:sz w:val="24"/>
                <w:szCs w:val="24"/>
              </w:rPr>
              <w:t xml:space="preserve">                 </w:t>
            </w:r>
          </w:p>
          <w:p w:rsidR="002F7570" w:rsidRPr="005F09D1" w:rsidRDefault="002F7570" w:rsidP="002F7570">
            <w:pPr>
              <w:rPr>
                <w:color w:val="000000"/>
                <w:sz w:val="24"/>
                <w:szCs w:val="24"/>
              </w:rPr>
            </w:pPr>
          </w:p>
          <w:p w:rsidR="002F7570" w:rsidRPr="005F09D1" w:rsidRDefault="002F7570" w:rsidP="002F7570">
            <w:pPr>
              <w:rPr>
                <w:color w:val="000000"/>
                <w:sz w:val="24"/>
                <w:szCs w:val="24"/>
              </w:rPr>
            </w:pPr>
          </w:p>
          <w:p w:rsidR="002F7570" w:rsidRPr="005F09D1" w:rsidRDefault="002F7570" w:rsidP="002F7570">
            <w:pPr>
              <w:rPr>
                <w:color w:val="000000"/>
                <w:sz w:val="24"/>
                <w:szCs w:val="24"/>
              </w:rPr>
            </w:pPr>
          </w:p>
          <w:p w:rsidR="002F7570" w:rsidRPr="005F09D1" w:rsidRDefault="002F7570" w:rsidP="002F7570">
            <w:pPr>
              <w:rPr>
                <w:color w:val="000000"/>
                <w:sz w:val="24"/>
                <w:szCs w:val="24"/>
              </w:rPr>
            </w:pPr>
          </w:p>
          <w:p w:rsidR="002F7570" w:rsidRPr="005F09D1" w:rsidRDefault="002F7570" w:rsidP="002F7570">
            <w:pPr>
              <w:rPr>
                <w:color w:val="000000"/>
                <w:sz w:val="24"/>
                <w:szCs w:val="24"/>
              </w:rPr>
            </w:pPr>
          </w:p>
          <w:p w:rsidR="002F7570" w:rsidRPr="005F09D1" w:rsidRDefault="002F7570" w:rsidP="002F7570">
            <w:pPr>
              <w:rPr>
                <w:color w:val="000000"/>
                <w:sz w:val="24"/>
                <w:szCs w:val="24"/>
              </w:rPr>
            </w:pPr>
          </w:p>
          <w:p w:rsidR="002F7570" w:rsidRPr="005F09D1" w:rsidRDefault="002F7570" w:rsidP="002F7570">
            <w:pPr>
              <w:rPr>
                <w:color w:val="000000"/>
                <w:sz w:val="24"/>
                <w:szCs w:val="24"/>
              </w:rPr>
            </w:pPr>
            <w:r w:rsidRPr="005F09D1">
              <w:rPr>
                <w:color w:val="000000"/>
                <w:sz w:val="24"/>
                <w:szCs w:val="24"/>
              </w:rPr>
              <w:t xml:space="preserve">           2</w:t>
            </w:r>
          </w:p>
        </w:tc>
        <w:tc>
          <w:tcPr>
            <w:tcW w:w="1816" w:type="dxa"/>
            <w:vMerge w:val="restart"/>
            <w:shd w:val="clear" w:color="auto" w:fill="auto"/>
          </w:tcPr>
          <w:p w:rsidR="002F7570" w:rsidRPr="005F09D1" w:rsidRDefault="002F7570" w:rsidP="002F7570">
            <w:pPr>
              <w:rPr>
                <w:color w:val="000000"/>
                <w:sz w:val="24"/>
                <w:szCs w:val="24"/>
              </w:rPr>
            </w:pPr>
            <w:r w:rsidRPr="005F09D1">
              <w:rPr>
                <w:color w:val="000000"/>
                <w:sz w:val="24"/>
                <w:szCs w:val="24"/>
              </w:rPr>
              <w:t xml:space="preserve">B13 sadaļā </w:t>
            </w:r>
          </w:p>
        </w:tc>
        <w:tc>
          <w:tcPr>
            <w:tcW w:w="4316" w:type="dxa"/>
            <w:shd w:val="clear" w:color="auto" w:fill="auto"/>
          </w:tcPr>
          <w:p w:rsidR="002F7570" w:rsidRPr="005F09D1" w:rsidRDefault="002F7570" w:rsidP="005B6F6A">
            <w:pPr>
              <w:rPr>
                <w:color w:val="000000"/>
                <w:sz w:val="24"/>
                <w:szCs w:val="24"/>
              </w:rPr>
            </w:pPr>
            <w:r w:rsidRPr="005F09D1">
              <w:rPr>
                <w:color w:val="000000"/>
                <w:sz w:val="24"/>
                <w:szCs w:val="24"/>
              </w:rPr>
              <w:t xml:space="preserve">2 punktus jāņem, ja ir detalizēti </w:t>
            </w:r>
            <w:r w:rsidR="005B6F6A" w:rsidRPr="005F09D1">
              <w:rPr>
                <w:color w:val="000000"/>
                <w:sz w:val="24"/>
                <w:szCs w:val="24"/>
              </w:rPr>
              <w:t xml:space="preserve">aprakstītas </w:t>
            </w:r>
            <w:r w:rsidRPr="005F09D1">
              <w:rPr>
                <w:color w:val="000000"/>
                <w:sz w:val="24"/>
                <w:szCs w:val="24"/>
              </w:rPr>
              <w:t>aktivitātes, kādas</w:t>
            </w:r>
            <w:r w:rsidR="00AC1233" w:rsidRPr="005F09D1">
              <w:rPr>
                <w:color w:val="000000"/>
                <w:sz w:val="24"/>
                <w:szCs w:val="24"/>
              </w:rPr>
              <w:t xml:space="preserve"> ir plānotas</w:t>
            </w:r>
            <w:r w:rsidRPr="005F09D1">
              <w:rPr>
                <w:color w:val="000000"/>
                <w:sz w:val="24"/>
                <w:szCs w:val="24"/>
              </w:rPr>
              <w:t xml:space="preserve"> veikt pēc projekta īstenošanas. Nosaukti konkrēti pasākumi, kas tiks veikti, </w:t>
            </w:r>
            <w:r w:rsidRPr="00C52AFE">
              <w:rPr>
                <w:strike/>
                <w:color w:val="000000"/>
                <w:sz w:val="24"/>
                <w:szCs w:val="24"/>
              </w:rPr>
              <w:t>kad tiks veikti</w:t>
            </w:r>
            <w:r w:rsidRPr="005F09D1">
              <w:rPr>
                <w:color w:val="000000"/>
                <w:sz w:val="24"/>
                <w:szCs w:val="24"/>
              </w:rPr>
              <w:t>. Piemēram konkrēts laikraksts, konkrēti minēts cik reizes piecu gadu laikā. Kā tiks popularizēti projekta rezultāti. Par projekta uzturēšanu un attīstību visa projekta uzraudzības periodā ir informācija</w:t>
            </w:r>
            <w:r w:rsidR="00AC1233" w:rsidRPr="005F09D1">
              <w:rPr>
                <w:color w:val="000000"/>
                <w:sz w:val="24"/>
                <w:szCs w:val="24"/>
              </w:rPr>
              <w:t xml:space="preserve"> no finanšu puses. </w:t>
            </w:r>
            <w:r w:rsidR="0004179D" w:rsidRPr="005F09D1">
              <w:rPr>
                <w:color w:val="000000"/>
                <w:sz w:val="24"/>
                <w:szCs w:val="24"/>
              </w:rPr>
              <w:t>Kādi līdzekļi tiks piesaistīti</w:t>
            </w:r>
            <w:r w:rsidRPr="005F09D1">
              <w:rPr>
                <w:color w:val="000000"/>
                <w:sz w:val="24"/>
                <w:szCs w:val="24"/>
              </w:rPr>
              <w:t xml:space="preserve">. </w:t>
            </w:r>
            <w:r w:rsidR="0004179D" w:rsidRPr="005F09D1">
              <w:rPr>
                <w:color w:val="000000"/>
                <w:sz w:val="24"/>
                <w:szCs w:val="24"/>
              </w:rPr>
              <w:t>Kāda veida mā</w:t>
            </w:r>
            <w:r w:rsidRPr="005F09D1">
              <w:rPr>
                <w:color w:val="000000"/>
                <w:sz w:val="24"/>
                <w:szCs w:val="24"/>
              </w:rPr>
              <w:t xml:space="preserve">rketinga pasākumi tiks veikti. Ir atsauces uz biedrību “Jūrkante” </w:t>
            </w:r>
          </w:p>
        </w:tc>
      </w:tr>
      <w:tr w:rsidR="002F7570" w:rsidRPr="005F09D1" w:rsidTr="00F56693">
        <w:trPr>
          <w:trHeight w:val="1702"/>
        </w:trPr>
        <w:tc>
          <w:tcPr>
            <w:tcW w:w="636" w:type="dxa"/>
            <w:shd w:val="clear" w:color="auto" w:fill="auto"/>
          </w:tcPr>
          <w:p w:rsidR="002F7570" w:rsidRPr="005F09D1" w:rsidRDefault="002F7570" w:rsidP="002F7570">
            <w:pPr>
              <w:rPr>
                <w:rFonts w:ascii="Calibri" w:hAnsi="Calibri"/>
                <w:color w:val="000000"/>
                <w:sz w:val="24"/>
                <w:szCs w:val="24"/>
              </w:rPr>
            </w:pPr>
          </w:p>
        </w:tc>
        <w:tc>
          <w:tcPr>
            <w:tcW w:w="1868" w:type="dxa"/>
            <w:shd w:val="clear" w:color="auto" w:fill="auto"/>
          </w:tcPr>
          <w:p w:rsidR="002F7570" w:rsidRPr="005F09D1" w:rsidRDefault="002F7570" w:rsidP="002F7570">
            <w:pPr>
              <w:rPr>
                <w:color w:val="000000"/>
                <w:sz w:val="24"/>
                <w:szCs w:val="24"/>
              </w:rPr>
            </w:pPr>
          </w:p>
        </w:tc>
        <w:tc>
          <w:tcPr>
            <w:tcW w:w="2173" w:type="dxa"/>
            <w:shd w:val="clear" w:color="auto" w:fill="auto"/>
          </w:tcPr>
          <w:p w:rsidR="002F7570" w:rsidRPr="004663E6" w:rsidRDefault="002F7570" w:rsidP="002F7570">
            <w:pPr>
              <w:pStyle w:val="ListParagraph"/>
              <w:ind w:left="0"/>
              <w:jc w:val="left"/>
              <w:rPr>
                <w:sz w:val="24"/>
                <w:szCs w:val="24"/>
                <w:lang w:val="lv-LV"/>
              </w:rPr>
            </w:pPr>
            <w:r w:rsidRPr="004663E6">
              <w:rPr>
                <w:sz w:val="24"/>
                <w:szCs w:val="24"/>
                <w:lang w:val="lv-LV"/>
              </w:rPr>
              <w:t>Plānota publicitāte un paredzēti obligātie publicitātes pasākumi ELFLA rīcībā, bez izvērstas sabiedrības informēšanas aktivitātes</w:t>
            </w:r>
          </w:p>
        </w:tc>
        <w:tc>
          <w:tcPr>
            <w:tcW w:w="1950" w:type="dxa"/>
            <w:shd w:val="clear" w:color="auto" w:fill="auto"/>
          </w:tcPr>
          <w:p w:rsidR="002F7570" w:rsidRPr="005F09D1" w:rsidRDefault="002F7570" w:rsidP="002F7570">
            <w:pPr>
              <w:rPr>
                <w:color w:val="000000"/>
                <w:sz w:val="24"/>
                <w:szCs w:val="24"/>
              </w:rPr>
            </w:pPr>
            <w:r w:rsidRPr="005F09D1">
              <w:rPr>
                <w:color w:val="000000"/>
                <w:sz w:val="24"/>
                <w:szCs w:val="24"/>
              </w:rPr>
              <w:t>1</w:t>
            </w:r>
          </w:p>
        </w:tc>
        <w:tc>
          <w:tcPr>
            <w:tcW w:w="1837" w:type="dxa"/>
            <w:vMerge/>
            <w:shd w:val="clear" w:color="auto" w:fill="auto"/>
          </w:tcPr>
          <w:p w:rsidR="002F7570" w:rsidRPr="005F09D1" w:rsidRDefault="002F7570" w:rsidP="002F7570">
            <w:pPr>
              <w:rPr>
                <w:color w:val="000000"/>
                <w:sz w:val="24"/>
                <w:szCs w:val="24"/>
              </w:rPr>
            </w:pPr>
          </w:p>
        </w:tc>
        <w:tc>
          <w:tcPr>
            <w:tcW w:w="1816" w:type="dxa"/>
            <w:vMerge/>
            <w:shd w:val="clear" w:color="auto" w:fill="auto"/>
          </w:tcPr>
          <w:p w:rsidR="002F7570" w:rsidRPr="005F09D1" w:rsidRDefault="002F7570" w:rsidP="002F7570">
            <w:pPr>
              <w:rPr>
                <w:color w:val="000000"/>
                <w:sz w:val="24"/>
                <w:szCs w:val="24"/>
              </w:rPr>
            </w:pPr>
          </w:p>
        </w:tc>
        <w:tc>
          <w:tcPr>
            <w:tcW w:w="4316" w:type="dxa"/>
            <w:shd w:val="clear" w:color="auto" w:fill="auto"/>
          </w:tcPr>
          <w:p w:rsidR="00403DBA" w:rsidRPr="005F09D1" w:rsidRDefault="00403DBA" w:rsidP="00403DBA">
            <w:pPr>
              <w:rPr>
                <w:color w:val="000000"/>
                <w:sz w:val="24"/>
                <w:szCs w:val="24"/>
              </w:rPr>
            </w:pPr>
            <w:r w:rsidRPr="005F09D1">
              <w:rPr>
                <w:color w:val="000000"/>
                <w:sz w:val="24"/>
                <w:szCs w:val="24"/>
              </w:rPr>
              <w:t xml:space="preserve">1 punkts Produkta/ pakalpojuma piedāvājuma  publicitātes apraksts vispārīgs. Paredzēti obligātie publicitātes pasākumi ELFLA rīcībā, bet nav nosaukti konkrēti – ne kādos , ne cik reizes. Nav minēti konkrēti laiki un apjomi. </w:t>
            </w:r>
          </w:p>
          <w:p w:rsidR="002F7570" w:rsidRPr="005F09D1" w:rsidRDefault="002F7570" w:rsidP="00403DBA">
            <w:pPr>
              <w:rPr>
                <w:color w:val="000000"/>
                <w:sz w:val="24"/>
                <w:szCs w:val="24"/>
              </w:rPr>
            </w:pPr>
          </w:p>
        </w:tc>
      </w:tr>
      <w:tr w:rsidR="002F7570" w:rsidRPr="005F09D1" w:rsidTr="00F56693">
        <w:tc>
          <w:tcPr>
            <w:tcW w:w="636" w:type="dxa"/>
            <w:shd w:val="clear" w:color="auto" w:fill="auto"/>
          </w:tcPr>
          <w:p w:rsidR="002F7570" w:rsidRPr="005F09D1" w:rsidRDefault="002F7570" w:rsidP="002F7570">
            <w:pPr>
              <w:rPr>
                <w:rFonts w:ascii="Calibri" w:hAnsi="Calibri"/>
                <w:color w:val="000000"/>
                <w:sz w:val="24"/>
                <w:szCs w:val="24"/>
              </w:rPr>
            </w:pPr>
          </w:p>
        </w:tc>
        <w:tc>
          <w:tcPr>
            <w:tcW w:w="1868" w:type="dxa"/>
            <w:shd w:val="clear" w:color="auto" w:fill="auto"/>
          </w:tcPr>
          <w:p w:rsidR="002F7570" w:rsidRPr="005F09D1" w:rsidRDefault="002F7570" w:rsidP="002F7570">
            <w:pPr>
              <w:rPr>
                <w:color w:val="000000"/>
                <w:sz w:val="24"/>
                <w:szCs w:val="24"/>
              </w:rPr>
            </w:pPr>
          </w:p>
        </w:tc>
        <w:tc>
          <w:tcPr>
            <w:tcW w:w="2173" w:type="dxa"/>
            <w:shd w:val="clear" w:color="auto" w:fill="auto"/>
          </w:tcPr>
          <w:p w:rsidR="002F7570" w:rsidRPr="005F09D1" w:rsidRDefault="002F7570" w:rsidP="002F7570">
            <w:pPr>
              <w:rPr>
                <w:strike/>
                <w:color w:val="000000"/>
                <w:sz w:val="24"/>
                <w:szCs w:val="24"/>
              </w:rPr>
            </w:pPr>
            <w:r w:rsidRPr="005F09D1">
              <w:rPr>
                <w:color w:val="000000"/>
                <w:sz w:val="24"/>
                <w:szCs w:val="24"/>
              </w:rPr>
              <w:t>Paredzēti obligātie publicitātes pasākumi ELFLA rīcībā.</w:t>
            </w:r>
            <w:r w:rsidRPr="005F09D1">
              <w:rPr>
                <w:strike/>
                <w:color w:val="000000"/>
                <w:sz w:val="24"/>
                <w:szCs w:val="24"/>
              </w:rPr>
              <w:t xml:space="preserve"> </w:t>
            </w:r>
          </w:p>
        </w:tc>
        <w:tc>
          <w:tcPr>
            <w:tcW w:w="1950" w:type="dxa"/>
            <w:shd w:val="clear" w:color="auto" w:fill="auto"/>
          </w:tcPr>
          <w:p w:rsidR="002F7570" w:rsidRPr="005F09D1" w:rsidRDefault="002F7570" w:rsidP="002F7570">
            <w:pPr>
              <w:rPr>
                <w:color w:val="000000"/>
                <w:sz w:val="24"/>
                <w:szCs w:val="24"/>
              </w:rPr>
            </w:pPr>
            <w:r w:rsidRPr="005F09D1">
              <w:rPr>
                <w:color w:val="000000"/>
                <w:sz w:val="24"/>
                <w:szCs w:val="24"/>
              </w:rPr>
              <w:t>0</w:t>
            </w:r>
          </w:p>
        </w:tc>
        <w:tc>
          <w:tcPr>
            <w:tcW w:w="1837" w:type="dxa"/>
            <w:vMerge/>
            <w:shd w:val="clear" w:color="auto" w:fill="auto"/>
          </w:tcPr>
          <w:p w:rsidR="002F7570" w:rsidRPr="005F09D1" w:rsidRDefault="002F7570" w:rsidP="002F7570">
            <w:pPr>
              <w:rPr>
                <w:color w:val="000000"/>
                <w:sz w:val="24"/>
                <w:szCs w:val="24"/>
              </w:rPr>
            </w:pPr>
          </w:p>
        </w:tc>
        <w:tc>
          <w:tcPr>
            <w:tcW w:w="1816" w:type="dxa"/>
            <w:vMerge/>
            <w:shd w:val="clear" w:color="auto" w:fill="auto"/>
          </w:tcPr>
          <w:p w:rsidR="002F7570" w:rsidRPr="005F09D1" w:rsidRDefault="002F7570" w:rsidP="002F7570">
            <w:pPr>
              <w:rPr>
                <w:color w:val="000000"/>
                <w:sz w:val="24"/>
                <w:szCs w:val="24"/>
              </w:rPr>
            </w:pPr>
          </w:p>
        </w:tc>
        <w:tc>
          <w:tcPr>
            <w:tcW w:w="4316" w:type="dxa"/>
            <w:shd w:val="clear" w:color="auto" w:fill="auto"/>
          </w:tcPr>
          <w:p w:rsidR="002F7570" w:rsidRPr="005F09D1" w:rsidRDefault="002F7570" w:rsidP="002F7570">
            <w:pPr>
              <w:rPr>
                <w:color w:val="000000"/>
                <w:sz w:val="24"/>
                <w:szCs w:val="24"/>
              </w:rPr>
            </w:pPr>
            <w:r w:rsidRPr="005F09D1">
              <w:rPr>
                <w:color w:val="000000"/>
                <w:sz w:val="24"/>
                <w:szCs w:val="24"/>
              </w:rPr>
              <w:t>Ir oficiāla atsauce uz ES regulu un viss.</w:t>
            </w:r>
          </w:p>
        </w:tc>
      </w:tr>
      <w:tr w:rsidR="002F7570" w:rsidRPr="005F09D1" w:rsidTr="00171564">
        <w:tc>
          <w:tcPr>
            <w:tcW w:w="14596" w:type="dxa"/>
            <w:gridSpan w:val="7"/>
            <w:shd w:val="clear" w:color="auto" w:fill="auto"/>
          </w:tcPr>
          <w:p w:rsidR="002F7570" w:rsidRPr="005F09D1" w:rsidRDefault="002F7570" w:rsidP="002F7570">
            <w:pPr>
              <w:jc w:val="center"/>
              <w:rPr>
                <w:b/>
                <w:color w:val="000000"/>
                <w:sz w:val="24"/>
                <w:szCs w:val="24"/>
              </w:rPr>
            </w:pPr>
            <w:r w:rsidRPr="005F09D1">
              <w:rPr>
                <w:b/>
                <w:color w:val="000000"/>
                <w:sz w:val="24"/>
                <w:szCs w:val="24"/>
              </w:rPr>
              <w:t>Vērtēšanas kritēriji vienādu punktu gadījumā.</w:t>
            </w:r>
          </w:p>
        </w:tc>
      </w:tr>
      <w:tr w:rsidR="002F7570" w:rsidRPr="005F09D1" w:rsidTr="00F56693">
        <w:tc>
          <w:tcPr>
            <w:tcW w:w="636" w:type="dxa"/>
            <w:shd w:val="clear" w:color="auto" w:fill="auto"/>
          </w:tcPr>
          <w:p w:rsidR="002F7570" w:rsidRPr="005F09D1" w:rsidRDefault="002F7570" w:rsidP="002F7570">
            <w:pPr>
              <w:rPr>
                <w:color w:val="000000"/>
                <w:sz w:val="24"/>
                <w:szCs w:val="24"/>
              </w:rPr>
            </w:pPr>
            <w:r w:rsidRPr="005F09D1">
              <w:rPr>
                <w:color w:val="000000"/>
                <w:sz w:val="24"/>
                <w:szCs w:val="24"/>
              </w:rPr>
              <w:t>3.1</w:t>
            </w:r>
          </w:p>
        </w:tc>
        <w:tc>
          <w:tcPr>
            <w:tcW w:w="1868" w:type="dxa"/>
            <w:shd w:val="clear" w:color="auto" w:fill="auto"/>
          </w:tcPr>
          <w:p w:rsidR="002F7570" w:rsidRPr="005F09D1" w:rsidRDefault="002F7570" w:rsidP="002F7570">
            <w:pPr>
              <w:rPr>
                <w:color w:val="000000"/>
                <w:sz w:val="24"/>
                <w:szCs w:val="24"/>
              </w:rPr>
            </w:pPr>
            <w:r w:rsidRPr="005F09D1">
              <w:rPr>
                <w:color w:val="000000"/>
                <w:sz w:val="24"/>
                <w:szCs w:val="24"/>
              </w:rPr>
              <w:t xml:space="preserve">Pie vienādiem punktiem pēc vispārīgajiem kritērijiem. </w:t>
            </w:r>
          </w:p>
        </w:tc>
        <w:tc>
          <w:tcPr>
            <w:tcW w:w="2173" w:type="dxa"/>
            <w:shd w:val="clear" w:color="auto" w:fill="auto"/>
          </w:tcPr>
          <w:p w:rsidR="002F7570" w:rsidRPr="005F09D1" w:rsidRDefault="002F7570" w:rsidP="002F7570">
            <w:pPr>
              <w:rPr>
                <w:color w:val="000000"/>
                <w:sz w:val="24"/>
                <w:szCs w:val="24"/>
              </w:rPr>
            </w:pPr>
            <w:r w:rsidRPr="005F09D1">
              <w:rPr>
                <w:color w:val="000000"/>
                <w:sz w:val="24"/>
                <w:szCs w:val="24"/>
              </w:rPr>
              <w:t>Papildus 0,01 punktus saņem projekts, kura īstenošanas teritorija (pagasts vai pilsētas)</w:t>
            </w:r>
          </w:p>
          <w:p w:rsidR="002F7570" w:rsidRPr="005F09D1" w:rsidRDefault="002F7570" w:rsidP="002F7570">
            <w:pPr>
              <w:rPr>
                <w:color w:val="000000"/>
                <w:sz w:val="24"/>
                <w:szCs w:val="24"/>
              </w:rPr>
            </w:pPr>
            <w:r w:rsidRPr="005F09D1">
              <w:rPr>
                <w:color w:val="000000"/>
                <w:sz w:val="24"/>
                <w:szCs w:val="24"/>
              </w:rPr>
              <w:t>ir ar mazāko iedzīvotāju blīvumu, kas rēķināts uz konkursa izsludināšanas gada sākumu pēc PMLP datiem.</w:t>
            </w:r>
          </w:p>
          <w:p w:rsidR="002F7570" w:rsidRPr="005F09D1" w:rsidRDefault="002F7570" w:rsidP="002F7570">
            <w:pPr>
              <w:rPr>
                <w:color w:val="000000"/>
                <w:sz w:val="24"/>
                <w:szCs w:val="24"/>
              </w:rPr>
            </w:pPr>
          </w:p>
        </w:tc>
        <w:tc>
          <w:tcPr>
            <w:tcW w:w="1950" w:type="dxa"/>
            <w:shd w:val="clear" w:color="auto" w:fill="auto"/>
          </w:tcPr>
          <w:p w:rsidR="002F7570" w:rsidRPr="005F09D1" w:rsidRDefault="002F7570" w:rsidP="002F7570">
            <w:pPr>
              <w:rPr>
                <w:rFonts w:ascii="Calibri" w:hAnsi="Calibri"/>
                <w:color w:val="000000"/>
                <w:sz w:val="24"/>
                <w:szCs w:val="24"/>
              </w:rPr>
            </w:pPr>
            <w:r w:rsidRPr="005F09D1">
              <w:rPr>
                <w:rFonts w:ascii="Calibri" w:hAnsi="Calibri"/>
                <w:color w:val="000000"/>
                <w:sz w:val="24"/>
                <w:szCs w:val="24"/>
              </w:rPr>
              <w:t xml:space="preserve">0.01 </w:t>
            </w:r>
          </w:p>
        </w:tc>
        <w:tc>
          <w:tcPr>
            <w:tcW w:w="1837" w:type="dxa"/>
            <w:shd w:val="clear" w:color="auto" w:fill="auto"/>
          </w:tcPr>
          <w:p w:rsidR="002F7570" w:rsidRPr="005F09D1" w:rsidRDefault="002F7570" w:rsidP="002F7570">
            <w:pPr>
              <w:rPr>
                <w:rFonts w:ascii="Calibri" w:hAnsi="Calibri"/>
                <w:color w:val="000000"/>
                <w:sz w:val="24"/>
                <w:szCs w:val="24"/>
              </w:rPr>
            </w:pPr>
          </w:p>
        </w:tc>
        <w:tc>
          <w:tcPr>
            <w:tcW w:w="1816" w:type="dxa"/>
            <w:shd w:val="clear" w:color="auto" w:fill="auto"/>
          </w:tcPr>
          <w:p w:rsidR="002F7570" w:rsidRPr="005F09D1" w:rsidRDefault="002F7570" w:rsidP="002F7570">
            <w:pPr>
              <w:rPr>
                <w:color w:val="000000"/>
                <w:sz w:val="24"/>
                <w:szCs w:val="24"/>
              </w:rPr>
            </w:pPr>
            <w:r w:rsidRPr="005F09D1">
              <w:rPr>
                <w:color w:val="000000"/>
                <w:sz w:val="24"/>
                <w:szCs w:val="24"/>
              </w:rPr>
              <w:t xml:space="preserve">Pēc  PMLP datiem </w:t>
            </w:r>
          </w:p>
        </w:tc>
        <w:tc>
          <w:tcPr>
            <w:tcW w:w="4316" w:type="dxa"/>
            <w:shd w:val="clear" w:color="auto" w:fill="auto"/>
          </w:tcPr>
          <w:p w:rsidR="002F7570" w:rsidRPr="005F09D1" w:rsidRDefault="002F7570" w:rsidP="002F7570">
            <w:pPr>
              <w:rPr>
                <w:color w:val="000000"/>
                <w:sz w:val="24"/>
                <w:szCs w:val="24"/>
              </w:rPr>
            </w:pPr>
            <w:r w:rsidRPr="005F09D1">
              <w:rPr>
                <w:color w:val="000000"/>
                <w:sz w:val="24"/>
                <w:szCs w:val="24"/>
              </w:rPr>
              <w:t xml:space="preserve">Šos papildus punktus aprēķina  koordinatore, pamatojoties uz PMLP  datiem uz katra gada sākumu, kurā projekts iesniegts. </w:t>
            </w:r>
          </w:p>
        </w:tc>
      </w:tr>
      <w:tr w:rsidR="002F7570" w:rsidRPr="005F09D1" w:rsidTr="00F56693">
        <w:tc>
          <w:tcPr>
            <w:tcW w:w="636" w:type="dxa"/>
            <w:shd w:val="clear" w:color="auto" w:fill="auto"/>
          </w:tcPr>
          <w:p w:rsidR="002F7570" w:rsidRPr="005F09D1" w:rsidRDefault="002F7570" w:rsidP="002F7570">
            <w:pPr>
              <w:rPr>
                <w:color w:val="000000"/>
                <w:sz w:val="24"/>
                <w:szCs w:val="24"/>
              </w:rPr>
            </w:pPr>
            <w:r w:rsidRPr="005F09D1">
              <w:rPr>
                <w:color w:val="000000"/>
                <w:sz w:val="24"/>
                <w:szCs w:val="24"/>
              </w:rPr>
              <w:t>3.2</w:t>
            </w:r>
          </w:p>
        </w:tc>
        <w:tc>
          <w:tcPr>
            <w:tcW w:w="1868" w:type="dxa"/>
            <w:shd w:val="clear" w:color="auto" w:fill="auto"/>
          </w:tcPr>
          <w:p w:rsidR="002F7570" w:rsidRPr="005F09D1" w:rsidRDefault="002F7570" w:rsidP="002F7570">
            <w:pPr>
              <w:rPr>
                <w:color w:val="000000"/>
                <w:sz w:val="24"/>
                <w:szCs w:val="24"/>
              </w:rPr>
            </w:pPr>
            <w:r w:rsidRPr="005F09D1">
              <w:rPr>
                <w:color w:val="000000"/>
                <w:sz w:val="24"/>
                <w:szCs w:val="24"/>
              </w:rPr>
              <w:t xml:space="preserve">Vērtē ja vienādi punkti pēc 3.1 kritērija izvērtēšanas </w:t>
            </w:r>
          </w:p>
        </w:tc>
        <w:tc>
          <w:tcPr>
            <w:tcW w:w="2173" w:type="dxa"/>
            <w:shd w:val="clear" w:color="auto" w:fill="auto"/>
          </w:tcPr>
          <w:p w:rsidR="002F7570" w:rsidRPr="005F09D1" w:rsidRDefault="002F7570" w:rsidP="002F7570">
            <w:pPr>
              <w:rPr>
                <w:color w:val="000000"/>
                <w:sz w:val="24"/>
                <w:szCs w:val="24"/>
              </w:rPr>
            </w:pPr>
            <w:r w:rsidRPr="005F09D1">
              <w:rPr>
                <w:color w:val="000000"/>
                <w:sz w:val="24"/>
                <w:szCs w:val="24"/>
              </w:rPr>
              <w:t>Gadījumos, kad divu projektu īstenošanas teritorijas ir ar vienādu iedzīvotāju blīvumu</w:t>
            </w:r>
          </w:p>
          <w:p w:rsidR="002F7570" w:rsidRPr="005F09D1" w:rsidRDefault="002F7570" w:rsidP="002F7570">
            <w:pPr>
              <w:rPr>
                <w:color w:val="000000"/>
                <w:sz w:val="24"/>
                <w:szCs w:val="24"/>
              </w:rPr>
            </w:pPr>
            <w:r w:rsidRPr="005F09D1">
              <w:rPr>
                <w:color w:val="000000"/>
                <w:sz w:val="24"/>
                <w:szCs w:val="24"/>
              </w:rPr>
              <w:t>(1.specifiskais vērtēšanas kritērijs), projektam ar mazāko pieprasīto publisko finansējumu papildus piešķir 0,01 punktu.</w:t>
            </w:r>
          </w:p>
          <w:p w:rsidR="002F7570" w:rsidRPr="005F09D1" w:rsidRDefault="002F7570" w:rsidP="002F7570">
            <w:pPr>
              <w:rPr>
                <w:color w:val="000000"/>
                <w:sz w:val="24"/>
                <w:szCs w:val="24"/>
              </w:rPr>
            </w:pPr>
          </w:p>
        </w:tc>
        <w:tc>
          <w:tcPr>
            <w:tcW w:w="1950" w:type="dxa"/>
            <w:shd w:val="clear" w:color="auto" w:fill="auto"/>
          </w:tcPr>
          <w:p w:rsidR="002F7570" w:rsidRPr="005F09D1" w:rsidRDefault="002F7570" w:rsidP="002F7570">
            <w:pPr>
              <w:rPr>
                <w:color w:val="000000"/>
                <w:sz w:val="24"/>
                <w:szCs w:val="24"/>
              </w:rPr>
            </w:pPr>
            <w:r w:rsidRPr="005F09D1">
              <w:rPr>
                <w:color w:val="000000"/>
                <w:sz w:val="24"/>
                <w:szCs w:val="24"/>
              </w:rPr>
              <w:t>0.01</w:t>
            </w:r>
          </w:p>
        </w:tc>
        <w:tc>
          <w:tcPr>
            <w:tcW w:w="1837" w:type="dxa"/>
            <w:shd w:val="clear" w:color="auto" w:fill="auto"/>
          </w:tcPr>
          <w:p w:rsidR="002F7570" w:rsidRPr="005F09D1" w:rsidRDefault="002F7570" w:rsidP="002F7570">
            <w:pPr>
              <w:rPr>
                <w:color w:val="000000"/>
                <w:sz w:val="24"/>
                <w:szCs w:val="24"/>
              </w:rPr>
            </w:pPr>
          </w:p>
        </w:tc>
        <w:tc>
          <w:tcPr>
            <w:tcW w:w="1816" w:type="dxa"/>
            <w:shd w:val="clear" w:color="auto" w:fill="auto"/>
          </w:tcPr>
          <w:p w:rsidR="002F7570" w:rsidRPr="005F09D1" w:rsidRDefault="002F7570" w:rsidP="002F7570">
            <w:pPr>
              <w:rPr>
                <w:color w:val="000000"/>
                <w:sz w:val="24"/>
                <w:szCs w:val="24"/>
              </w:rPr>
            </w:pPr>
            <w:r w:rsidRPr="005F09D1">
              <w:rPr>
                <w:color w:val="000000"/>
                <w:sz w:val="24"/>
                <w:szCs w:val="24"/>
              </w:rPr>
              <w:t>B8</w:t>
            </w:r>
          </w:p>
        </w:tc>
        <w:tc>
          <w:tcPr>
            <w:tcW w:w="4316" w:type="dxa"/>
            <w:shd w:val="clear" w:color="auto" w:fill="auto"/>
          </w:tcPr>
          <w:p w:rsidR="002F7570" w:rsidRPr="005F09D1" w:rsidRDefault="002F7570" w:rsidP="002F7570">
            <w:pPr>
              <w:rPr>
                <w:color w:val="000000"/>
                <w:sz w:val="24"/>
                <w:szCs w:val="24"/>
              </w:rPr>
            </w:pPr>
            <w:r w:rsidRPr="005F09D1">
              <w:rPr>
                <w:color w:val="000000"/>
                <w:sz w:val="24"/>
                <w:szCs w:val="24"/>
              </w:rPr>
              <w:t xml:space="preserve">Šos papildus punktus aprēķina  koordinatore, ja vienāds punktu skaits vēl ir projektiem pēc 3.1 punkta piemērošanas. </w:t>
            </w:r>
          </w:p>
        </w:tc>
      </w:tr>
    </w:tbl>
    <w:p w:rsidR="006D5D21" w:rsidRPr="005F09D1" w:rsidRDefault="006D5D21" w:rsidP="006D5D21">
      <w:pPr>
        <w:rPr>
          <w:color w:val="000000"/>
          <w:sz w:val="24"/>
          <w:szCs w:val="24"/>
        </w:rPr>
      </w:pPr>
    </w:p>
    <w:p w:rsidR="006D5D21" w:rsidRPr="005F09D1" w:rsidRDefault="006D5D21" w:rsidP="006D5D21">
      <w:pPr>
        <w:jc w:val="both"/>
        <w:rPr>
          <w:b/>
          <w:color w:val="000000"/>
          <w:sz w:val="24"/>
          <w:szCs w:val="24"/>
          <w:u w:val="single"/>
        </w:rPr>
      </w:pPr>
      <w:r w:rsidRPr="005F09D1">
        <w:rPr>
          <w:b/>
          <w:color w:val="000000"/>
          <w:sz w:val="24"/>
          <w:szCs w:val="24"/>
          <w:u w:val="single"/>
        </w:rPr>
        <w:t xml:space="preserve">EJZF projektu vērtēšanas kritēriji: </w:t>
      </w:r>
    </w:p>
    <w:p w:rsidR="006D5D21" w:rsidRPr="005F09D1" w:rsidRDefault="006D5D21" w:rsidP="006D5D21">
      <w:pPr>
        <w:rPr>
          <w:b/>
          <w:color w:val="000000"/>
          <w:sz w:val="24"/>
          <w:szCs w:val="24"/>
        </w:rPr>
      </w:pPr>
      <w:r w:rsidRPr="005F09D1">
        <w:rPr>
          <w:b/>
          <w:color w:val="000000"/>
          <w:sz w:val="24"/>
          <w:szCs w:val="24"/>
        </w:rPr>
        <w:t>M4/ 1.RĪCĪBA “Zivsaimniecības uzņēmumu attīstība, dažādošana un sezonalitātes mazināšana”</w:t>
      </w:r>
    </w:p>
    <w:p w:rsidR="006D5D21" w:rsidRPr="005F09D1" w:rsidRDefault="006D5D21" w:rsidP="006D5D21">
      <w:pPr>
        <w:rPr>
          <w:b/>
          <w:color w:val="000000"/>
          <w:sz w:val="24"/>
          <w:szCs w:val="24"/>
        </w:rPr>
      </w:pPr>
      <w:r w:rsidRPr="005F09D1">
        <w:rPr>
          <w:b/>
          <w:color w:val="000000"/>
          <w:sz w:val="24"/>
          <w:szCs w:val="24"/>
        </w:rPr>
        <w:t>M</w:t>
      </w:r>
      <w:r w:rsidR="00362D9F">
        <w:rPr>
          <w:b/>
          <w:color w:val="000000"/>
          <w:sz w:val="24"/>
          <w:szCs w:val="24"/>
        </w:rPr>
        <w:t>5</w:t>
      </w:r>
      <w:r w:rsidRPr="005F09D1">
        <w:rPr>
          <w:b/>
          <w:color w:val="000000"/>
          <w:sz w:val="24"/>
          <w:szCs w:val="24"/>
        </w:rPr>
        <w:t>/ 2.RĪCĪBA “Atbalsts vides resursu vairošanai un klimata pārmaiņu mazināšanai teritorijā”</w:t>
      </w:r>
    </w:p>
    <w:p w:rsidR="006D5D21" w:rsidRPr="004663E6" w:rsidRDefault="006D5D21" w:rsidP="006D5D21">
      <w:pPr>
        <w:pStyle w:val="ListParagraph"/>
        <w:spacing w:after="0" w:line="240" w:lineRule="auto"/>
        <w:ind w:left="0"/>
        <w:rPr>
          <w:sz w:val="24"/>
          <w:szCs w:val="24"/>
          <w:lang w:val="lv-LV"/>
        </w:rPr>
      </w:pPr>
      <w:r w:rsidRPr="004663E6">
        <w:rPr>
          <w:sz w:val="24"/>
          <w:szCs w:val="24"/>
          <w:lang w:val="lv-LV"/>
        </w:rPr>
        <w:t xml:space="preserve">Pozitīvu atzinumu par projekta atbilstību sabiedrības virzītai vietējās attīstības stratēģijai sniedz tiem projektiem, kuri ir ieguvuši </w:t>
      </w:r>
      <w:r w:rsidRPr="004663E6">
        <w:rPr>
          <w:b/>
          <w:sz w:val="24"/>
          <w:szCs w:val="24"/>
          <w:lang w:val="lv-LV"/>
        </w:rPr>
        <w:t>vismaz 8 punktus.</w:t>
      </w:r>
    </w:p>
    <w:p w:rsidR="006D5D21" w:rsidRPr="004663E6" w:rsidRDefault="006D5D21" w:rsidP="006D5D21">
      <w:pPr>
        <w:pStyle w:val="ListParagraph"/>
        <w:spacing w:after="0" w:line="240" w:lineRule="auto"/>
        <w:ind w:left="0"/>
        <w:rPr>
          <w:sz w:val="24"/>
          <w:szCs w:val="24"/>
          <w:lang w:val="lv-LV"/>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750"/>
        <w:gridCol w:w="2410"/>
        <w:gridCol w:w="1950"/>
        <w:gridCol w:w="1802"/>
        <w:gridCol w:w="1816"/>
        <w:gridCol w:w="3948"/>
      </w:tblGrid>
      <w:tr w:rsidR="001A1D62" w:rsidRPr="005F09D1" w:rsidTr="00A30849">
        <w:tc>
          <w:tcPr>
            <w:tcW w:w="636" w:type="dxa"/>
            <w:shd w:val="clear" w:color="auto" w:fill="auto"/>
          </w:tcPr>
          <w:p w:rsidR="006D5D21" w:rsidRPr="005F09D1" w:rsidRDefault="006D5D21" w:rsidP="006D5D21">
            <w:pPr>
              <w:rPr>
                <w:color w:val="000000"/>
                <w:sz w:val="24"/>
                <w:szCs w:val="24"/>
              </w:rPr>
            </w:pPr>
          </w:p>
        </w:tc>
        <w:tc>
          <w:tcPr>
            <w:tcW w:w="1750" w:type="dxa"/>
            <w:shd w:val="clear" w:color="auto" w:fill="auto"/>
          </w:tcPr>
          <w:p w:rsidR="006D5D21" w:rsidRPr="005F09D1" w:rsidRDefault="006D5D21" w:rsidP="006D5D21">
            <w:pPr>
              <w:rPr>
                <w:color w:val="000000"/>
                <w:sz w:val="24"/>
                <w:szCs w:val="24"/>
              </w:rPr>
            </w:pPr>
            <w:r w:rsidRPr="005F09D1">
              <w:rPr>
                <w:color w:val="000000"/>
                <w:sz w:val="24"/>
                <w:szCs w:val="24"/>
              </w:rPr>
              <w:t>Kritēriju grupa</w:t>
            </w:r>
          </w:p>
        </w:tc>
        <w:tc>
          <w:tcPr>
            <w:tcW w:w="2410" w:type="dxa"/>
            <w:shd w:val="clear" w:color="auto" w:fill="auto"/>
          </w:tcPr>
          <w:p w:rsidR="006D5D21" w:rsidRPr="005F09D1" w:rsidRDefault="006D5D21" w:rsidP="006D5D21">
            <w:pPr>
              <w:rPr>
                <w:color w:val="000000"/>
                <w:sz w:val="24"/>
                <w:szCs w:val="24"/>
              </w:rPr>
            </w:pPr>
            <w:r w:rsidRPr="005F09D1">
              <w:rPr>
                <w:color w:val="000000"/>
                <w:sz w:val="24"/>
                <w:szCs w:val="24"/>
              </w:rPr>
              <w:t>Kritērijs</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Vērtējums/punktu skaits kritērijā</w:t>
            </w:r>
          </w:p>
        </w:tc>
        <w:tc>
          <w:tcPr>
            <w:tcW w:w="1802" w:type="dxa"/>
            <w:shd w:val="clear" w:color="auto" w:fill="auto"/>
          </w:tcPr>
          <w:p w:rsidR="006D5D21" w:rsidRPr="005F09D1" w:rsidRDefault="006D5D21" w:rsidP="006D5D21">
            <w:pPr>
              <w:rPr>
                <w:color w:val="000000"/>
                <w:sz w:val="24"/>
                <w:szCs w:val="24"/>
              </w:rPr>
            </w:pPr>
            <w:r w:rsidRPr="005F09D1">
              <w:rPr>
                <w:color w:val="000000"/>
                <w:sz w:val="24"/>
                <w:szCs w:val="24"/>
              </w:rPr>
              <w:t xml:space="preserve">Maksimālais iespējamais punktu skaits grupā. </w:t>
            </w: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Projekta iesnieguma attiecīgā sadaļa</w:t>
            </w:r>
          </w:p>
        </w:tc>
        <w:tc>
          <w:tcPr>
            <w:tcW w:w="3948" w:type="dxa"/>
            <w:shd w:val="clear" w:color="auto" w:fill="auto"/>
          </w:tcPr>
          <w:p w:rsidR="006D5D21" w:rsidRPr="005F09D1" w:rsidRDefault="006D5D21" w:rsidP="006D5D21">
            <w:pPr>
              <w:rPr>
                <w:color w:val="000000"/>
                <w:sz w:val="24"/>
                <w:szCs w:val="24"/>
              </w:rPr>
            </w:pPr>
          </w:p>
          <w:p w:rsidR="006D5D21" w:rsidRPr="005F09D1" w:rsidRDefault="006D5D21" w:rsidP="006D5D21">
            <w:pPr>
              <w:rPr>
                <w:color w:val="000000"/>
                <w:sz w:val="24"/>
                <w:szCs w:val="24"/>
              </w:rPr>
            </w:pPr>
            <w:r w:rsidRPr="005F09D1">
              <w:rPr>
                <w:color w:val="000000"/>
                <w:sz w:val="24"/>
                <w:szCs w:val="24"/>
              </w:rPr>
              <w:t xml:space="preserve">Kritērija skaidrojums / pamatojums </w:t>
            </w:r>
          </w:p>
        </w:tc>
      </w:tr>
      <w:tr w:rsidR="001A1D62" w:rsidRPr="005F09D1" w:rsidTr="00171564">
        <w:tc>
          <w:tcPr>
            <w:tcW w:w="14312" w:type="dxa"/>
            <w:gridSpan w:val="7"/>
            <w:shd w:val="clear" w:color="auto" w:fill="auto"/>
          </w:tcPr>
          <w:p w:rsidR="006D5D21" w:rsidRPr="005F09D1" w:rsidRDefault="006D5D21" w:rsidP="00171564">
            <w:pPr>
              <w:jc w:val="center"/>
              <w:rPr>
                <w:b/>
                <w:color w:val="000000"/>
                <w:sz w:val="24"/>
                <w:szCs w:val="24"/>
              </w:rPr>
            </w:pPr>
            <w:r w:rsidRPr="005F09D1">
              <w:rPr>
                <w:b/>
                <w:color w:val="000000"/>
                <w:sz w:val="24"/>
                <w:szCs w:val="24"/>
              </w:rPr>
              <w:t>Projekta atbilstība SVVA stratēģijai un norādītājai rīcībai.</w:t>
            </w:r>
          </w:p>
        </w:tc>
      </w:tr>
      <w:tr w:rsidR="001A1D62" w:rsidRPr="005F09D1" w:rsidTr="0004179D">
        <w:tc>
          <w:tcPr>
            <w:tcW w:w="636" w:type="dxa"/>
            <w:shd w:val="clear" w:color="auto" w:fill="auto"/>
          </w:tcPr>
          <w:p w:rsidR="006D5D21" w:rsidRPr="005F09D1" w:rsidRDefault="006D5D21" w:rsidP="006D5D21">
            <w:pPr>
              <w:rPr>
                <w:color w:val="000000"/>
                <w:sz w:val="24"/>
                <w:szCs w:val="24"/>
              </w:rPr>
            </w:pPr>
            <w:r w:rsidRPr="005F09D1">
              <w:rPr>
                <w:color w:val="000000"/>
                <w:sz w:val="24"/>
                <w:szCs w:val="24"/>
              </w:rPr>
              <w:t>1.1</w:t>
            </w:r>
          </w:p>
        </w:tc>
        <w:tc>
          <w:tcPr>
            <w:tcW w:w="1750" w:type="dxa"/>
            <w:shd w:val="clear" w:color="auto" w:fill="auto"/>
          </w:tcPr>
          <w:p w:rsidR="006D5D21" w:rsidRPr="005F09D1" w:rsidRDefault="006D5D21" w:rsidP="00171564">
            <w:pPr>
              <w:pStyle w:val="ListParagraph"/>
              <w:ind w:left="0"/>
              <w:rPr>
                <w:sz w:val="24"/>
                <w:szCs w:val="24"/>
              </w:rPr>
            </w:pPr>
            <w:r w:rsidRPr="005F09D1">
              <w:rPr>
                <w:sz w:val="24"/>
                <w:szCs w:val="24"/>
              </w:rPr>
              <w:t xml:space="preserve">Projekta atbilstība SVVA stratēģijai </w:t>
            </w:r>
          </w:p>
        </w:tc>
        <w:tc>
          <w:tcPr>
            <w:tcW w:w="2410" w:type="dxa"/>
            <w:shd w:val="clear" w:color="auto" w:fill="auto"/>
          </w:tcPr>
          <w:p w:rsidR="006D5D21" w:rsidRPr="005F09D1" w:rsidRDefault="006D5D21" w:rsidP="006D5D21">
            <w:pPr>
              <w:rPr>
                <w:color w:val="000000"/>
                <w:sz w:val="24"/>
                <w:szCs w:val="24"/>
              </w:rPr>
            </w:pPr>
            <w:r w:rsidRPr="005F09D1">
              <w:rPr>
                <w:color w:val="000000"/>
                <w:sz w:val="24"/>
                <w:szCs w:val="24"/>
              </w:rPr>
              <w:t>Projekta atbilstība SVVA stratēģiskajam mērķim un norādītajai rīcībai</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Atbilst/ neatbilst</w:t>
            </w:r>
          </w:p>
        </w:tc>
        <w:tc>
          <w:tcPr>
            <w:tcW w:w="1802" w:type="dxa"/>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 xml:space="preserve">Projekta iesniegums kopumā </w:t>
            </w:r>
          </w:p>
        </w:tc>
        <w:tc>
          <w:tcPr>
            <w:tcW w:w="3948" w:type="dxa"/>
            <w:shd w:val="clear" w:color="auto" w:fill="auto"/>
          </w:tcPr>
          <w:p w:rsidR="006D5D21" w:rsidRPr="005F09D1" w:rsidRDefault="00F015F2" w:rsidP="006D5D21">
            <w:pPr>
              <w:rPr>
                <w:color w:val="000000"/>
                <w:sz w:val="24"/>
                <w:szCs w:val="24"/>
              </w:rPr>
            </w:pPr>
            <w:r w:rsidRPr="005F09D1">
              <w:rPr>
                <w:color w:val="000000"/>
                <w:sz w:val="24"/>
                <w:szCs w:val="24"/>
              </w:rPr>
              <w:t>Kopumā tiek vērtēta projektā plānotā darbība, tās atbilstība aktivitātei, stratēģiskajam mērķim</w:t>
            </w:r>
            <w:r w:rsidR="002F41A2">
              <w:rPr>
                <w:color w:val="000000"/>
                <w:sz w:val="24"/>
                <w:szCs w:val="24"/>
              </w:rPr>
              <w:t>, Ministru kabineta noteikumiem</w:t>
            </w:r>
            <w:r w:rsidRPr="005F09D1">
              <w:rPr>
                <w:color w:val="000000"/>
                <w:sz w:val="24"/>
                <w:szCs w:val="24"/>
              </w:rPr>
              <w:t xml:space="preserve"> un rīcībai</w:t>
            </w:r>
            <w:r w:rsidR="0004179D" w:rsidRPr="005F09D1">
              <w:rPr>
                <w:color w:val="000000"/>
                <w:sz w:val="24"/>
                <w:szCs w:val="24"/>
              </w:rPr>
              <w:t>,</w:t>
            </w:r>
            <w:r w:rsidRPr="005F09D1">
              <w:rPr>
                <w:color w:val="000000"/>
                <w:sz w:val="24"/>
                <w:szCs w:val="24"/>
              </w:rPr>
              <w:t xml:space="preserve"> kurā projekta iesniegums ir iesniegts. </w:t>
            </w:r>
            <w:r w:rsidR="00B23DC2" w:rsidRPr="00B71D99">
              <w:rPr>
                <w:color w:val="000000"/>
                <w:sz w:val="24"/>
                <w:szCs w:val="24"/>
              </w:rPr>
              <w:t>Skaidri definēti sasniedzamie rādītāji.</w:t>
            </w:r>
            <w:r w:rsidR="00B23DC2">
              <w:rPr>
                <w:color w:val="000000"/>
                <w:sz w:val="24"/>
                <w:szCs w:val="24"/>
              </w:rPr>
              <w:t xml:space="preserve"> </w:t>
            </w:r>
            <w:r w:rsidRPr="005F09D1">
              <w:rPr>
                <w:color w:val="000000"/>
                <w:sz w:val="24"/>
                <w:szCs w:val="24"/>
              </w:rPr>
              <w:t>Ja projekta plānotā darbība nav atbilstoša, tad projekts netiek tālāk vērtēts pēc pārējiem kritērijiem</w:t>
            </w:r>
          </w:p>
        </w:tc>
      </w:tr>
      <w:tr w:rsidR="001A1D62" w:rsidRPr="005F09D1" w:rsidTr="00171564">
        <w:tc>
          <w:tcPr>
            <w:tcW w:w="14312" w:type="dxa"/>
            <w:gridSpan w:val="7"/>
            <w:shd w:val="clear" w:color="auto" w:fill="auto"/>
          </w:tcPr>
          <w:p w:rsidR="006D5D21" w:rsidRPr="005F09D1" w:rsidRDefault="006D5D21" w:rsidP="00171564">
            <w:pPr>
              <w:jc w:val="center"/>
              <w:rPr>
                <w:b/>
                <w:color w:val="000000"/>
                <w:sz w:val="24"/>
                <w:szCs w:val="24"/>
              </w:rPr>
            </w:pPr>
            <w:r w:rsidRPr="005F09D1">
              <w:rPr>
                <w:b/>
                <w:color w:val="000000"/>
                <w:sz w:val="24"/>
                <w:szCs w:val="24"/>
              </w:rPr>
              <w:t>Vispārējie kritēriji.</w:t>
            </w:r>
          </w:p>
        </w:tc>
      </w:tr>
      <w:tr w:rsidR="001A1D62" w:rsidRPr="005F09D1" w:rsidTr="00A30849">
        <w:tc>
          <w:tcPr>
            <w:tcW w:w="636"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2.1</w:t>
            </w:r>
          </w:p>
        </w:tc>
        <w:tc>
          <w:tcPr>
            <w:tcW w:w="1750"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 xml:space="preserve">Projekta iesnieguma iesniegšana </w:t>
            </w:r>
          </w:p>
        </w:tc>
        <w:tc>
          <w:tcPr>
            <w:tcW w:w="2410" w:type="dxa"/>
            <w:shd w:val="clear" w:color="auto" w:fill="auto"/>
          </w:tcPr>
          <w:p w:rsidR="006D5D21" w:rsidRPr="005F09D1" w:rsidRDefault="006D5D21" w:rsidP="006D5D21">
            <w:pPr>
              <w:rPr>
                <w:color w:val="000000"/>
                <w:sz w:val="24"/>
                <w:szCs w:val="24"/>
              </w:rPr>
            </w:pPr>
            <w:r w:rsidRPr="005F09D1">
              <w:rPr>
                <w:color w:val="000000"/>
                <w:sz w:val="24"/>
                <w:szCs w:val="24"/>
              </w:rPr>
              <w:t>Projekts aizpildīts pilnīgi un projekta iesniegumam pievienoti visi nepieciešamie pavaddokumenti, kas noteikti MK noteikumos Nr.605</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2</w:t>
            </w:r>
          </w:p>
        </w:tc>
        <w:tc>
          <w:tcPr>
            <w:tcW w:w="1802" w:type="dxa"/>
            <w:vMerge w:val="restart"/>
            <w:shd w:val="clear" w:color="auto" w:fill="auto"/>
          </w:tcPr>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457C54" w:rsidP="00171564">
            <w:pPr>
              <w:jc w:val="center"/>
              <w:rPr>
                <w:color w:val="000000"/>
                <w:sz w:val="24"/>
                <w:szCs w:val="24"/>
              </w:rPr>
            </w:pPr>
            <w:r w:rsidRPr="005F09D1">
              <w:rPr>
                <w:color w:val="000000"/>
                <w:sz w:val="24"/>
                <w:szCs w:val="24"/>
              </w:rPr>
              <w:t>3</w:t>
            </w: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Iesniegti dokumenti</w:t>
            </w:r>
          </w:p>
        </w:tc>
        <w:tc>
          <w:tcPr>
            <w:tcW w:w="3948" w:type="dxa"/>
            <w:shd w:val="clear" w:color="auto" w:fill="auto"/>
          </w:tcPr>
          <w:p w:rsidR="006D5D21" w:rsidRPr="005F09D1" w:rsidRDefault="006D5D21" w:rsidP="006D5D21">
            <w:pPr>
              <w:rPr>
                <w:color w:val="000000"/>
                <w:sz w:val="24"/>
                <w:szCs w:val="24"/>
              </w:rPr>
            </w:pPr>
            <w:r w:rsidRPr="005F09D1">
              <w:rPr>
                <w:color w:val="000000"/>
                <w:sz w:val="24"/>
                <w:szCs w:val="24"/>
              </w:rPr>
              <w:t>Projekts aizpildīts pilnīgi un projekta iesniegumam pievienoti visi nepieciešamie pavaddokumenti, kas noteikti MK noteikumos Nr.605</w:t>
            </w:r>
          </w:p>
          <w:p w:rsidR="006D5D21" w:rsidRPr="005F09D1" w:rsidRDefault="006D5D21" w:rsidP="006D5D21">
            <w:pPr>
              <w:rPr>
                <w:color w:val="000000"/>
                <w:sz w:val="24"/>
                <w:szCs w:val="24"/>
              </w:rPr>
            </w:pPr>
          </w:p>
          <w:p w:rsidR="006D5D21" w:rsidRPr="005F09D1" w:rsidRDefault="006D5D21" w:rsidP="006D5D21">
            <w:pPr>
              <w:rPr>
                <w:color w:val="000000"/>
                <w:sz w:val="24"/>
                <w:szCs w:val="24"/>
              </w:rPr>
            </w:pPr>
            <w:r w:rsidRPr="005F09D1">
              <w:rPr>
                <w:color w:val="000000"/>
                <w:sz w:val="24"/>
                <w:szCs w:val="24"/>
              </w:rPr>
              <w:t xml:space="preserve"> </w:t>
            </w:r>
          </w:p>
        </w:tc>
      </w:tr>
      <w:tr w:rsidR="001A1D62" w:rsidRPr="005F09D1" w:rsidTr="00A30849">
        <w:tc>
          <w:tcPr>
            <w:tcW w:w="636" w:type="dxa"/>
            <w:vMerge/>
            <w:shd w:val="clear" w:color="auto" w:fill="auto"/>
          </w:tcPr>
          <w:p w:rsidR="006D5D21" w:rsidRPr="005F09D1" w:rsidRDefault="006D5D21" w:rsidP="006D5D21">
            <w:pPr>
              <w:rPr>
                <w:color w:val="000000"/>
                <w:sz w:val="24"/>
                <w:szCs w:val="24"/>
              </w:rPr>
            </w:pPr>
          </w:p>
        </w:tc>
        <w:tc>
          <w:tcPr>
            <w:tcW w:w="1750" w:type="dxa"/>
            <w:vMerge/>
            <w:shd w:val="clear" w:color="auto" w:fill="auto"/>
          </w:tcPr>
          <w:p w:rsidR="006D5D21" w:rsidRPr="005F09D1" w:rsidRDefault="006D5D21" w:rsidP="006D5D21">
            <w:pPr>
              <w:rPr>
                <w:color w:val="000000"/>
                <w:sz w:val="24"/>
                <w:szCs w:val="24"/>
              </w:rPr>
            </w:pPr>
          </w:p>
        </w:tc>
        <w:tc>
          <w:tcPr>
            <w:tcW w:w="2410" w:type="dxa"/>
            <w:shd w:val="clear" w:color="auto" w:fill="auto"/>
          </w:tcPr>
          <w:p w:rsidR="006D5D21" w:rsidRPr="005F09D1" w:rsidRDefault="006D5D21" w:rsidP="006D5D21">
            <w:pPr>
              <w:rPr>
                <w:color w:val="000000"/>
                <w:sz w:val="24"/>
                <w:szCs w:val="24"/>
              </w:rPr>
            </w:pPr>
            <w:r w:rsidRPr="005F09D1">
              <w:rPr>
                <w:rFonts w:eastAsia="Times New Roman"/>
                <w:color w:val="000000"/>
                <w:sz w:val="24"/>
                <w:szCs w:val="24"/>
                <w:lang w:eastAsia="lv-LV"/>
              </w:rPr>
              <w:t>Papildus punkts, ja iesniegti arī tie dokumenti, kurus pēc MK noteikumiem var iesniegt sešu mēnešu laikā pēc tam, kad stājies spēkā LAD lēmums par projekta iesnieguma apstiprināšanu.</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1</w:t>
            </w:r>
          </w:p>
        </w:tc>
        <w:tc>
          <w:tcPr>
            <w:tcW w:w="1802"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Iesniegti pavaddokumenti D1</w:t>
            </w:r>
          </w:p>
        </w:tc>
        <w:tc>
          <w:tcPr>
            <w:tcW w:w="3948" w:type="dxa"/>
            <w:shd w:val="clear" w:color="auto" w:fill="auto"/>
          </w:tcPr>
          <w:p w:rsidR="006D5D21" w:rsidRPr="005F09D1" w:rsidRDefault="006D5D21" w:rsidP="006D5D21">
            <w:pPr>
              <w:rPr>
                <w:color w:val="000000"/>
                <w:sz w:val="24"/>
                <w:szCs w:val="24"/>
              </w:rPr>
            </w:pPr>
            <w:r w:rsidRPr="005F09D1">
              <w:rPr>
                <w:color w:val="000000"/>
                <w:sz w:val="24"/>
                <w:szCs w:val="24"/>
              </w:rPr>
              <w:t>Papildus saņem vienu punktu, ja plānota būvniecība, pārbūve, ierīkošana, novietošana vai būves atjaunošanas izmaksas un ir pievienoti visi nepieciešamie dokumenti, kas MK 605 noteikumu  21.3 punktā</w:t>
            </w:r>
          </w:p>
        </w:tc>
      </w:tr>
      <w:tr w:rsidR="001A1D62" w:rsidRPr="005F09D1" w:rsidTr="00A30849">
        <w:tc>
          <w:tcPr>
            <w:tcW w:w="636" w:type="dxa"/>
            <w:shd w:val="clear" w:color="auto" w:fill="auto"/>
          </w:tcPr>
          <w:p w:rsidR="006D5D21" w:rsidRPr="005F09D1" w:rsidRDefault="006D5D21" w:rsidP="006D5D21">
            <w:pPr>
              <w:rPr>
                <w:rFonts w:ascii="Calibri" w:hAnsi="Calibri"/>
                <w:color w:val="000000"/>
                <w:sz w:val="24"/>
                <w:szCs w:val="24"/>
              </w:rPr>
            </w:pPr>
          </w:p>
        </w:tc>
        <w:tc>
          <w:tcPr>
            <w:tcW w:w="1750" w:type="dxa"/>
            <w:shd w:val="clear" w:color="auto" w:fill="auto"/>
          </w:tcPr>
          <w:p w:rsidR="006D5D21" w:rsidRPr="005F09D1" w:rsidRDefault="006D5D21" w:rsidP="006D5D21">
            <w:pPr>
              <w:rPr>
                <w:rFonts w:ascii="Calibri" w:hAnsi="Calibri"/>
                <w:color w:val="000000"/>
                <w:sz w:val="24"/>
                <w:szCs w:val="24"/>
              </w:rPr>
            </w:pPr>
          </w:p>
        </w:tc>
        <w:tc>
          <w:tcPr>
            <w:tcW w:w="2410" w:type="dxa"/>
            <w:shd w:val="clear" w:color="auto" w:fill="auto"/>
          </w:tcPr>
          <w:p w:rsidR="006D5D21" w:rsidRPr="005F09D1" w:rsidRDefault="006D5D21" w:rsidP="006D5D21">
            <w:pPr>
              <w:rPr>
                <w:color w:val="000000"/>
                <w:sz w:val="24"/>
                <w:szCs w:val="24"/>
              </w:rPr>
            </w:pPr>
            <w:r w:rsidRPr="005F09D1">
              <w:rPr>
                <w:rFonts w:eastAsia="Times New Roman"/>
                <w:color w:val="000000"/>
                <w:sz w:val="24"/>
                <w:szCs w:val="24"/>
                <w:lang w:eastAsia="lv-LV"/>
              </w:rPr>
              <w:t>Nav iesniegti visi nepieciešamie dokumenti.</w:t>
            </w:r>
          </w:p>
        </w:tc>
        <w:tc>
          <w:tcPr>
            <w:tcW w:w="1950" w:type="dxa"/>
            <w:shd w:val="clear" w:color="auto" w:fill="auto"/>
          </w:tcPr>
          <w:p w:rsidR="006D5D21" w:rsidRPr="005F09D1" w:rsidRDefault="006D5D21" w:rsidP="006D5D21">
            <w:pPr>
              <w:rPr>
                <w:color w:val="000000"/>
                <w:sz w:val="24"/>
                <w:szCs w:val="24"/>
              </w:rPr>
            </w:pPr>
            <w:r w:rsidRPr="005F09D1">
              <w:rPr>
                <w:color w:val="000000"/>
                <w:sz w:val="24"/>
                <w:szCs w:val="24"/>
              </w:rPr>
              <w:t>0</w:t>
            </w:r>
          </w:p>
        </w:tc>
        <w:tc>
          <w:tcPr>
            <w:tcW w:w="1802"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Iesniegti dokumenti</w:t>
            </w:r>
          </w:p>
        </w:tc>
        <w:tc>
          <w:tcPr>
            <w:tcW w:w="3948" w:type="dxa"/>
            <w:shd w:val="clear" w:color="auto" w:fill="auto"/>
          </w:tcPr>
          <w:p w:rsidR="006D5D21" w:rsidRPr="005F09D1" w:rsidRDefault="006D5D21" w:rsidP="006D5D21">
            <w:pPr>
              <w:rPr>
                <w:color w:val="000000"/>
                <w:sz w:val="24"/>
                <w:szCs w:val="24"/>
              </w:rPr>
            </w:pPr>
            <w:r w:rsidRPr="005F09D1">
              <w:rPr>
                <w:rFonts w:eastAsia="Times New Roman"/>
                <w:color w:val="000000"/>
                <w:sz w:val="24"/>
                <w:szCs w:val="24"/>
                <w:lang w:eastAsia="lv-LV"/>
              </w:rPr>
              <w:t xml:space="preserve">Nav iesniegti visi nepieciešamie dokumenti. </w:t>
            </w:r>
            <w:r w:rsidRPr="005F09D1">
              <w:rPr>
                <w:color w:val="000000"/>
                <w:sz w:val="24"/>
                <w:szCs w:val="24"/>
              </w:rPr>
              <w:t>Nav aizpildītas visas D sadaļas ailes, trūkst dokumentu, nav nofo</w:t>
            </w:r>
            <w:r w:rsidR="0004179D" w:rsidRPr="005F09D1">
              <w:rPr>
                <w:color w:val="000000"/>
                <w:sz w:val="24"/>
                <w:szCs w:val="24"/>
              </w:rPr>
              <w:t>rmēti atbilstoši MK noteikumiem.</w:t>
            </w:r>
            <w:r w:rsidRPr="005F09D1">
              <w:rPr>
                <w:color w:val="000000"/>
                <w:sz w:val="24"/>
                <w:szCs w:val="24"/>
              </w:rPr>
              <w:t xml:space="preserve"> Papildus dokumentus var iesniegt 7 dienu laikā. </w:t>
            </w:r>
          </w:p>
        </w:tc>
      </w:tr>
      <w:tr w:rsidR="00C52AFE" w:rsidRPr="005F09D1" w:rsidTr="00A30849">
        <w:tc>
          <w:tcPr>
            <w:tcW w:w="636" w:type="dxa"/>
            <w:vMerge w:val="restart"/>
            <w:shd w:val="clear" w:color="auto" w:fill="auto"/>
          </w:tcPr>
          <w:p w:rsidR="00C52AFE" w:rsidRPr="005F09D1" w:rsidRDefault="00C52AFE" w:rsidP="006D5D21">
            <w:pPr>
              <w:rPr>
                <w:color w:val="000000"/>
                <w:sz w:val="24"/>
                <w:szCs w:val="24"/>
              </w:rPr>
            </w:pPr>
            <w:r w:rsidRPr="005F09D1">
              <w:rPr>
                <w:color w:val="000000"/>
                <w:sz w:val="24"/>
                <w:szCs w:val="24"/>
              </w:rPr>
              <w:t>2.2</w:t>
            </w:r>
          </w:p>
        </w:tc>
        <w:tc>
          <w:tcPr>
            <w:tcW w:w="1750" w:type="dxa"/>
            <w:vMerge w:val="restart"/>
            <w:shd w:val="clear" w:color="auto" w:fill="auto"/>
          </w:tcPr>
          <w:p w:rsidR="00C52AFE" w:rsidRPr="005F09D1" w:rsidRDefault="00C52AFE" w:rsidP="006D5D21">
            <w:pPr>
              <w:rPr>
                <w:color w:val="000000"/>
                <w:sz w:val="24"/>
                <w:szCs w:val="24"/>
              </w:rPr>
            </w:pPr>
            <w:r w:rsidRPr="005F09D1">
              <w:rPr>
                <w:color w:val="000000"/>
                <w:sz w:val="24"/>
                <w:szCs w:val="24"/>
              </w:rPr>
              <w:t xml:space="preserve">Projektā darbības virziens </w:t>
            </w:r>
          </w:p>
        </w:tc>
        <w:tc>
          <w:tcPr>
            <w:tcW w:w="2410" w:type="dxa"/>
            <w:shd w:val="clear" w:color="auto" w:fill="auto"/>
          </w:tcPr>
          <w:p w:rsidR="00C52AFE" w:rsidRPr="005F09D1" w:rsidRDefault="00C52AFE" w:rsidP="006D5D21">
            <w:pPr>
              <w:rPr>
                <w:color w:val="000000"/>
                <w:sz w:val="24"/>
                <w:szCs w:val="24"/>
              </w:rPr>
            </w:pPr>
            <w:r w:rsidRPr="005F09D1">
              <w:rPr>
                <w:color w:val="000000"/>
                <w:sz w:val="24"/>
                <w:szCs w:val="24"/>
              </w:rPr>
              <w:t>zivsaimniecība</w:t>
            </w:r>
          </w:p>
        </w:tc>
        <w:tc>
          <w:tcPr>
            <w:tcW w:w="1950" w:type="dxa"/>
            <w:shd w:val="clear" w:color="auto" w:fill="auto"/>
          </w:tcPr>
          <w:p w:rsidR="00C52AFE" w:rsidRPr="005F09D1" w:rsidRDefault="00C52AFE" w:rsidP="006D5D21">
            <w:pPr>
              <w:rPr>
                <w:color w:val="000000"/>
                <w:sz w:val="24"/>
                <w:szCs w:val="24"/>
              </w:rPr>
            </w:pPr>
            <w:r w:rsidRPr="005F09D1">
              <w:rPr>
                <w:color w:val="000000"/>
                <w:sz w:val="24"/>
                <w:szCs w:val="24"/>
              </w:rPr>
              <w:t>2</w:t>
            </w:r>
          </w:p>
        </w:tc>
        <w:tc>
          <w:tcPr>
            <w:tcW w:w="1802" w:type="dxa"/>
            <w:vMerge w:val="restart"/>
            <w:shd w:val="clear" w:color="auto" w:fill="auto"/>
          </w:tcPr>
          <w:p w:rsidR="00C52AFE" w:rsidRPr="005F09D1" w:rsidRDefault="00C52AFE" w:rsidP="006D5D21">
            <w:pPr>
              <w:rPr>
                <w:color w:val="000000"/>
                <w:sz w:val="24"/>
                <w:szCs w:val="24"/>
              </w:rPr>
            </w:pPr>
          </w:p>
          <w:p w:rsidR="00C52AFE" w:rsidRPr="005F09D1" w:rsidRDefault="00C52AFE" w:rsidP="006D5D21">
            <w:pPr>
              <w:rPr>
                <w:color w:val="000000"/>
                <w:sz w:val="24"/>
                <w:szCs w:val="24"/>
              </w:rPr>
            </w:pPr>
          </w:p>
          <w:p w:rsidR="00C52AFE" w:rsidRPr="005F09D1" w:rsidRDefault="00C52AFE" w:rsidP="006D5D21">
            <w:pPr>
              <w:rPr>
                <w:color w:val="000000"/>
                <w:sz w:val="24"/>
                <w:szCs w:val="24"/>
              </w:rPr>
            </w:pPr>
          </w:p>
          <w:p w:rsidR="00C52AFE" w:rsidRPr="005F09D1" w:rsidRDefault="00C52AFE" w:rsidP="006D5D21">
            <w:pPr>
              <w:rPr>
                <w:color w:val="000000"/>
                <w:sz w:val="24"/>
                <w:szCs w:val="24"/>
              </w:rPr>
            </w:pPr>
          </w:p>
          <w:p w:rsidR="00C52AFE" w:rsidRPr="005F09D1" w:rsidRDefault="00C52AFE" w:rsidP="006D5D21">
            <w:pPr>
              <w:rPr>
                <w:color w:val="000000"/>
                <w:sz w:val="24"/>
                <w:szCs w:val="24"/>
              </w:rPr>
            </w:pPr>
          </w:p>
          <w:p w:rsidR="00C52AFE" w:rsidRPr="005F09D1" w:rsidRDefault="00C52AFE" w:rsidP="006D5D21">
            <w:pPr>
              <w:rPr>
                <w:color w:val="000000"/>
                <w:sz w:val="24"/>
                <w:szCs w:val="24"/>
              </w:rPr>
            </w:pPr>
          </w:p>
          <w:p w:rsidR="00C52AFE" w:rsidRPr="005F09D1" w:rsidRDefault="00C52AFE" w:rsidP="006D5D21">
            <w:pPr>
              <w:rPr>
                <w:color w:val="000000"/>
                <w:sz w:val="24"/>
                <w:szCs w:val="24"/>
              </w:rPr>
            </w:pPr>
            <w:r w:rsidRPr="005F09D1">
              <w:rPr>
                <w:color w:val="000000"/>
                <w:sz w:val="24"/>
                <w:szCs w:val="24"/>
              </w:rPr>
              <w:t xml:space="preserve">              2</w:t>
            </w:r>
          </w:p>
        </w:tc>
        <w:tc>
          <w:tcPr>
            <w:tcW w:w="1816" w:type="dxa"/>
            <w:shd w:val="clear" w:color="auto" w:fill="auto"/>
          </w:tcPr>
          <w:p w:rsidR="00C52AFE" w:rsidRPr="005F09D1" w:rsidRDefault="00C52AFE" w:rsidP="006D5D21">
            <w:pPr>
              <w:rPr>
                <w:color w:val="000000"/>
                <w:sz w:val="24"/>
                <w:szCs w:val="24"/>
              </w:rPr>
            </w:pPr>
            <w:r w:rsidRPr="005F09D1">
              <w:rPr>
                <w:color w:val="000000"/>
                <w:sz w:val="24"/>
                <w:szCs w:val="24"/>
              </w:rPr>
              <w:t>A1,B2,B3, B4, B14, C sadaļas</w:t>
            </w:r>
          </w:p>
        </w:tc>
        <w:tc>
          <w:tcPr>
            <w:tcW w:w="3948" w:type="dxa"/>
            <w:shd w:val="clear" w:color="auto" w:fill="auto"/>
          </w:tcPr>
          <w:p w:rsidR="00C52AFE" w:rsidRPr="005F09D1" w:rsidRDefault="00C52AFE" w:rsidP="006D5D21">
            <w:pPr>
              <w:rPr>
                <w:color w:val="000000"/>
                <w:sz w:val="24"/>
                <w:szCs w:val="24"/>
              </w:rPr>
            </w:pPr>
            <w:r w:rsidRPr="005F09D1">
              <w:rPr>
                <w:color w:val="000000"/>
                <w:sz w:val="24"/>
                <w:szCs w:val="24"/>
              </w:rPr>
              <w:t xml:space="preserve">2 punktus piešķir tiem pretendentiem, kas projektu plāno īstenot ražošanas sfērā saistībā ar zivsaimniecības nozares  dažādošanu. </w:t>
            </w:r>
          </w:p>
        </w:tc>
      </w:tr>
      <w:tr w:rsidR="00C52AFE" w:rsidRPr="005F09D1" w:rsidTr="00A30849">
        <w:tc>
          <w:tcPr>
            <w:tcW w:w="636" w:type="dxa"/>
            <w:vMerge/>
            <w:shd w:val="clear" w:color="auto" w:fill="auto"/>
          </w:tcPr>
          <w:p w:rsidR="00C52AFE" w:rsidRPr="005F09D1" w:rsidRDefault="00C52AFE" w:rsidP="006D5D21">
            <w:pPr>
              <w:rPr>
                <w:color w:val="000000"/>
                <w:sz w:val="24"/>
                <w:szCs w:val="24"/>
              </w:rPr>
            </w:pPr>
          </w:p>
        </w:tc>
        <w:tc>
          <w:tcPr>
            <w:tcW w:w="1750" w:type="dxa"/>
            <w:vMerge/>
            <w:shd w:val="clear" w:color="auto" w:fill="auto"/>
          </w:tcPr>
          <w:p w:rsidR="00C52AFE" w:rsidRPr="005F09D1" w:rsidRDefault="00C52AFE" w:rsidP="006D5D21">
            <w:pPr>
              <w:rPr>
                <w:color w:val="000000"/>
                <w:sz w:val="24"/>
                <w:szCs w:val="24"/>
              </w:rPr>
            </w:pPr>
          </w:p>
        </w:tc>
        <w:tc>
          <w:tcPr>
            <w:tcW w:w="2410" w:type="dxa"/>
            <w:shd w:val="clear" w:color="auto" w:fill="auto"/>
          </w:tcPr>
          <w:p w:rsidR="00C52AFE" w:rsidRPr="005F09D1" w:rsidRDefault="00C52AFE" w:rsidP="006D5D21">
            <w:pPr>
              <w:rPr>
                <w:color w:val="000000"/>
                <w:sz w:val="24"/>
                <w:szCs w:val="24"/>
              </w:rPr>
            </w:pPr>
            <w:r w:rsidRPr="005F09D1">
              <w:rPr>
                <w:color w:val="000000"/>
                <w:sz w:val="24"/>
                <w:szCs w:val="24"/>
              </w:rPr>
              <w:t>Pakalpojumu sniegšana saistība ar jūras  ekonomikas aktivitātēm</w:t>
            </w:r>
          </w:p>
        </w:tc>
        <w:tc>
          <w:tcPr>
            <w:tcW w:w="1950" w:type="dxa"/>
            <w:shd w:val="clear" w:color="auto" w:fill="auto"/>
          </w:tcPr>
          <w:p w:rsidR="00C52AFE" w:rsidRPr="005F09D1" w:rsidRDefault="00C52AFE" w:rsidP="006D5D21">
            <w:pPr>
              <w:rPr>
                <w:color w:val="000000"/>
                <w:sz w:val="24"/>
                <w:szCs w:val="24"/>
              </w:rPr>
            </w:pPr>
            <w:r w:rsidRPr="005F09D1">
              <w:rPr>
                <w:color w:val="000000"/>
                <w:sz w:val="24"/>
                <w:szCs w:val="24"/>
              </w:rPr>
              <w:t>1</w:t>
            </w:r>
          </w:p>
        </w:tc>
        <w:tc>
          <w:tcPr>
            <w:tcW w:w="1802" w:type="dxa"/>
            <w:vMerge/>
            <w:shd w:val="clear" w:color="auto" w:fill="auto"/>
          </w:tcPr>
          <w:p w:rsidR="00C52AFE" w:rsidRPr="005F09D1" w:rsidRDefault="00C52AFE" w:rsidP="006D5D21">
            <w:pPr>
              <w:rPr>
                <w:color w:val="000000"/>
                <w:sz w:val="24"/>
                <w:szCs w:val="24"/>
              </w:rPr>
            </w:pPr>
          </w:p>
        </w:tc>
        <w:tc>
          <w:tcPr>
            <w:tcW w:w="1816" w:type="dxa"/>
            <w:shd w:val="clear" w:color="auto" w:fill="auto"/>
          </w:tcPr>
          <w:p w:rsidR="00C52AFE" w:rsidRPr="005F09D1" w:rsidRDefault="00C52AFE" w:rsidP="006D5D21">
            <w:pPr>
              <w:rPr>
                <w:color w:val="000000"/>
                <w:sz w:val="24"/>
                <w:szCs w:val="24"/>
              </w:rPr>
            </w:pPr>
            <w:r w:rsidRPr="005F09D1">
              <w:rPr>
                <w:color w:val="000000"/>
                <w:sz w:val="24"/>
                <w:szCs w:val="24"/>
              </w:rPr>
              <w:t>A1,B2,B3, B4, B14, C sadaļas</w:t>
            </w:r>
          </w:p>
        </w:tc>
        <w:tc>
          <w:tcPr>
            <w:tcW w:w="3948" w:type="dxa"/>
            <w:shd w:val="clear" w:color="auto" w:fill="auto"/>
          </w:tcPr>
          <w:p w:rsidR="00C52AFE" w:rsidRPr="005F09D1" w:rsidRDefault="00C52AFE" w:rsidP="006D5D21">
            <w:pPr>
              <w:rPr>
                <w:color w:val="000000"/>
                <w:sz w:val="24"/>
                <w:szCs w:val="24"/>
              </w:rPr>
            </w:pPr>
            <w:r w:rsidRPr="005F09D1">
              <w:rPr>
                <w:color w:val="000000"/>
                <w:sz w:val="24"/>
                <w:szCs w:val="24"/>
              </w:rPr>
              <w:t xml:space="preserve">1 punktu piešķir tiem pretendentiem kas plāno attīsta piekrastes tūrismu, zivju produkcijas popularizēšanu un tuvsatiksmes kuģniecību, kā jūras ekonomisko aktivitāti. </w:t>
            </w:r>
          </w:p>
        </w:tc>
      </w:tr>
      <w:tr w:rsidR="00C52AFE" w:rsidRPr="005F09D1" w:rsidTr="00A30849">
        <w:tc>
          <w:tcPr>
            <w:tcW w:w="636" w:type="dxa"/>
            <w:vMerge/>
            <w:shd w:val="clear" w:color="auto" w:fill="auto"/>
          </w:tcPr>
          <w:p w:rsidR="00C52AFE" w:rsidRPr="005F09D1" w:rsidRDefault="00C52AFE" w:rsidP="00A30849">
            <w:pPr>
              <w:rPr>
                <w:color w:val="000000"/>
                <w:sz w:val="24"/>
                <w:szCs w:val="24"/>
              </w:rPr>
            </w:pPr>
          </w:p>
        </w:tc>
        <w:tc>
          <w:tcPr>
            <w:tcW w:w="1750" w:type="dxa"/>
            <w:vMerge/>
            <w:shd w:val="clear" w:color="auto" w:fill="auto"/>
          </w:tcPr>
          <w:p w:rsidR="00C52AFE" w:rsidRPr="005F09D1" w:rsidRDefault="00C52AFE" w:rsidP="00A30849">
            <w:pPr>
              <w:rPr>
                <w:color w:val="000000"/>
                <w:sz w:val="24"/>
                <w:szCs w:val="24"/>
              </w:rPr>
            </w:pPr>
          </w:p>
        </w:tc>
        <w:tc>
          <w:tcPr>
            <w:tcW w:w="2410" w:type="dxa"/>
            <w:shd w:val="clear" w:color="auto" w:fill="auto"/>
          </w:tcPr>
          <w:p w:rsidR="00C52AFE" w:rsidRPr="005F09D1" w:rsidRDefault="00C52AFE" w:rsidP="00A30849">
            <w:pPr>
              <w:rPr>
                <w:color w:val="000000"/>
                <w:sz w:val="24"/>
                <w:szCs w:val="24"/>
              </w:rPr>
            </w:pPr>
            <w:r w:rsidRPr="005F09D1">
              <w:rPr>
                <w:color w:val="000000"/>
                <w:sz w:val="24"/>
                <w:szCs w:val="24"/>
              </w:rPr>
              <w:t xml:space="preserve">Vides resursu vairošana vai izmantošana, ka arī klimata pārmaiņu mazināšana </w:t>
            </w:r>
          </w:p>
        </w:tc>
        <w:tc>
          <w:tcPr>
            <w:tcW w:w="1950" w:type="dxa"/>
            <w:shd w:val="clear" w:color="auto" w:fill="auto"/>
          </w:tcPr>
          <w:p w:rsidR="00C52AFE" w:rsidRPr="005F09D1" w:rsidRDefault="00C52AFE" w:rsidP="00A30849">
            <w:pPr>
              <w:rPr>
                <w:color w:val="000000"/>
                <w:sz w:val="24"/>
                <w:szCs w:val="24"/>
              </w:rPr>
            </w:pPr>
            <w:r w:rsidRPr="005F09D1">
              <w:rPr>
                <w:color w:val="000000"/>
                <w:sz w:val="24"/>
                <w:szCs w:val="24"/>
              </w:rPr>
              <w:t>1</w:t>
            </w:r>
          </w:p>
        </w:tc>
        <w:tc>
          <w:tcPr>
            <w:tcW w:w="1802" w:type="dxa"/>
            <w:vMerge/>
            <w:shd w:val="clear" w:color="auto" w:fill="auto"/>
          </w:tcPr>
          <w:p w:rsidR="00C52AFE" w:rsidRPr="005F09D1" w:rsidRDefault="00C52AFE" w:rsidP="00A30849">
            <w:pPr>
              <w:rPr>
                <w:color w:val="000000"/>
                <w:sz w:val="24"/>
                <w:szCs w:val="24"/>
              </w:rPr>
            </w:pPr>
          </w:p>
        </w:tc>
        <w:tc>
          <w:tcPr>
            <w:tcW w:w="1816" w:type="dxa"/>
            <w:shd w:val="clear" w:color="auto" w:fill="auto"/>
          </w:tcPr>
          <w:p w:rsidR="00C52AFE" w:rsidRPr="005F09D1" w:rsidRDefault="00C52AFE" w:rsidP="00A30849">
            <w:pPr>
              <w:rPr>
                <w:color w:val="000000"/>
                <w:sz w:val="24"/>
                <w:szCs w:val="24"/>
              </w:rPr>
            </w:pPr>
            <w:r w:rsidRPr="005F09D1">
              <w:rPr>
                <w:color w:val="000000"/>
                <w:sz w:val="24"/>
                <w:szCs w:val="24"/>
              </w:rPr>
              <w:t>A1,B2,B3, B4, B14, C sadaļas</w:t>
            </w:r>
          </w:p>
        </w:tc>
        <w:tc>
          <w:tcPr>
            <w:tcW w:w="3948" w:type="dxa"/>
            <w:shd w:val="clear" w:color="auto" w:fill="auto"/>
          </w:tcPr>
          <w:p w:rsidR="00C52AFE" w:rsidRPr="005F09D1" w:rsidRDefault="00C52AFE" w:rsidP="00A30849">
            <w:pPr>
              <w:rPr>
                <w:color w:val="000000"/>
                <w:sz w:val="24"/>
                <w:szCs w:val="24"/>
              </w:rPr>
            </w:pPr>
            <w:r w:rsidRPr="005F09D1">
              <w:rPr>
                <w:color w:val="000000"/>
                <w:sz w:val="24"/>
                <w:szCs w:val="24"/>
              </w:rPr>
              <w:t xml:space="preserve">1 punkts projekta darbības virziens saistīts ar vides resursu vairošana vai izmantošana, ka arī klimata pārmaiņu mazināšana. </w:t>
            </w:r>
          </w:p>
        </w:tc>
      </w:tr>
      <w:tr w:rsidR="00C52AFE" w:rsidRPr="005F09D1" w:rsidTr="00A30849">
        <w:tc>
          <w:tcPr>
            <w:tcW w:w="636" w:type="dxa"/>
            <w:shd w:val="clear" w:color="auto" w:fill="auto"/>
          </w:tcPr>
          <w:p w:rsidR="00C52AFE" w:rsidRPr="005F09D1" w:rsidRDefault="00C52AFE" w:rsidP="00A30849">
            <w:pPr>
              <w:rPr>
                <w:color w:val="000000"/>
                <w:sz w:val="24"/>
                <w:szCs w:val="24"/>
              </w:rPr>
            </w:pPr>
          </w:p>
        </w:tc>
        <w:tc>
          <w:tcPr>
            <w:tcW w:w="1750" w:type="dxa"/>
            <w:vMerge/>
            <w:shd w:val="clear" w:color="auto" w:fill="auto"/>
          </w:tcPr>
          <w:p w:rsidR="00C52AFE" w:rsidRPr="005F09D1" w:rsidRDefault="00C52AFE" w:rsidP="00A30849">
            <w:pPr>
              <w:rPr>
                <w:color w:val="000000"/>
                <w:sz w:val="24"/>
                <w:szCs w:val="24"/>
              </w:rPr>
            </w:pPr>
          </w:p>
        </w:tc>
        <w:tc>
          <w:tcPr>
            <w:tcW w:w="2410" w:type="dxa"/>
            <w:shd w:val="clear" w:color="auto" w:fill="auto"/>
          </w:tcPr>
          <w:p w:rsidR="00C52AFE" w:rsidRPr="005F09D1" w:rsidRDefault="00C52AFE" w:rsidP="00A30849">
            <w:pPr>
              <w:rPr>
                <w:color w:val="000000"/>
                <w:sz w:val="24"/>
                <w:szCs w:val="24"/>
              </w:rPr>
            </w:pPr>
            <w:r>
              <w:rPr>
                <w:color w:val="000000"/>
                <w:sz w:val="24"/>
                <w:szCs w:val="24"/>
              </w:rPr>
              <w:t xml:space="preserve">Cita ekonomiskās izaugsmes aktivitāte </w:t>
            </w:r>
          </w:p>
        </w:tc>
        <w:tc>
          <w:tcPr>
            <w:tcW w:w="1950" w:type="dxa"/>
            <w:shd w:val="clear" w:color="auto" w:fill="auto"/>
          </w:tcPr>
          <w:p w:rsidR="00C52AFE" w:rsidRPr="005F09D1" w:rsidRDefault="00C52AFE" w:rsidP="00A30849">
            <w:pPr>
              <w:rPr>
                <w:color w:val="000000"/>
                <w:sz w:val="24"/>
                <w:szCs w:val="24"/>
              </w:rPr>
            </w:pPr>
            <w:r>
              <w:rPr>
                <w:color w:val="000000"/>
                <w:sz w:val="24"/>
                <w:szCs w:val="24"/>
              </w:rPr>
              <w:t>0</w:t>
            </w:r>
          </w:p>
        </w:tc>
        <w:tc>
          <w:tcPr>
            <w:tcW w:w="1802" w:type="dxa"/>
            <w:vMerge/>
            <w:shd w:val="clear" w:color="auto" w:fill="auto"/>
          </w:tcPr>
          <w:p w:rsidR="00C52AFE" w:rsidRPr="005F09D1" w:rsidRDefault="00C52AFE" w:rsidP="00A30849">
            <w:pPr>
              <w:rPr>
                <w:color w:val="000000"/>
                <w:sz w:val="24"/>
                <w:szCs w:val="24"/>
              </w:rPr>
            </w:pPr>
          </w:p>
        </w:tc>
        <w:tc>
          <w:tcPr>
            <w:tcW w:w="1816" w:type="dxa"/>
            <w:shd w:val="clear" w:color="auto" w:fill="auto"/>
          </w:tcPr>
          <w:p w:rsidR="00C52AFE" w:rsidRPr="005F09D1" w:rsidRDefault="00C52AFE" w:rsidP="00A30849">
            <w:pPr>
              <w:rPr>
                <w:color w:val="000000"/>
                <w:sz w:val="24"/>
                <w:szCs w:val="24"/>
              </w:rPr>
            </w:pPr>
            <w:r>
              <w:rPr>
                <w:color w:val="000000"/>
                <w:sz w:val="24"/>
                <w:szCs w:val="24"/>
              </w:rPr>
              <w:t>B4</w:t>
            </w:r>
          </w:p>
        </w:tc>
        <w:tc>
          <w:tcPr>
            <w:tcW w:w="3948" w:type="dxa"/>
            <w:shd w:val="clear" w:color="auto" w:fill="auto"/>
          </w:tcPr>
          <w:p w:rsidR="00C52AFE" w:rsidRPr="00B71D99" w:rsidRDefault="00C52AFE" w:rsidP="00A30849">
            <w:pPr>
              <w:rPr>
                <w:color w:val="000000"/>
                <w:sz w:val="24"/>
                <w:szCs w:val="24"/>
              </w:rPr>
            </w:pPr>
            <w:r w:rsidRPr="00B71D99">
              <w:rPr>
                <w:color w:val="000000"/>
                <w:sz w:val="24"/>
                <w:szCs w:val="24"/>
              </w:rPr>
              <w:t xml:space="preserve">Ja projekts nebūs saistīts ar zivsaimniecību vai jūras ekonomiskās nozares izaugsmi, punktus nepiešķiram. </w:t>
            </w:r>
          </w:p>
        </w:tc>
      </w:tr>
      <w:tr w:rsidR="00D672FC" w:rsidRPr="005F09D1" w:rsidTr="00A30849">
        <w:trPr>
          <w:trHeight w:val="816"/>
        </w:trPr>
        <w:tc>
          <w:tcPr>
            <w:tcW w:w="636" w:type="dxa"/>
            <w:vMerge w:val="restart"/>
            <w:shd w:val="clear" w:color="auto" w:fill="auto"/>
          </w:tcPr>
          <w:p w:rsidR="00D672FC" w:rsidRPr="005F09D1" w:rsidRDefault="00D672FC" w:rsidP="00A30849">
            <w:pPr>
              <w:rPr>
                <w:color w:val="000000"/>
                <w:sz w:val="24"/>
                <w:szCs w:val="24"/>
              </w:rPr>
            </w:pPr>
            <w:r w:rsidRPr="005F09D1">
              <w:rPr>
                <w:color w:val="000000"/>
                <w:sz w:val="24"/>
                <w:szCs w:val="24"/>
              </w:rPr>
              <w:t>2.3</w:t>
            </w:r>
          </w:p>
        </w:tc>
        <w:tc>
          <w:tcPr>
            <w:tcW w:w="1750" w:type="dxa"/>
            <w:vMerge w:val="restart"/>
            <w:shd w:val="clear" w:color="auto" w:fill="auto"/>
          </w:tcPr>
          <w:p w:rsidR="00D672FC" w:rsidRPr="005F09D1" w:rsidRDefault="00D672FC" w:rsidP="00A30849">
            <w:pPr>
              <w:rPr>
                <w:color w:val="000000"/>
                <w:sz w:val="24"/>
                <w:szCs w:val="24"/>
              </w:rPr>
            </w:pPr>
            <w:r w:rsidRPr="005F09D1">
              <w:rPr>
                <w:color w:val="000000"/>
                <w:sz w:val="24"/>
                <w:szCs w:val="24"/>
              </w:rPr>
              <w:t>Projekta ietvaros radītās darba vietas</w:t>
            </w:r>
          </w:p>
        </w:tc>
        <w:tc>
          <w:tcPr>
            <w:tcW w:w="2410" w:type="dxa"/>
            <w:shd w:val="clear" w:color="auto" w:fill="auto"/>
          </w:tcPr>
          <w:p w:rsidR="00D672FC" w:rsidRPr="005F09D1" w:rsidRDefault="00D672FC" w:rsidP="00A30849">
            <w:pPr>
              <w:rPr>
                <w:color w:val="000000"/>
                <w:sz w:val="24"/>
                <w:szCs w:val="24"/>
              </w:rPr>
            </w:pPr>
            <w:r w:rsidRPr="005F09D1">
              <w:rPr>
                <w:color w:val="000000"/>
                <w:sz w:val="24"/>
                <w:szCs w:val="24"/>
              </w:rPr>
              <w:t>Par jaunu izveidoto darbvietu</w:t>
            </w:r>
            <w:r w:rsidRPr="005F09D1">
              <w:rPr>
                <w:rStyle w:val="FootnoteReference"/>
                <w:color w:val="000000"/>
                <w:sz w:val="24"/>
                <w:szCs w:val="24"/>
              </w:rPr>
              <w:footnoteReference w:id="3"/>
            </w:r>
          </w:p>
          <w:p w:rsidR="00D672FC" w:rsidRPr="005F09D1" w:rsidRDefault="00D672FC" w:rsidP="00A30849">
            <w:pPr>
              <w:rPr>
                <w:strike/>
                <w:color w:val="000000"/>
                <w:sz w:val="24"/>
                <w:szCs w:val="24"/>
              </w:rPr>
            </w:pPr>
          </w:p>
        </w:tc>
        <w:tc>
          <w:tcPr>
            <w:tcW w:w="1950" w:type="dxa"/>
            <w:shd w:val="clear" w:color="auto" w:fill="auto"/>
          </w:tcPr>
          <w:p w:rsidR="00D672FC" w:rsidRPr="005F09D1" w:rsidRDefault="00D672FC" w:rsidP="00A30849">
            <w:pPr>
              <w:rPr>
                <w:color w:val="000000"/>
                <w:sz w:val="24"/>
                <w:szCs w:val="24"/>
              </w:rPr>
            </w:pPr>
            <w:r w:rsidRPr="005F09D1">
              <w:rPr>
                <w:color w:val="000000"/>
                <w:sz w:val="24"/>
                <w:szCs w:val="24"/>
              </w:rPr>
              <w:t>2</w:t>
            </w:r>
          </w:p>
        </w:tc>
        <w:tc>
          <w:tcPr>
            <w:tcW w:w="1802" w:type="dxa"/>
            <w:vMerge w:val="restart"/>
            <w:shd w:val="clear" w:color="auto" w:fill="auto"/>
          </w:tcPr>
          <w:p w:rsidR="00D672FC" w:rsidRPr="005F09D1" w:rsidRDefault="00D672FC" w:rsidP="00A30849">
            <w:pPr>
              <w:jc w:val="center"/>
              <w:rPr>
                <w:color w:val="000000"/>
                <w:sz w:val="24"/>
                <w:szCs w:val="24"/>
              </w:rPr>
            </w:pPr>
          </w:p>
          <w:p w:rsidR="00D672FC" w:rsidRDefault="00D672FC" w:rsidP="00A30849">
            <w:pPr>
              <w:jc w:val="center"/>
              <w:rPr>
                <w:color w:val="000000"/>
                <w:sz w:val="24"/>
                <w:szCs w:val="24"/>
              </w:rPr>
            </w:pPr>
          </w:p>
          <w:p w:rsidR="00D672FC" w:rsidRPr="005F09D1" w:rsidRDefault="00D672FC" w:rsidP="00A30849">
            <w:pPr>
              <w:jc w:val="center"/>
              <w:rPr>
                <w:color w:val="000000"/>
                <w:sz w:val="24"/>
                <w:szCs w:val="24"/>
              </w:rPr>
            </w:pPr>
            <w:r>
              <w:rPr>
                <w:color w:val="000000"/>
                <w:sz w:val="24"/>
                <w:szCs w:val="24"/>
              </w:rPr>
              <w:t>2</w:t>
            </w:r>
          </w:p>
          <w:p w:rsidR="00D672FC" w:rsidRPr="005F09D1" w:rsidRDefault="00D672FC" w:rsidP="00A30849">
            <w:pPr>
              <w:jc w:val="center"/>
              <w:rPr>
                <w:color w:val="000000"/>
                <w:sz w:val="24"/>
                <w:szCs w:val="24"/>
              </w:rPr>
            </w:pPr>
          </w:p>
          <w:p w:rsidR="00D672FC" w:rsidRPr="00B23DC2" w:rsidRDefault="00D672FC" w:rsidP="00A30849">
            <w:pPr>
              <w:jc w:val="center"/>
              <w:rPr>
                <w:strike/>
                <w:color w:val="000000"/>
                <w:sz w:val="24"/>
                <w:szCs w:val="24"/>
              </w:rPr>
            </w:pPr>
          </w:p>
          <w:p w:rsidR="00D672FC" w:rsidRPr="005F09D1" w:rsidRDefault="00D672FC" w:rsidP="00A30849">
            <w:pPr>
              <w:jc w:val="center"/>
              <w:rPr>
                <w:color w:val="000000"/>
                <w:sz w:val="24"/>
                <w:szCs w:val="24"/>
              </w:rPr>
            </w:pPr>
          </w:p>
        </w:tc>
        <w:tc>
          <w:tcPr>
            <w:tcW w:w="1816" w:type="dxa"/>
            <w:shd w:val="clear" w:color="auto" w:fill="auto"/>
          </w:tcPr>
          <w:p w:rsidR="00D672FC" w:rsidRPr="005F09D1" w:rsidRDefault="00D672FC" w:rsidP="00A30849">
            <w:pPr>
              <w:rPr>
                <w:color w:val="000000"/>
                <w:sz w:val="24"/>
                <w:szCs w:val="24"/>
              </w:rPr>
            </w:pPr>
            <w:r w:rsidRPr="005F09D1">
              <w:rPr>
                <w:color w:val="000000"/>
                <w:sz w:val="24"/>
                <w:szCs w:val="24"/>
              </w:rPr>
              <w:t xml:space="preserve">B.4.1, B.6, C sadaļa </w:t>
            </w:r>
          </w:p>
        </w:tc>
        <w:tc>
          <w:tcPr>
            <w:tcW w:w="3948" w:type="dxa"/>
            <w:vMerge w:val="restart"/>
            <w:shd w:val="clear" w:color="auto" w:fill="auto"/>
          </w:tcPr>
          <w:p w:rsidR="00D672FC" w:rsidRPr="00C81454" w:rsidRDefault="00B71D99" w:rsidP="00BF5A0B">
            <w:pPr>
              <w:rPr>
                <w:color w:val="000000"/>
                <w:sz w:val="24"/>
                <w:szCs w:val="24"/>
              </w:rPr>
            </w:pPr>
            <w:r>
              <w:rPr>
                <w:color w:val="000000"/>
                <w:sz w:val="24"/>
                <w:szCs w:val="24"/>
              </w:rPr>
              <w:t>2</w:t>
            </w:r>
            <w:r w:rsidR="00D672FC" w:rsidRPr="00C81454">
              <w:rPr>
                <w:color w:val="000000"/>
                <w:sz w:val="24"/>
                <w:szCs w:val="24"/>
              </w:rPr>
              <w:t xml:space="preserve"> punktus projekts saņem, ja radīta viena vai vairākas darba vairākas darba vietas, tai ir jābūt pilnas slodzes, jeb normālā darba laika vietai ( pretendents var plānot ari vairākas nepilnas laika darba vietas, piemēram 2 darbiniekus uz pusslodzi, kas ir uzskatāma kā 1 pilna laika darba vieta). Projekta ietvaros radītajām darba vietām ir paredzēts atalgojums C</w:t>
            </w:r>
            <w:r w:rsidR="00D672FC">
              <w:rPr>
                <w:color w:val="000000"/>
                <w:sz w:val="24"/>
                <w:szCs w:val="24"/>
              </w:rPr>
              <w:t xml:space="preserve"> </w:t>
            </w:r>
            <w:r w:rsidR="00D672FC" w:rsidRPr="00C81454">
              <w:rPr>
                <w:color w:val="000000"/>
                <w:sz w:val="24"/>
                <w:szCs w:val="24"/>
              </w:rPr>
              <w:t>sada</w:t>
            </w:r>
            <w:r w:rsidR="00D672FC">
              <w:rPr>
                <w:color w:val="000000"/>
                <w:sz w:val="24"/>
                <w:szCs w:val="24"/>
              </w:rPr>
              <w:t>ļā</w:t>
            </w:r>
            <w:r w:rsidR="00D672FC" w:rsidRPr="00C81454">
              <w:rPr>
                <w:color w:val="000000"/>
                <w:sz w:val="24"/>
                <w:szCs w:val="24"/>
              </w:rPr>
              <w:t xml:space="preserve">, darba algām jābūt precīzām </w:t>
            </w:r>
            <w:r w:rsidR="00D672FC" w:rsidRPr="00B71D99">
              <w:rPr>
                <w:color w:val="000000"/>
                <w:sz w:val="24"/>
                <w:szCs w:val="24"/>
              </w:rPr>
              <w:t xml:space="preserve">un projekta B6 sadaļā korekti aprakstītām. </w:t>
            </w:r>
            <w:r w:rsidR="006D3B67" w:rsidRPr="00B71D99">
              <w:rPr>
                <w:color w:val="000000"/>
                <w:sz w:val="24"/>
                <w:szCs w:val="24"/>
              </w:rPr>
              <w:t xml:space="preserve">1punktu projekts saņem, ja pretendents plāno saglabāt esošās darba vietas </w:t>
            </w:r>
            <w:r w:rsidR="006D3B67" w:rsidRPr="00B71D99">
              <w:rPr>
                <w:i/>
                <w:color w:val="000000"/>
                <w:sz w:val="24"/>
                <w:szCs w:val="24"/>
              </w:rPr>
              <w:t>( vienu vai vairākas</w:t>
            </w:r>
            <w:r w:rsidR="006D3B67" w:rsidRPr="00B71D99">
              <w:rPr>
                <w:color w:val="000000"/>
                <w:sz w:val="24"/>
                <w:szCs w:val="24"/>
              </w:rPr>
              <w:t xml:space="preserve">), vai tiks izveidota daļējas slodzes darba vieta </w:t>
            </w:r>
            <w:r w:rsidR="006D3B67" w:rsidRPr="00B71D99">
              <w:rPr>
                <w:i/>
                <w:color w:val="000000"/>
                <w:sz w:val="24"/>
                <w:szCs w:val="24"/>
              </w:rPr>
              <w:t>( pretendents iesniedz dokumentu no VID, Lursoft datu bāzes, kas apliecina pašreiz esošo darbinieku skaitu</w:t>
            </w:r>
            <w:r w:rsidR="006D3B67" w:rsidRPr="00B71D99">
              <w:rPr>
                <w:color w:val="000000"/>
                <w:sz w:val="24"/>
                <w:szCs w:val="24"/>
              </w:rPr>
              <w:t>) .  Ja atbilstošs dokuments netiek iesniegts , punktus nepiešķir</w:t>
            </w:r>
          </w:p>
          <w:p w:rsidR="00D672FC" w:rsidRPr="00BF5A0B" w:rsidRDefault="00D672FC" w:rsidP="00BF5A0B">
            <w:pPr>
              <w:rPr>
                <w:color w:val="000000"/>
                <w:sz w:val="24"/>
                <w:szCs w:val="24"/>
              </w:rPr>
            </w:pPr>
          </w:p>
        </w:tc>
      </w:tr>
      <w:tr w:rsidR="00D672FC" w:rsidRPr="005F09D1" w:rsidTr="00D672FC">
        <w:trPr>
          <w:trHeight w:val="2895"/>
        </w:trPr>
        <w:tc>
          <w:tcPr>
            <w:tcW w:w="636" w:type="dxa"/>
            <w:vMerge/>
            <w:shd w:val="clear" w:color="auto" w:fill="auto"/>
          </w:tcPr>
          <w:p w:rsidR="00D672FC" w:rsidRPr="005F09D1" w:rsidRDefault="00D672FC" w:rsidP="00A30849">
            <w:pPr>
              <w:rPr>
                <w:color w:val="000000"/>
                <w:sz w:val="24"/>
                <w:szCs w:val="24"/>
              </w:rPr>
            </w:pPr>
          </w:p>
        </w:tc>
        <w:tc>
          <w:tcPr>
            <w:tcW w:w="1750" w:type="dxa"/>
            <w:vMerge/>
            <w:shd w:val="clear" w:color="auto" w:fill="auto"/>
          </w:tcPr>
          <w:p w:rsidR="00D672FC" w:rsidRPr="005F09D1" w:rsidRDefault="00D672FC" w:rsidP="00A30849">
            <w:pPr>
              <w:rPr>
                <w:color w:val="000000"/>
                <w:sz w:val="24"/>
                <w:szCs w:val="24"/>
              </w:rPr>
            </w:pPr>
          </w:p>
        </w:tc>
        <w:tc>
          <w:tcPr>
            <w:tcW w:w="2410" w:type="dxa"/>
            <w:shd w:val="clear" w:color="auto" w:fill="auto"/>
          </w:tcPr>
          <w:p w:rsidR="00D672FC" w:rsidRPr="005F09D1" w:rsidRDefault="00D672FC" w:rsidP="00A30849">
            <w:pPr>
              <w:rPr>
                <w:color w:val="000000"/>
                <w:sz w:val="24"/>
                <w:szCs w:val="24"/>
              </w:rPr>
            </w:pPr>
            <w:r w:rsidRPr="005F09D1">
              <w:rPr>
                <w:color w:val="000000"/>
                <w:sz w:val="24"/>
                <w:szCs w:val="24"/>
              </w:rPr>
              <w:t xml:space="preserve">Saglabā esošās darbvietas </w:t>
            </w:r>
          </w:p>
        </w:tc>
        <w:tc>
          <w:tcPr>
            <w:tcW w:w="1950" w:type="dxa"/>
            <w:vMerge w:val="restart"/>
            <w:shd w:val="clear" w:color="auto" w:fill="auto"/>
          </w:tcPr>
          <w:p w:rsidR="00D672FC" w:rsidRDefault="00D672FC" w:rsidP="00A30849">
            <w:pPr>
              <w:rPr>
                <w:color w:val="000000"/>
                <w:sz w:val="24"/>
                <w:szCs w:val="24"/>
              </w:rPr>
            </w:pPr>
            <w:r>
              <w:rPr>
                <w:color w:val="000000"/>
                <w:sz w:val="24"/>
                <w:szCs w:val="24"/>
              </w:rPr>
              <w:t>1</w:t>
            </w:r>
          </w:p>
          <w:p w:rsidR="00D672FC" w:rsidRDefault="00D672FC" w:rsidP="00A30849">
            <w:pPr>
              <w:rPr>
                <w:color w:val="000000"/>
                <w:sz w:val="24"/>
                <w:szCs w:val="24"/>
              </w:rPr>
            </w:pPr>
          </w:p>
          <w:p w:rsidR="00D672FC" w:rsidRDefault="00D672FC" w:rsidP="00A30849">
            <w:pPr>
              <w:rPr>
                <w:color w:val="000000"/>
                <w:sz w:val="24"/>
                <w:szCs w:val="24"/>
              </w:rPr>
            </w:pPr>
          </w:p>
          <w:p w:rsidR="00D672FC" w:rsidRDefault="00D672FC" w:rsidP="00A30849">
            <w:pPr>
              <w:rPr>
                <w:color w:val="000000"/>
                <w:sz w:val="24"/>
                <w:szCs w:val="24"/>
              </w:rPr>
            </w:pPr>
          </w:p>
          <w:p w:rsidR="00D672FC" w:rsidRDefault="00D672FC" w:rsidP="00A30849">
            <w:pPr>
              <w:rPr>
                <w:color w:val="000000"/>
                <w:sz w:val="24"/>
                <w:szCs w:val="24"/>
              </w:rPr>
            </w:pPr>
          </w:p>
          <w:p w:rsidR="00D672FC" w:rsidRDefault="00D672FC" w:rsidP="00A30849">
            <w:pPr>
              <w:rPr>
                <w:color w:val="000000"/>
                <w:sz w:val="24"/>
                <w:szCs w:val="24"/>
              </w:rPr>
            </w:pPr>
          </w:p>
          <w:p w:rsidR="00D672FC" w:rsidRDefault="00D672FC" w:rsidP="00A30849">
            <w:pPr>
              <w:rPr>
                <w:color w:val="000000"/>
                <w:sz w:val="24"/>
                <w:szCs w:val="24"/>
              </w:rPr>
            </w:pPr>
          </w:p>
          <w:p w:rsidR="00D672FC" w:rsidRDefault="00D672FC" w:rsidP="00A30849">
            <w:pPr>
              <w:rPr>
                <w:color w:val="000000"/>
                <w:sz w:val="24"/>
                <w:szCs w:val="24"/>
              </w:rPr>
            </w:pPr>
          </w:p>
          <w:p w:rsidR="00D672FC" w:rsidRDefault="00D672FC" w:rsidP="00A30849">
            <w:pPr>
              <w:rPr>
                <w:color w:val="000000"/>
                <w:sz w:val="24"/>
                <w:szCs w:val="24"/>
              </w:rPr>
            </w:pPr>
          </w:p>
          <w:p w:rsidR="00D672FC" w:rsidRDefault="00D672FC" w:rsidP="00A30849">
            <w:pPr>
              <w:rPr>
                <w:color w:val="000000"/>
                <w:sz w:val="24"/>
                <w:szCs w:val="24"/>
              </w:rPr>
            </w:pPr>
          </w:p>
          <w:p w:rsidR="00D672FC" w:rsidRDefault="00D672FC" w:rsidP="00A30849">
            <w:pPr>
              <w:rPr>
                <w:color w:val="000000"/>
                <w:sz w:val="24"/>
                <w:szCs w:val="24"/>
              </w:rPr>
            </w:pPr>
          </w:p>
          <w:p w:rsidR="00D672FC" w:rsidRDefault="00D672FC" w:rsidP="00A30849">
            <w:pPr>
              <w:rPr>
                <w:color w:val="000000"/>
                <w:sz w:val="24"/>
                <w:szCs w:val="24"/>
              </w:rPr>
            </w:pPr>
          </w:p>
          <w:p w:rsidR="00D672FC" w:rsidRPr="006764A1" w:rsidRDefault="00D672FC" w:rsidP="00A30849">
            <w:pPr>
              <w:rPr>
                <w:strike/>
                <w:color w:val="000000"/>
                <w:sz w:val="24"/>
                <w:szCs w:val="24"/>
              </w:rPr>
            </w:pPr>
          </w:p>
        </w:tc>
        <w:tc>
          <w:tcPr>
            <w:tcW w:w="1802" w:type="dxa"/>
            <w:vMerge/>
            <w:shd w:val="clear" w:color="auto" w:fill="auto"/>
          </w:tcPr>
          <w:p w:rsidR="00D672FC" w:rsidRPr="005F09D1" w:rsidRDefault="00D672FC" w:rsidP="00A30849">
            <w:pPr>
              <w:rPr>
                <w:color w:val="000000"/>
                <w:sz w:val="24"/>
                <w:szCs w:val="24"/>
              </w:rPr>
            </w:pPr>
          </w:p>
        </w:tc>
        <w:tc>
          <w:tcPr>
            <w:tcW w:w="1816" w:type="dxa"/>
            <w:vMerge w:val="restart"/>
            <w:shd w:val="clear" w:color="auto" w:fill="auto"/>
          </w:tcPr>
          <w:p w:rsidR="00D672FC" w:rsidRPr="005F09D1" w:rsidRDefault="00D672FC" w:rsidP="00A30849">
            <w:pPr>
              <w:rPr>
                <w:color w:val="000000"/>
                <w:sz w:val="24"/>
                <w:szCs w:val="24"/>
              </w:rPr>
            </w:pPr>
            <w:r w:rsidRPr="005F09D1">
              <w:rPr>
                <w:color w:val="000000"/>
                <w:sz w:val="24"/>
                <w:szCs w:val="24"/>
              </w:rPr>
              <w:t>B.4.1, B.6, C sadaļa</w:t>
            </w:r>
          </w:p>
        </w:tc>
        <w:tc>
          <w:tcPr>
            <w:tcW w:w="3948" w:type="dxa"/>
            <w:vMerge/>
            <w:shd w:val="clear" w:color="auto" w:fill="auto"/>
          </w:tcPr>
          <w:p w:rsidR="00D672FC" w:rsidRPr="005F09D1" w:rsidRDefault="00D672FC" w:rsidP="00A30849">
            <w:pPr>
              <w:rPr>
                <w:color w:val="000000"/>
                <w:sz w:val="24"/>
                <w:szCs w:val="24"/>
              </w:rPr>
            </w:pPr>
          </w:p>
        </w:tc>
      </w:tr>
      <w:tr w:rsidR="00D672FC" w:rsidRPr="005F09D1" w:rsidTr="00A30849">
        <w:trPr>
          <w:trHeight w:val="2895"/>
        </w:trPr>
        <w:tc>
          <w:tcPr>
            <w:tcW w:w="636" w:type="dxa"/>
            <w:vMerge/>
            <w:shd w:val="clear" w:color="auto" w:fill="auto"/>
          </w:tcPr>
          <w:p w:rsidR="00D672FC" w:rsidRPr="005F09D1" w:rsidRDefault="00D672FC" w:rsidP="00A30849">
            <w:pPr>
              <w:rPr>
                <w:color w:val="000000"/>
                <w:sz w:val="24"/>
                <w:szCs w:val="24"/>
              </w:rPr>
            </w:pPr>
          </w:p>
        </w:tc>
        <w:tc>
          <w:tcPr>
            <w:tcW w:w="1750" w:type="dxa"/>
            <w:vMerge/>
            <w:shd w:val="clear" w:color="auto" w:fill="auto"/>
          </w:tcPr>
          <w:p w:rsidR="00D672FC" w:rsidRPr="005F09D1" w:rsidRDefault="00D672FC" w:rsidP="00A30849">
            <w:pPr>
              <w:rPr>
                <w:color w:val="000000"/>
                <w:sz w:val="24"/>
                <w:szCs w:val="24"/>
              </w:rPr>
            </w:pPr>
          </w:p>
        </w:tc>
        <w:tc>
          <w:tcPr>
            <w:tcW w:w="2410" w:type="dxa"/>
            <w:shd w:val="clear" w:color="auto" w:fill="auto"/>
          </w:tcPr>
          <w:p w:rsidR="00D672FC" w:rsidRPr="006764A1" w:rsidRDefault="00D672FC" w:rsidP="00A30849">
            <w:pPr>
              <w:rPr>
                <w:strike/>
                <w:color w:val="000000"/>
                <w:sz w:val="24"/>
                <w:szCs w:val="24"/>
              </w:rPr>
            </w:pPr>
          </w:p>
        </w:tc>
        <w:tc>
          <w:tcPr>
            <w:tcW w:w="1950" w:type="dxa"/>
            <w:vMerge/>
            <w:shd w:val="clear" w:color="auto" w:fill="auto"/>
          </w:tcPr>
          <w:p w:rsidR="00D672FC" w:rsidRDefault="00D672FC" w:rsidP="00A30849">
            <w:pPr>
              <w:rPr>
                <w:color w:val="000000"/>
                <w:sz w:val="24"/>
                <w:szCs w:val="24"/>
              </w:rPr>
            </w:pPr>
          </w:p>
        </w:tc>
        <w:tc>
          <w:tcPr>
            <w:tcW w:w="1802" w:type="dxa"/>
            <w:vMerge/>
            <w:shd w:val="clear" w:color="auto" w:fill="auto"/>
          </w:tcPr>
          <w:p w:rsidR="00D672FC" w:rsidRPr="005F09D1" w:rsidRDefault="00D672FC" w:rsidP="00A30849">
            <w:pPr>
              <w:rPr>
                <w:color w:val="000000"/>
                <w:sz w:val="24"/>
                <w:szCs w:val="24"/>
              </w:rPr>
            </w:pPr>
          </w:p>
        </w:tc>
        <w:tc>
          <w:tcPr>
            <w:tcW w:w="1816" w:type="dxa"/>
            <w:vMerge/>
            <w:shd w:val="clear" w:color="auto" w:fill="auto"/>
          </w:tcPr>
          <w:p w:rsidR="00D672FC" w:rsidRPr="005F09D1" w:rsidRDefault="00D672FC" w:rsidP="00A30849">
            <w:pPr>
              <w:rPr>
                <w:color w:val="000000"/>
                <w:sz w:val="24"/>
                <w:szCs w:val="24"/>
              </w:rPr>
            </w:pPr>
          </w:p>
        </w:tc>
        <w:tc>
          <w:tcPr>
            <w:tcW w:w="3948" w:type="dxa"/>
            <w:vMerge/>
            <w:shd w:val="clear" w:color="auto" w:fill="auto"/>
          </w:tcPr>
          <w:p w:rsidR="00D672FC" w:rsidRPr="005F09D1" w:rsidRDefault="00D672FC" w:rsidP="00A30849">
            <w:pPr>
              <w:rPr>
                <w:color w:val="000000"/>
                <w:sz w:val="24"/>
                <w:szCs w:val="24"/>
              </w:rPr>
            </w:pPr>
          </w:p>
        </w:tc>
      </w:tr>
      <w:tr w:rsidR="00A30849" w:rsidRPr="005F09D1" w:rsidTr="00A30849">
        <w:tc>
          <w:tcPr>
            <w:tcW w:w="636" w:type="dxa"/>
            <w:vMerge w:val="restart"/>
            <w:shd w:val="clear" w:color="auto" w:fill="auto"/>
          </w:tcPr>
          <w:p w:rsidR="00A30849" w:rsidRPr="005F09D1" w:rsidRDefault="00A30849" w:rsidP="00A30849">
            <w:pPr>
              <w:rPr>
                <w:color w:val="000000"/>
                <w:sz w:val="24"/>
                <w:szCs w:val="24"/>
              </w:rPr>
            </w:pPr>
            <w:r w:rsidRPr="005F09D1">
              <w:rPr>
                <w:color w:val="000000"/>
                <w:sz w:val="24"/>
                <w:szCs w:val="24"/>
              </w:rPr>
              <w:t>2.4</w:t>
            </w:r>
          </w:p>
        </w:tc>
        <w:tc>
          <w:tcPr>
            <w:tcW w:w="1750" w:type="dxa"/>
            <w:vMerge w:val="restart"/>
            <w:shd w:val="clear" w:color="auto" w:fill="auto"/>
          </w:tcPr>
          <w:p w:rsidR="00A30849" w:rsidRPr="005F09D1" w:rsidRDefault="00A30849" w:rsidP="00A30849">
            <w:pPr>
              <w:rPr>
                <w:color w:val="000000"/>
                <w:sz w:val="24"/>
                <w:szCs w:val="24"/>
              </w:rPr>
            </w:pPr>
            <w:r w:rsidRPr="005F09D1">
              <w:rPr>
                <w:color w:val="000000"/>
                <w:sz w:val="24"/>
                <w:szCs w:val="24"/>
              </w:rPr>
              <w:t xml:space="preserve">Publicitāte un marketings </w:t>
            </w:r>
          </w:p>
        </w:tc>
        <w:tc>
          <w:tcPr>
            <w:tcW w:w="2410" w:type="dxa"/>
            <w:shd w:val="clear" w:color="auto" w:fill="auto"/>
          </w:tcPr>
          <w:p w:rsidR="00A30849" w:rsidRPr="005F09D1" w:rsidRDefault="00A30849" w:rsidP="00A30849">
            <w:pPr>
              <w:rPr>
                <w:color w:val="000000"/>
                <w:sz w:val="24"/>
                <w:szCs w:val="24"/>
              </w:rPr>
            </w:pPr>
            <w:r w:rsidRPr="005F09D1">
              <w:rPr>
                <w:color w:val="000000"/>
                <w:sz w:val="24"/>
                <w:szCs w:val="24"/>
              </w:rPr>
              <w:t xml:space="preserve">Publicitātes aktivitāšu apraksts, ir atsauces uz biedrību “Jūrkante” un paredzēti obligātie publicitātes pasākumi EJZF rīcībā. </w:t>
            </w:r>
          </w:p>
          <w:p w:rsidR="00A30849" w:rsidRPr="005F09D1" w:rsidRDefault="00A30849" w:rsidP="004420A9">
            <w:pPr>
              <w:pStyle w:val="ListParagraph"/>
              <w:ind w:left="0"/>
              <w:jc w:val="left"/>
              <w:rPr>
                <w:strike/>
                <w:sz w:val="24"/>
                <w:szCs w:val="24"/>
              </w:rPr>
            </w:pPr>
            <w:r w:rsidRPr="005F09D1">
              <w:rPr>
                <w:sz w:val="24"/>
                <w:szCs w:val="24"/>
              </w:rPr>
              <w:t>Produkta/pakalpojuma piedāvājuma apraksts</w:t>
            </w:r>
          </w:p>
        </w:tc>
        <w:tc>
          <w:tcPr>
            <w:tcW w:w="1950" w:type="dxa"/>
            <w:shd w:val="clear" w:color="auto" w:fill="auto"/>
          </w:tcPr>
          <w:p w:rsidR="00A30849" w:rsidRPr="005F09D1" w:rsidRDefault="00A30849" w:rsidP="00A30849">
            <w:pPr>
              <w:rPr>
                <w:color w:val="000000"/>
                <w:sz w:val="24"/>
                <w:szCs w:val="24"/>
              </w:rPr>
            </w:pPr>
            <w:r w:rsidRPr="005F09D1">
              <w:rPr>
                <w:color w:val="000000"/>
                <w:sz w:val="24"/>
                <w:szCs w:val="24"/>
              </w:rPr>
              <w:t>2</w:t>
            </w:r>
          </w:p>
        </w:tc>
        <w:tc>
          <w:tcPr>
            <w:tcW w:w="1802" w:type="dxa"/>
            <w:vMerge w:val="restart"/>
            <w:shd w:val="clear" w:color="auto" w:fill="auto"/>
          </w:tcPr>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r w:rsidRPr="005F09D1">
              <w:rPr>
                <w:color w:val="000000"/>
                <w:sz w:val="24"/>
                <w:szCs w:val="24"/>
              </w:rPr>
              <w:t xml:space="preserve">             2</w:t>
            </w:r>
          </w:p>
        </w:tc>
        <w:tc>
          <w:tcPr>
            <w:tcW w:w="1816" w:type="dxa"/>
            <w:shd w:val="clear" w:color="auto" w:fill="auto"/>
          </w:tcPr>
          <w:p w:rsidR="00A30849" w:rsidRPr="005F09D1" w:rsidRDefault="00A30849" w:rsidP="00A30849">
            <w:pPr>
              <w:rPr>
                <w:color w:val="000000"/>
                <w:sz w:val="24"/>
                <w:szCs w:val="24"/>
              </w:rPr>
            </w:pPr>
            <w:r w:rsidRPr="005F09D1">
              <w:rPr>
                <w:color w:val="000000"/>
                <w:sz w:val="24"/>
                <w:szCs w:val="24"/>
              </w:rPr>
              <w:t>B13</w:t>
            </w:r>
          </w:p>
        </w:tc>
        <w:tc>
          <w:tcPr>
            <w:tcW w:w="3948" w:type="dxa"/>
            <w:shd w:val="clear" w:color="auto" w:fill="auto"/>
          </w:tcPr>
          <w:p w:rsidR="00A30849" w:rsidRPr="005F09D1" w:rsidRDefault="00A30849" w:rsidP="00A30849">
            <w:pPr>
              <w:rPr>
                <w:color w:val="000000"/>
                <w:sz w:val="24"/>
                <w:szCs w:val="24"/>
              </w:rPr>
            </w:pPr>
            <w:r w:rsidRPr="005F09D1">
              <w:rPr>
                <w:color w:val="000000"/>
                <w:sz w:val="24"/>
                <w:szCs w:val="24"/>
              </w:rPr>
              <w:t xml:space="preserve">2 punkti ja skaidri aprakstīti projekta īstenošana un ieguvumi. Informācijas pieejamība un izplatīšana. Publicitātes aktivitāšu apraksts, </w:t>
            </w:r>
            <w:r w:rsidR="00560753" w:rsidRPr="005F09D1">
              <w:rPr>
                <w:color w:val="000000"/>
                <w:sz w:val="24"/>
                <w:szCs w:val="24"/>
              </w:rPr>
              <w:t xml:space="preserve">skaits, </w:t>
            </w:r>
            <w:r w:rsidRPr="005F09D1">
              <w:rPr>
                <w:color w:val="000000"/>
                <w:sz w:val="24"/>
                <w:szCs w:val="24"/>
              </w:rPr>
              <w:t>ir atsauces uz biedrību “Jūrkante” un paredzēti obligātie publicitātes pasākumi EJZF rīcībā. Uzņēmējdarbības proj</w:t>
            </w:r>
            <w:r w:rsidR="0004179D" w:rsidRPr="005F09D1">
              <w:rPr>
                <w:color w:val="000000"/>
                <w:sz w:val="24"/>
                <w:szCs w:val="24"/>
              </w:rPr>
              <w:t>ektiem- aprakstīti kāda veida mā</w:t>
            </w:r>
            <w:r w:rsidRPr="005F09D1">
              <w:rPr>
                <w:color w:val="000000"/>
                <w:sz w:val="24"/>
                <w:szCs w:val="24"/>
              </w:rPr>
              <w:t>rketinga pasākumi tiks veikti.</w:t>
            </w:r>
            <w:r w:rsidR="00457C54" w:rsidRPr="005F09D1">
              <w:rPr>
                <w:color w:val="000000"/>
                <w:sz w:val="24"/>
                <w:szCs w:val="24"/>
              </w:rPr>
              <w:t xml:space="preserve"> Finanšu līdzekļi, kas tik tērēti publicitātei. </w:t>
            </w:r>
          </w:p>
        </w:tc>
      </w:tr>
      <w:tr w:rsidR="00A30849" w:rsidRPr="005F09D1" w:rsidTr="00A30849">
        <w:tc>
          <w:tcPr>
            <w:tcW w:w="636" w:type="dxa"/>
            <w:vMerge/>
            <w:shd w:val="clear" w:color="auto" w:fill="auto"/>
          </w:tcPr>
          <w:p w:rsidR="00A30849" w:rsidRPr="005F09D1" w:rsidRDefault="00A30849" w:rsidP="00A30849">
            <w:pPr>
              <w:rPr>
                <w:rFonts w:ascii="Calibri" w:hAnsi="Calibri"/>
                <w:color w:val="000000"/>
                <w:sz w:val="24"/>
                <w:szCs w:val="24"/>
              </w:rPr>
            </w:pPr>
          </w:p>
        </w:tc>
        <w:tc>
          <w:tcPr>
            <w:tcW w:w="1750" w:type="dxa"/>
            <w:vMerge/>
            <w:shd w:val="clear" w:color="auto" w:fill="auto"/>
          </w:tcPr>
          <w:p w:rsidR="00A30849" w:rsidRPr="005F09D1" w:rsidRDefault="00A30849" w:rsidP="00A30849">
            <w:pPr>
              <w:rPr>
                <w:rFonts w:ascii="Calibri" w:hAnsi="Calibri"/>
                <w:color w:val="000000"/>
                <w:sz w:val="24"/>
                <w:szCs w:val="24"/>
              </w:rPr>
            </w:pPr>
          </w:p>
        </w:tc>
        <w:tc>
          <w:tcPr>
            <w:tcW w:w="2410" w:type="dxa"/>
            <w:shd w:val="clear" w:color="auto" w:fill="auto"/>
          </w:tcPr>
          <w:p w:rsidR="00A30849" w:rsidRPr="005F09D1" w:rsidRDefault="00A30849" w:rsidP="00A30849">
            <w:pPr>
              <w:rPr>
                <w:color w:val="000000"/>
                <w:sz w:val="24"/>
                <w:szCs w:val="24"/>
              </w:rPr>
            </w:pPr>
            <w:r w:rsidRPr="005F09D1">
              <w:rPr>
                <w:color w:val="000000"/>
                <w:sz w:val="24"/>
                <w:szCs w:val="24"/>
              </w:rPr>
              <w:t>Plānota publicitāte/mārketings un paredzēti obligātie publicitātes pasākumi EJZF rīcībā, aktivitātes</w:t>
            </w:r>
          </w:p>
        </w:tc>
        <w:tc>
          <w:tcPr>
            <w:tcW w:w="1950" w:type="dxa"/>
            <w:shd w:val="clear" w:color="auto" w:fill="auto"/>
          </w:tcPr>
          <w:p w:rsidR="00A30849" w:rsidRPr="005F09D1" w:rsidRDefault="00A30849" w:rsidP="00A30849">
            <w:pPr>
              <w:rPr>
                <w:color w:val="000000"/>
                <w:sz w:val="24"/>
                <w:szCs w:val="24"/>
              </w:rPr>
            </w:pPr>
            <w:r w:rsidRPr="005F09D1">
              <w:rPr>
                <w:color w:val="000000"/>
                <w:sz w:val="24"/>
                <w:szCs w:val="24"/>
              </w:rPr>
              <w:t>1</w:t>
            </w:r>
          </w:p>
        </w:tc>
        <w:tc>
          <w:tcPr>
            <w:tcW w:w="1802" w:type="dxa"/>
            <w:vMerge/>
            <w:shd w:val="clear" w:color="auto" w:fill="auto"/>
          </w:tcPr>
          <w:p w:rsidR="00A30849" w:rsidRPr="005F09D1" w:rsidRDefault="00A30849" w:rsidP="00A30849">
            <w:pPr>
              <w:rPr>
                <w:color w:val="000000"/>
                <w:sz w:val="24"/>
                <w:szCs w:val="24"/>
              </w:rPr>
            </w:pPr>
          </w:p>
        </w:tc>
        <w:tc>
          <w:tcPr>
            <w:tcW w:w="1816" w:type="dxa"/>
            <w:shd w:val="clear" w:color="auto" w:fill="auto"/>
          </w:tcPr>
          <w:p w:rsidR="00A30849" w:rsidRPr="005F09D1" w:rsidRDefault="00A30849" w:rsidP="00A30849">
            <w:pPr>
              <w:rPr>
                <w:color w:val="000000"/>
                <w:sz w:val="24"/>
                <w:szCs w:val="24"/>
              </w:rPr>
            </w:pPr>
            <w:r w:rsidRPr="005F09D1">
              <w:rPr>
                <w:color w:val="000000"/>
                <w:sz w:val="24"/>
                <w:szCs w:val="24"/>
              </w:rPr>
              <w:t>B13</w:t>
            </w:r>
          </w:p>
        </w:tc>
        <w:tc>
          <w:tcPr>
            <w:tcW w:w="3948" w:type="dxa"/>
            <w:shd w:val="clear" w:color="auto" w:fill="auto"/>
          </w:tcPr>
          <w:p w:rsidR="00A30849" w:rsidRPr="005F09D1" w:rsidRDefault="00A30849" w:rsidP="00A30849">
            <w:pPr>
              <w:rPr>
                <w:color w:val="000000"/>
                <w:sz w:val="24"/>
                <w:szCs w:val="24"/>
              </w:rPr>
            </w:pPr>
            <w:r w:rsidRPr="005F09D1">
              <w:rPr>
                <w:color w:val="000000"/>
                <w:sz w:val="24"/>
                <w:szCs w:val="24"/>
              </w:rPr>
              <w:t>1 punkts ja pamatojums ir nepilnīgs. Publicitātes aktivitāšu apraksts, ir atsauces uz biedrību “Jūrkante” un paredzēti obligātie publicitātes pasākumi EJZF rīcībā. Uzņēmējdarbības projektiem - pietrūkst marketinga aprakstošā daļa jeb tā ir vāja.</w:t>
            </w:r>
          </w:p>
        </w:tc>
      </w:tr>
      <w:tr w:rsidR="00A30849" w:rsidRPr="005F09D1" w:rsidTr="00A30849">
        <w:tc>
          <w:tcPr>
            <w:tcW w:w="636" w:type="dxa"/>
            <w:vMerge/>
            <w:shd w:val="clear" w:color="auto" w:fill="auto"/>
          </w:tcPr>
          <w:p w:rsidR="00A30849" w:rsidRPr="005F09D1" w:rsidRDefault="00A30849" w:rsidP="00A30849">
            <w:pPr>
              <w:rPr>
                <w:rFonts w:ascii="Calibri" w:hAnsi="Calibri"/>
                <w:color w:val="000000"/>
                <w:sz w:val="24"/>
                <w:szCs w:val="24"/>
              </w:rPr>
            </w:pPr>
          </w:p>
        </w:tc>
        <w:tc>
          <w:tcPr>
            <w:tcW w:w="1750" w:type="dxa"/>
            <w:vMerge/>
            <w:shd w:val="clear" w:color="auto" w:fill="auto"/>
          </w:tcPr>
          <w:p w:rsidR="00A30849" w:rsidRPr="005F09D1" w:rsidRDefault="00A30849" w:rsidP="00A30849">
            <w:pPr>
              <w:rPr>
                <w:rFonts w:ascii="Calibri" w:hAnsi="Calibri"/>
                <w:color w:val="000000"/>
                <w:sz w:val="24"/>
                <w:szCs w:val="24"/>
              </w:rPr>
            </w:pPr>
          </w:p>
        </w:tc>
        <w:tc>
          <w:tcPr>
            <w:tcW w:w="2410" w:type="dxa"/>
            <w:shd w:val="clear" w:color="auto" w:fill="auto"/>
          </w:tcPr>
          <w:p w:rsidR="00A30849" w:rsidRPr="005F09D1" w:rsidRDefault="00A30849" w:rsidP="00A30849">
            <w:pPr>
              <w:rPr>
                <w:color w:val="000000"/>
                <w:sz w:val="24"/>
                <w:szCs w:val="24"/>
              </w:rPr>
            </w:pPr>
            <w:r w:rsidRPr="005F09D1">
              <w:rPr>
                <w:color w:val="000000"/>
                <w:sz w:val="24"/>
                <w:szCs w:val="24"/>
              </w:rPr>
              <w:t>Paredzēti obligātie publicitātes pasākumi EJZF rīcībā</w:t>
            </w:r>
          </w:p>
          <w:p w:rsidR="00A30849" w:rsidRPr="005F09D1" w:rsidRDefault="00A30849" w:rsidP="00A30849">
            <w:pPr>
              <w:rPr>
                <w:strike/>
                <w:color w:val="000000"/>
                <w:sz w:val="24"/>
                <w:szCs w:val="24"/>
              </w:rPr>
            </w:pPr>
          </w:p>
        </w:tc>
        <w:tc>
          <w:tcPr>
            <w:tcW w:w="1950" w:type="dxa"/>
            <w:shd w:val="clear" w:color="auto" w:fill="auto"/>
          </w:tcPr>
          <w:p w:rsidR="00A30849" w:rsidRPr="005F09D1" w:rsidRDefault="00457C54" w:rsidP="00A30849">
            <w:pPr>
              <w:rPr>
                <w:color w:val="000000"/>
                <w:sz w:val="24"/>
                <w:szCs w:val="24"/>
              </w:rPr>
            </w:pPr>
            <w:r w:rsidRPr="005F09D1">
              <w:rPr>
                <w:color w:val="000000"/>
                <w:sz w:val="24"/>
                <w:szCs w:val="24"/>
              </w:rPr>
              <w:t>0</w:t>
            </w:r>
          </w:p>
        </w:tc>
        <w:tc>
          <w:tcPr>
            <w:tcW w:w="1802" w:type="dxa"/>
            <w:vMerge/>
            <w:shd w:val="clear" w:color="auto" w:fill="auto"/>
          </w:tcPr>
          <w:p w:rsidR="00A30849" w:rsidRPr="005F09D1" w:rsidRDefault="00A30849" w:rsidP="00A30849">
            <w:pPr>
              <w:rPr>
                <w:color w:val="000000"/>
                <w:sz w:val="24"/>
                <w:szCs w:val="24"/>
              </w:rPr>
            </w:pPr>
          </w:p>
        </w:tc>
        <w:tc>
          <w:tcPr>
            <w:tcW w:w="1816" w:type="dxa"/>
            <w:shd w:val="clear" w:color="auto" w:fill="auto"/>
          </w:tcPr>
          <w:p w:rsidR="00A30849" w:rsidRPr="005F09D1" w:rsidRDefault="00A30849" w:rsidP="00A30849">
            <w:pPr>
              <w:rPr>
                <w:color w:val="000000"/>
                <w:sz w:val="24"/>
                <w:szCs w:val="24"/>
              </w:rPr>
            </w:pPr>
            <w:r w:rsidRPr="005F09D1">
              <w:rPr>
                <w:color w:val="000000"/>
                <w:sz w:val="24"/>
                <w:szCs w:val="24"/>
              </w:rPr>
              <w:t>B13</w:t>
            </w:r>
          </w:p>
        </w:tc>
        <w:tc>
          <w:tcPr>
            <w:tcW w:w="3948" w:type="dxa"/>
            <w:shd w:val="clear" w:color="auto" w:fill="auto"/>
          </w:tcPr>
          <w:p w:rsidR="00A30849" w:rsidRPr="005F09D1" w:rsidRDefault="00457C54" w:rsidP="00A30849">
            <w:pPr>
              <w:rPr>
                <w:color w:val="000000"/>
                <w:sz w:val="24"/>
                <w:szCs w:val="24"/>
              </w:rPr>
            </w:pPr>
            <w:r w:rsidRPr="005F09D1">
              <w:rPr>
                <w:color w:val="000000"/>
                <w:sz w:val="24"/>
                <w:szCs w:val="24"/>
              </w:rPr>
              <w:t>0</w:t>
            </w:r>
            <w:r w:rsidR="00A30849" w:rsidRPr="005F09D1">
              <w:rPr>
                <w:color w:val="000000"/>
                <w:sz w:val="24"/>
                <w:szCs w:val="24"/>
              </w:rPr>
              <w:t xml:space="preserve"> punkti ja projektā sniegtajā informācijā </w:t>
            </w:r>
            <w:r w:rsidRPr="005F09D1">
              <w:rPr>
                <w:color w:val="000000"/>
                <w:sz w:val="24"/>
                <w:szCs w:val="24"/>
              </w:rPr>
              <w:t xml:space="preserve">ir tikai atsauce uz ES regulu </w:t>
            </w:r>
            <w:r w:rsidR="00A30849" w:rsidRPr="005F09D1">
              <w:rPr>
                <w:color w:val="000000"/>
                <w:sz w:val="24"/>
                <w:szCs w:val="24"/>
              </w:rPr>
              <w:t>EJZF rīcībā.</w:t>
            </w:r>
          </w:p>
        </w:tc>
      </w:tr>
      <w:tr w:rsidR="00A30849" w:rsidRPr="005F09D1" w:rsidTr="00A30849">
        <w:tc>
          <w:tcPr>
            <w:tcW w:w="636" w:type="dxa"/>
            <w:vMerge w:val="restart"/>
            <w:shd w:val="clear" w:color="auto" w:fill="auto"/>
          </w:tcPr>
          <w:p w:rsidR="00A30849" w:rsidRPr="005F09D1" w:rsidRDefault="00A30849" w:rsidP="00A30849">
            <w:pPr>
              <w:rPr>
                <w:color w:val="000000"/>
                <w:sz w:val="24"/>
                <w:szCs w:val="24"/>
              </w:rPr>
            </w:pPr>
            <w:r w:rsidRPr="005F09D1">
              <w:rPr>
                <w:color w:val="000000"/>
                <w:sz w:val="24"/>
                <w:szCs w:val="24"/>
              </w:rPr>
              <w:t>2.5</w:t>
            </w:r>
          </w:p>
        </w:tc>
        <w:tc>
          <w:tcPr>
            <w:tcW w:w="1750" w:type="dxa"/>
            <w:vMerge w:val="restart"/>
            <w:shd w:val="clear" w:color="auto" w:fill="auto"/>
          </w:tcPr>
          <w:p w:rsidR="00A30849" w:rsidRPr="005F09D1" w:rsidRDefault="00A30849" w:rsidP="00A30849">
            <w:pPr>
              <w:rPr>
                <w:color w:val="000000"/>
                <w:sz w:val="24"/>
                <w:szCs w:val="24"/>
              </w:rPr>
            </w:pPr>
            <w:r w:rsidRPr="005F09D1">
              <w:rPr>
                <w:color w:val="000000"/>
                <w:sz w:val="24"/>
                <w:szCs w:val="24"/>
              </w:rPr>
              <w:t xml:space="preserve">Vides resursu izmantošana </w:t>
            </w:r>
          </w:p>
        </w:tc>
        <w:tc>
          <w:tcPr>
            <w:tcW w:w="2410" w:type="dxa"/>
            <w:shd w:val="clear" w:color="auto" w:fill="auto"/>
          </w:tcPr>
          <w:p w:rsidR="00A30849" w:rsidRPr="00222639" w:rsidRDefault="00222639" w:rsidP="00A30849">
            <w:pPr>
              <w:rPr>
                <w:color w:val="000000"/>
                <w:sz w:val="24"/>
                <w:szCs w:val="24"/>
              </w:rPr>
            </w:pPr>
            <w:r w:rsidRPr="00222639">
              <w:rPr>
                <w:sz w:val="24"/>
                <w:lang w:val="de-DE"/>
              </w:rPr>
              <w:t>Ir pamatota projekta nepieciešamība un cik lielā mērā projekta rezultāti mazinās ietekmi uz vidi, klimata pārmaiņām,  vai uzlabos vides resursu vairošanu vai izmantošnau .</w:t>
            </w:r>
          </w:p>
        </w:tc>
        <w:tc>
          <w:tcPr>
            <w:tcW w:w="1950" w:type="dxa"/>
            <w:shd w:val="clear" w:color="auto" w:fill="auto"/>
          </w:tcPr>
          <w:p w:rsidR="00A30849" w:rsidRPr="005F09D1" w:rsidRDefault="00A30849" w:rsidP="00A30849">
            <w:pPr>
              <w:rPr>
                <w:color w:val="000000"/>
                <w:sz w:val="24"/>
                <w:szCs w:val="24"/>
              </w:rPr>
            </w:pPr>
            <w:r w:rsidRPr="005F09D1">
              <w:rPr>
                <w:color w:val="000000"/>
                <w:sz w:val="24"/>
                <w:szCs w:val="24"/>
              </w:rPr>
              <w:t>2</w:t>
            </w:r>
          </w:p>
        </w:tc>
        <w:tc>
          <w:tcPr>
            <w:tcW w:w="1802" w:type="dxa"/>
            <w:vMerge w:val="restart"/>
            <w:shd w:val="clear" w:color="auto" w:fill="auto"/>
          </w:tcPr>
          <w:p w:rsidR="00A30849" w:rsidRPr="005F09D1" w:rsidRDefault="00A30849" w:rsidP="00A30849">
            <w:pPr>
              <w:rPr>
                <w:color w:val="000000"/>
                <w:sz w:val="24"/>
                <w:szCs w:val="24"/>
              </w:rPr>
            </w:pPr>
            <w:r w:rsidRPr="005F09D1">
              <w:rPr>
                <w:color w:val="000000"/>
                <w:sz w:val="24"/>
                <w:szCs w:val="24"/>
              </w:rPr>
              <w:t xml:space="preserve">           </w:t>
            </w: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6764A1" w:rsidP="00A30849">
            <w:pPr>
              <w:jc w:val="center"/>
              <w:rPr>
                <w:color w:val="000000"/>
                <w:sz w:val="24"/>
                <w:szCs w:val="24"/>
              </w:rPr>
            </w:pPr>
            <w:r>
              <w:rPr>
                <w:color w:val="000000"/>
                <w:sz w:val="24"/>
                <w:szCs w:val="24"/>
              </w:rPr>
              <w:t>2</w:t>
            </w:r>
          </w:p>
        </w:tc>
        <w:tc>
          <w:tcPr>
            <w:tcW w:w="1816" w:type="dxa"/>
            <w:shd w:val="clear" w:color="auto" w:fill="auto"/>
          </w:tcPr>
          <w:p w:rsidR="00A30849" w:rsidRPr="005F09D1" w:rsidRDefault="00A30849" w:rsidP="00A30849">
            <w:pPr>
              <w:rPr>
                <w:color w:val="000000"/>
                <w:sz w:val="24"/>
                <w:szCs w:val="24"/>
              </w:rPr>
            </w:pPr>
            <w:r w:rsidRPr="005F09D1">
              <w:rPr>
                <w:color w:val="000000"/>
                <w:sz w:val="24"/>
                <w:szCs w:val="24"/>
              </w:rPr>
              <w:t>B6; B12</w:t>
            </w:r>
          </w:p>
        </w:tc>
        <w:tc>
          <w:tcPr>
            <w:tcW w:w="3948" w:type="dxa"/>
            <w:vMerge w:val="restart"/>
            <w:shd w:val="clear" w:color="auto" w:fill="auto"/>
          </w:tcPr>
          <w:p w:rsidR="00A30849" w:rsidRPr="005F09D1" w:rsidRDefault="00A30849" w:rsidP="00A30849">
            <w:pPr>
              <w:rPr>
                <w:color w:val="000000"/>
                <w:sz w:val="24"/>
                <w:szCs w:val="24"/>
              </w:rPr>
            </w:pPr>
            <w:r w:rsidRPr="005F09D1">
              <w:rPr>
                <w:color w:val="000000"/>
                <w:sz w:val="24"/>
                <w:szCs w:val="24"/>
              </w:rPr>
              <w:t xml:space="preserve">2 punktus piešķir, </w:t>
            </w:r>
            <w:r w:rsidRPr="00222639">
              <w:rPr>
                <w:color w:val="000000"/>
                <w:sz w:val="24"/>
                <w:szCs w:val="24"/>
              </w:rPr>
              <w:t>ja pretendenta projekta</w:t>
            </w:r>
            <w:r w:rsidR="004420A9">
              <w:rPr>
                <w:color w:val="000000"/>
                <w:sz w:val="24"/>
                <w:szCs w:val="24"/>
              </w:rPr>
              <w:t xml:space="preserve"> </w:t>
            </w:r>
            <w:r w:rsidR="00222639" w:rsidRPr="00222639">
              <w:rPr>
                <w:sz w:val="24"/>
                <w:szCs w:val="24"/>
              </w:rPr>
              <w:t xml:space="preserve">pieteikumā skaidri aprakstītas problēmas, ko projekts paredz risināt un rezultātu, kādu vēlas sasniegt. Projekta pieteikumā vai pievienotā dokumentā pamatota projekta aktualitāte </w:t>
            </w:r>
            <w:r w:rsidR="00222639">
              <w:t>.</w:t>
            </w:r>
          </w:p>
          <w:p w:rsidR="00A30849" w:rsidRPr="005F09D1" w:rsidRDefault="00A30849" w:rsidP="00A30849">
            <w:pPr>
              <w:rPr>
                <w:color w:val="000000"/>
                <w:sz w:val="24"/>
                <w:szCs w:val="24"/>
              </w:rPr>
            </w:pPr>
            <w:r w:rsidRPr="005F09D1">
              <w:rPr>
                <w:color w:val="000000"/>
                <w:sz w:val="24"/>
                <w:szCs w:val="24"/>
              </w:rPr>
              <w:t>1 punkt</w:t>
            </w:r>
            <w:r w:rsidR="00D95E12">
              <w:rPr>
                <w:color w:val="000000"/>
                <w:sz w:val="24"/>
                <w:szCs w:val="24"/>
              </w:rPr>
              <w:t>s</w:t>
            </w:r>
            <w:r w:rsidRPr="005F09D1">
              <w:rPr>
                <w:color w:val="000000"/>
                <w:sz w:val="24"/>
                <w:szCs w:val="24"/>
              </w:rPr>
              <w:t xml:space="preserve"> ja projekts vērsts uz vides </w:t>
            </w:r>
            <w:r w:rsidRPr="00B71D99">
              <w:rPr>
                <w:color w:val="000000"/>
                <w:sz w:val="24"/>
                <w:szCs w:val="24"/>
              </w:rPr>
              <w:t>saglabāšanu</w:t>
            </w:r>
            <w:r w:rsidR="00B32925" w:rsidRPr="00B71D99">
              <w:rPr>
                <w:color w:val="000000"/>
                <w:sz w:val="24"/>
                <w:szCs w:val="24"/>
              </w:rPr>
              <w:t>,</w:t>
            </w:r>
            <w:r w:rsidRPr="00B71D99">
              <w:rPr>
                <w:color w:val="000000"/>
                <w:sz w:val="24"/>
                <w:szCs w:val="24"/>
              </w:rPr>
              <w:t xml:space="preserve"> bet nav saistīts ar būvniecību. </w:t>
            </w:r>
            <w:r w:rsidR="00DB5B22" w:rsidRPr="00B71D99">
              <w:rPr>
                <w:color w:val="000000"/>
                <w:sz w:val="24"/>
                <w:szCs w:val="24"/>
              </w:rPr>
              <w:t>P</w:t>
            </w:r>
            <w:r w:rsidR="00DB5B22" w:rsidRPr="00B71D99">
              <w:rPr>
                <w:sz w:val="24"/>
                <w:szCs w:val="24"/>
              </w:rPr>
              <w:t>ieteikumā vispārīgi aprakstītas problēmas, ko projekts paredz risināt un/vai nepilnīgs apraksts projekta rezultātam un/vai  projekta aktualitātei.</w:t>
            </w:r>
          </w:p>
        </w:tc>
      </w:tr>
      <w:tr w:rsidR="00A30849" w:rsidRPr="005F09D1" w:rsidTr="00A30849">
        <w:tc>
          <w:tcPr>
            <w:tcW w:w="636" w:type="dxa"/>
            <w:vMerge/>
            <w:shd w:val="clear" w:color="auto" w:fill="auto"/>
          </w:tcPr>
          <w:p w:rsidR="00A30849" w:rsidRPr="005F09D1" w:rsidRDefault="00A30849" w:rsidP="00A30849">
            <w:pPr>
              <w:rPr>
                <w:color w:val="000000"/>
                <w:sz w:val="24"/>
                <w:szCs w:val="24"/>
              </w:rPr>
            </w:pPr>
          </w:p>
        </w:tc>
        <w:tc>
          <w:tcPr>
            <w:tcW w:w="1750" w:type="dxa"/>
            <w:vMerge/>
            <w:shd w:val="clear" w:color="auto" w:fill="auto"/>
          </w:tcPr>
          <w:p w:rsidR="00A30849" w:rsidRPr="005F09D1" w:rsidRDefault="00A30849" w:rsidP="00A30849">
            <w:pPr>
              <w:rPr>
                <w:color w:val="000000"/>
                <w:sz w:val="24"/>
                <w:szCs w:val="24"/>
              </w:rPr>
            </w:pPr>
          </w:p>
        </w:tc>
        <w:tc>
          <w:tcPr>
            <w:tcW w:w="2410" w:type="dxa"/>
            <w:shd w:val="clear" w:color="auto" w:fill="auto"/>
          </w:tcPr>
          <w:p w:rsidR="00A30849" w:rsidRPr="005F09D1" w:rsidRDefault="00A30849" w:rsidP="00A30849">
            <w:pPr>
              <w:rPr>
                <w:color w:val="000000"/>
                <w:sz w:val="24"/>
                <w:szCs w:val="24"/>
              </w:rPr>
            </w:pPr>
            <w:r w:rsidRPr="005F09D1">
              <w:rPr>
                <w:color w:val="000000"/>
                <w:sz w:val="24"/>
                <w:szCs w:val="24"/>
              </w:rPr>
              <w:t>Projekts vērsts uz vides resursu saglabāšanu</w:t>
            </w:r>
          </w:p>
        </w:tc>
        <w:tc>
          <w:tcPr>
            <w:tcW w:w="1950" w:type="dxa"/>
            <w:shd w:val="clear" w:color="auto" w:fill="auto"/>
          </w:tcPr>
          <w:p w:rsidR="00A30849" w:rsidRPr="005F09D1" w:rsidRDefault="00A30849" w:rsidP="00A30849">
            <w:pPr>
              <w:rPr>
                <w:color w:val="000000"/>
                <w:sz w:val="24"/>
                <w:szCs w:val="24"/>
              </w:rPr>
            </w:pPr>
            <w:r w:rsidRPr="005F09D1">
              <w:rPr>
                <w:color w:val="000000"/>
                <w:sz w:val="24"/>
                <w:szCs w:val="24"/>
              </w:rPr>
              <w:t>1</w:t>
            </w:r>
          </w:p>
        </w:tc>
        <w:tc>
          <w:tcPr>
            <w:tcW w:w="1802" w:type="dxa"/>
            <w:vMerge/>
            <w:shd w:val="clear" w:color="auto" w:fill="auto"/>
          </w:tcPr>
          <w:p w:rsidR="00A30849" w:rsidRPr="005F09D1" w:rsidRDefault="00A30849" w:rsidP="00A30849">
            <w:pPr>
              <w:rPr>
                <w:color w:val="000000"/>
                <w:sz w:val="24"/>
                <w:szCs w:val="24"/>
              </w:rPr>
            </w:pPr>
          </w:p>
        </w:tc>
        <w:tc>
          <w:tcPr>
            <w:tcW w:w="1816" w:type="dxa"/>
            <w:shd w:val="clear" w:color="auto" w:fill="auto"/>
          </w:tcPr>
          <w:p w:rsidR="00A30849" w:rsidRPr="005F09D1" w:rsidRDefault="00A30849" w:rsidP="00A30849">
            <w:pPr>
              <w:rPr>
                <w:color w:val="000000"/>
                <w:sz w:val="24"/>
                <w:szCs w:val="24"/>
              </w:rPr>
            </w:pPr>
            <w:r w:rsidRPr="005F09D1">
              <w:rPr>
                <w:color w:val="000000"/>
                <w:sz w:val="24"/>
                <w:szCs w:val="24"/>
              </w:rPr>
              <w:t>B6; B12</w:t>
            </w:r>
          </w:p>
        </w:tc>
        <w:tc>
          <w:tcPr>
            <w:tcW w:w="3948" w:type="dxa"/>
            <w:vMerge/>
            <w:shd w:val="clear" w:color="auto" w:fill="auto"/>
          </w:tcPr>
          <w:p w:rsidR="00A30849" w:rsidRPr="005F09D1" w:rsidRDefault="00A30849" w:rsidP="00A30849">
            <w:pPr>
              <w:rPr>
                <w:color w:val="000000"/>
                <w:sz w:val="24"/>
                <w:szCs w:val="24"/>
              </w:rPr>
            </w:pPr>
          </w:p>
        </w:tc>
      </w:tr>
      <w:tr w:rsidR="00A30849" w:rsidRPr="005F09D1" w:rsidTr="00A30849">
        <w:tc>
          <w:tcPr>
            <w:tcW w:w="636" w:type="dxa"/>
            <w:vMerge/>
            <w:shd w:val="clear" w:color="auto" w:fill="auto"/>
          </w:tcPr>
          <w:p w:rsidR="00A30849" w:rsidRPr="005F09D1" w:rsidRDefault="00A30849" w:rsidP="00A30849">
            <w:pPr>
              <w:rPr>
                <w:color w:val="000000"/>
                <w:sz w:val="24"/>
                <w:szCs w:val="24"/>
              </w:rPr>
            </w:pPr>
          </w:p>
        </w:tc>
        <w:tc>
          <w:tcPr>
            <w:tcW w:w="1750" w:type="dxa"/>
            <w:vMerge/>
            <w:shd w:val="clear" w:color="auto" w:fill="auto"/>
          </w:tcPr>
          <w:p w:rsidR="00A30849" w:rsidRPr="005F09D1" w:rsidRDefault="00A30849" w:rsidP="00A30849">
            <w:pPr>
              <w:rPr>
                <w:color w:val="000000"/>
                <w:sz w:val="24"/>
                <w:szCs w:val="24"/>
              </w:rPr>
            </w:pPr>
          </w:p>
        </w:tc>
        <w:tc>
          <w:tcPr>
            <w:tcW w:w="2410" w:type="dxa"/>
            <w:shd w:val="clear" w:color="auto" w:fill="auto"/>
          </w:tcPr>
          <w:p w:rsidR="00A30849" w:rsidRPr="005F09D1" w:rsidRDefault="00A30849" w:rsidP="00A30849">
            <w:pPr>
              <w:rPr>
                <w:color w:val="000000"/>
                <w:sz w:val="24"/>
                <w:szCs w:val="24"/>
              </w:rPr>
            </w:pPr>
            <w:r w:rsidRPr="005F09D1">
              <w:rPr>
                <w:color w:val="000000"/>
                <w:sz w:val="24"/>
                <w:szCs w:val="24"/>
              </w:rPr>
              <w:t xml:space="preserve">Projekts nav saistība ar vides resursiem </w:t>
            </w:r>
          </w:p>
        </w:tc>
        <w:tc>
          <w:tcPr>
            <w:tcW w:w="1950" w:type="dxa"/>
            <w:shd w:val="clear" w:color="auto" w:fill="auto"/>
          </w:tcPr>
          <w:p w:rsidR="00A30849" w:rsidRPr="005F09D1" w:rsidRDefault="00A30849" w:rsidP="00A30849">
            <w:pPr>
              <w:rPr>
                <w:color w:val="000000"/>
                <w:sz w:val="24"/>
                <w:szCs w:val="24"/>
              </w:rPr>
            </w:pPr>
            <w:r w:rsidRPr="005F09D1">
              <w:rPr>
                <w:color w:val="000000"/>
                <w:sz w:val="24"/>
                <w:szCs w:val="24"/>
              </w:rPr>
              <w:t>0</w:t>
            </w:r>
          </w:p>
        </w:tc>
        <w:tc>
          <w:tcPr>
            <w:tcW w:w="1802" w:type="dxa"/>
            <w:vMerge/>
            <w:shd w:val="clear" w:color="auto" w:fill="auto"/>
          </w:tcPr>
          <w:p w:rsidR="00A30849" w:rsidRPr="005F09D1" w:rsidRDefault="00A30849" w:rsidP="00A30849">
            <w:pPr>
              <w:rPr>
                <w:color w:val="000000"/>
                <w:sz w:val="24"/>
                <w:szCs w:val="24"/>
              </w:rPr>
            </w:pPr>
          </w:p>
        </w:tc>
        <w:tc>
          <w:tcPr>
            <w:tcW w:w="1816" w:type="dxa"/>
            <w:shd w:val="clear" w:color="auto" w:fill="auto"/>
          </w:tcPr>
          <w:p w:rsidR="00A30849" w:rsidRPr="005F09D1" w:rsidRDefault="00A30849" w:rsidP="00A30849">
            <w:pPr>
              <w:rPr>
                <w:color w:val="000000"/>
                <w:sz w:val="24"/>
                <w:szCs w:val="24"/>
              </w:rPr>
            </w:pPr>
            <w:r w:rsidRPr="005F09D1">
              <w:rPr>
                <w:color w:val="000000"/>
                <w:sz w:val="24"/>
                <w:szCs w:val="24"/>
              </w:rPr>
              <w:t>B6; B12</w:t>
            </w:r>
          </w:p>
        </w:tc>
        <w:tc>
          <w:tcPr>
            <w:tcW w:w="3948" w:type="dxa"/>
            <w:shd w:val="clear" w:color="auto" w:fill="auto"/>
          </w:tcPr>
          <w:p w:rsidR="00A30849" w:rsidRPr="005F09D1" w:rsidRDefault="00A30849" w:rsidP="00A30849">
            <w:pPr>
              <w:rPr>
                <w:color w:val="000000"/>
                <w:sz w:val="24"/>
                <w:szCs w:val="24"/>
              </w:rPr>
            </w:pPr>
            <w:r w:rsidRPr="005F09D1">
              <w:rPr>
                <w:color w:val="000000"/>
                <w:sz w:val="24"/>
                <w:szCs w:val="24"/>
              </w:rPr>
              <w:t xml:space="preserve">0 punktus ja projekts nav saistība ar vides resursiem </w:t>
            </w:r>
          </w:p>
        </w:tc>
      </w:tr>
      <w:tr w:rsidR="00A30849" w:rsidRPr="005F09D1" w:rsidTr="00A30849">
        <w:tc>
          <w:tcPr>
            <w:tcW w:w="636" w:type="dxa"/>
            <w:vMerge w:val="restart"/>
            <w:shd w:val="clear" w:color="auto" w:fill="auto"/>
          </w:tcPr>
          <w:p w:rsidR="00A30849" w:rsidRPr="005F09D1" w:rsidRDefault="00A30849" w:rsidP="00A30849">
            <w:pPr>
              <w:rPr>
                <w:color w:val="000000"/>
                <w:sz w:val="24"/>
                <w:szCs w:val="24"/>
              </w:rPr>
            </w:pPr>
            <w:r w:rsidRPr="005F09D1">
              <w:rPr>
                <w:color w:val="000000"/>
                <w:sz w:val="24"/>
                <w:szCs w:val="24"/>
              </w:rPr>
              <w:t>2.6</w:t>
            </w:r>
          </w:p>
        </w:tc>
        <w:tc>
          <w:tcPr>
            <w:tcW w:w="1750" w:type="dxa"/>
            <w:vMerge w:val="restart"/>
            <w:shd w:val="clear" w:color="auto" w:fill="auto"/>
          </w:tcPr>
          <w:p w:rsidR="00A30849" w:rsidRPr="005F09D1" w:rsidRDefault="00A30849" w:rsidP="00A30849">
            <w:pPr>
              <w:rPr>
                <w:color w:val="000000"/>
                <w:sz w:val="24"/>
                <w:szCs w:val="24"/>
              </w:rPr>
            </w:pPr>
            <w:r w:rsidRPr="005F09D1">
              <w:rPr>
                <w:color w:val="000000"/>
                <w:sz w:val="24"/>
                <w:szCs w:val="24"/>
              </w:rPr>
              <w:t>Projekta idejas pamatojums, produkta / pakalpojuma pieprasījums, konkurētspēja</w:t>
            </w:r>
          </w:p>
        </w:tc>
        <w:tc>
          <w:tcPr>
            <w:tcW w:w="2410" w:type="dxa"/>
            <w:shd w:val="clear" w:color="auto" w:fill="auto"/>
          </w:tcPr>
          <w:p w:rsidR="00A30849" w:rsidRPr="005F09D1" w:rsidRDefault="00A30849" w:rsidP="00A30849">
            <w:pPr>
              <w:rPr>
                <w:color w:val="000000"/>
                <w:sz w:val="24"/>
                <w:szCs w:val="24"/>
              </w:rPr>
            </w:pPr>
            <w:r w:rsidRPr="005F09D1">
              <w:rPr>
                <w:color w:val="000000"/>
                <w:sz w:val="24"/>
                <w:szCs w:val="24"/>
              </w:rPr>
              <w:t>Skaidri izprotama projekta ideja, saprotami aprakstīts produkts/pakalpojums. Veikta un skaidri aprakstīta produkta/ pakalpojuma pieprasījuma izpēte, pamatota produkta/pakalpojuma priekšrocības un konkurētspēja.</w:t>
            </w:r>
          </w:p>
        </w:tc>
        <w:tc>
          <w:tcPr>
            <w:tcW w:w="1950" w:type="dxa"/>
            <w:shd w:val="clear" w:color="auto" w:fill="auto"/>
          </w:tcPr>
          <w:p w:rsidR="00A30849" w:rsidRPr="005F09D1" w:rsidRDefault="00A30849" w:rsidP="00A30849">
            <w:pPr>
              <w:rPr>
                <w:color w:val="000000"/>
                <w:sz w:val="24"/>
                <w:szCs w:val="24"/>
              </w:rPr>
            </w:pPr>
            <w:r w:rsidRPr="005F09D1">
              <w:rPr>
                <w:color w:val="000000"/>
                <w:sz w:val="24"/>
                <w:szCs w:val="24"/>
              </w:rPr>
              <w:t>2</w:t>
            </w:r>
          </w:p>
        </w:tc>
        <w:tc>
          <w:tcPr>
            <w:tcW w:w="1802" w:type="dxa"/>
            <w:vMerge w:val="restart"/>
            <w:shd w:val="clear" w:color="auto" w:fill="auto"/>
          </w:tcPr>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jc w:val="center"/>
              <w:rPr>
                <w:color w:val="000000"/>
                <w:sz w:val="24"/>
                <w:szCs w:val="24"/>
              </w:rPr>
            </w:pPr>
            <w:r w:rsidRPr="005F09D1">
              <w:rPr>
                <w:color w:val="000000"/>
                <w:sz w:val="24"/>
                <w:szCs w:val="24"/>
              </w:rPr>
              <w:t>2</w:t>
            </w:r>
          </w:p>
        </w:tc>
        <w:tc>
          <w:tcPr>
            <w:tcW w:w="1816" w:type="dxa"/>
            <w:shd w:val="clear" w:color="auto" w:fill="auto"/>
          </w:tcPr>
          <w:p w:rsidR="00A30849" w:rsidRPr="005F09D1" w:rsidRDefault="00A30849" w:rsidP="00A30849">
            <w:pPr>
              <w:rPr>
                <w:color w:val="000000"/>
                <w:sz w:val="24"/>
                <w:szCs w:val="24"/>
              </w:rPr>
            </w:pPr>
            <w:r w:rsidRPr="005F09D1">
              <w:rPr>
                <w:color w:val="000000"/>
                <w:sz w:val="24"/>
                <w:szCs w:val="24"/>
              </w:rPr>
              <w:t>B4, B.6; B13;B14;C.2.1; C.3.1.</w:t>
            </w:r>
          </w:p>
        </w:tc>
        <w:tc>
          <w:tcPr>
            <w:tcW w:w="3948" w:type="dxa"/>
            <w:vMerge w:val="restart"/>
            <w:shd w:val="clear" w:color="auto" w:fill="auto"/>
          </w:tcPr>
          <w:p w:rsidR="00A30849" w:rsidRPr="005F09D1" w:rsidRDefault="00A30849" w:rsidP="00A30849">
            <w:pPr>
              <w:rPr>
                <w:color w:val="000000"/>
                <w:sz w:val="24"/>
                <w:szCs w:val="24"/>
              </w:rPr>
            </w:pPr>
            <w:r w:rsidRPr="005F09D1">
              <w:rPr>
                <w:color w:val="000000"/>
                <w:sz w:val="24"/>
                <w:szCs w:val="24"/>
              </w:rPr>
              <w:t>2punktus piešķir ja tiek vērtēta plānotā projekta ideja, projektā ietvaros radītais produkts/pakalpojums.</w:t>
            </w:r>
          </w:p>
          <w:p w:rsidR="00A30849" w:rsidRPr="005F09D1" w:rsidRDefault="00A30849" w:rsidP="00A30849">
            <w:pPr>
              <w:rPr>
                <w:color w:val="000000"/>
                <w:sz w:val="24"/>
                <w:szCs w:val="24"/>
              </w:rPr>
            </w:pPr>
            <w:r w:rsidRPr="005F09D1">
              <w:rPr>
                <w:color w:val="000000"/>
                <w:sz w:val="24"/>
                <w:szCs w:val="24"/>
              </w:rPr>
              <w:t>Atbalsta pretendents projekta iesniegumā ir norādījis produkta /pakalpojuma lietotājus (patērētājus). Ir veikta konkurentu izpēte un noradītas radītā produkta/pakalpojuma priekšrocības salīdzinājumā ar konkurentiem. Ir veikta tirgus analīze.</w:t>
            </w:r>
          </w:p>
          <w:p w:rsidR="00A30849" w:rsidRPr="005F09D1" w:rsidRDefault="00A30849" w:rsidP="00A30849">
            <w:pPr>
              <w:rPr>
                <w:color w:val="000000"/>
                <w:sz w:val="24"/>
                <w:szCs w:val="24"/>
              </w:rPr>
            </w:pPr>
            <w:r w:rsidRPr="005F09D1">
              <w:rPr>
                <w:color w:val="000000"/>
                <w:sz w:val="24"/>
                <w:szCs w:val="24"/>
              </w:rPr>
              <w:t>Projekta iesniedzējs ir iesniedzis  pamatojumu produktu/pakalpojumu nepieciešamība.</w:t>
            </w:r>
          </w:p>
          <w:p w:rsidR="00A30849" w:rsidRPr="005F09D1" w:rsidRDefault="00A30849" w:rsidP="00A30849">
            <w:pPr>
              <w:rPr>
                <w:color w:val="000000"/>
                <w:sz w:val="24"/>
                <w:szCs w:val="24"/>
              </w:rPr>
            </w:pPr>
            <w:r w:rsidRPr="005F09D1">
              <w:rPr>
                <w:color w:val="000000"/>
                <w:sz w:val="24"/>
                <w:szCs w:val="24"/>
              </w:rPr>
              <w:t>1punktu ja projektā aprakstā ir vispārīga, nepilnīgi raksturots produkta/ pakalpojums. Vispārēji aprakstīts produkta/pakalpojuma pieprasījums un produkta/pakalpojuma priekšrocības un konkurētspēja.</w:t>
            </w:r>
          </w:p>
          <w:p w:rsidR="00A30849" w:rsidRPr="005F09D1" w:rsidRDefault="004C15B7" w:rsidP="00A30849">
            <w:pPr>
              <w:rPr>
                <w:color w:val="000000"/>
                <w:sz w:val="24"/>
                <w:szCs w:val="24"/>
              </w:rPr>
            </w:pPr>
            <w:r w:rsidRPr="005F09D1">
              <w:rPr>
                <w:color w:val="000000"/>
                <w:sz w:val="24"/>
                <w:szCs w:val="24"/>
              </w:rPr>
              <w:t xml:space="preserve">0 </w:t>
            </w:r>
            <w:r w:rsidR="00A30849" w:rsidRPr="005F09D1">
              <w:rPr>
                <w:color w:val="000000"/>
                <w:sz w:val="24"/>
                <w:szCs w:val="24"/>
              </w:rPr>
              <w:t xml:space="preserve">punkts ja projekta nav aprakstīta un izprotama projekta ideja, vāji aprakstīts produkts/pakalpojums, nav veikta tirgus izpēte. </w:t>
            </w:r>
          </w:p>
        </w:tc>
      </w:tr>
      <w:tr w:rsidR="00A30849" w:rsidRPr="005F09D1" w:rsidTr="00A30849">
        <w:tc>
          <w:tcPr>
            <w:tcW w:w="636" w:type="dxa"/>
            <w:vMerge/>
            <w:shd w:val="clear" w:color="auto" w:fill="auto"/>
          </w:tcPr>
          <w:p w:rsidR="00A30849" w:rsidRPr="005F09D1" w:rsidRDefault="00A30849" w:rsidP="00A30849">
            <w:pPr>
              <w:rPr>
                <w:rFonts w:ascii="Calibri" w:hAnsi="Calibri"/>
                <w:color w:val="000000"/>
                <w:sz w:val="24"/>
                <w:szCs w:val="24"/>
              </w:rPr>
            </w:pPr>
          </w:p>
        </w:tc>
        <w:tc>
          <w:tcPr>
            <w:tcW w:w="1750" w:type="dxa"/>
            <w:vMerge/>
            <w:shd w:val="clear" w:color="auto" w:fill="auto"/>
          </w:tcPr>
          <w:p w:rsidR="00A30849" w:rsidRPr="005F09D1" w:rsidRDefault="00A30849" w:rsidP="00A30849">
            <w:pPr>
              <w:rPr>
                <w:rFonts w:ascii="Calibri" w:hAnsi="Calibri"/>
                <w:color w:val="000000"/>
                <w:sz w:val="24"/>
                <w:szCs w:val="24"/>
              </w:rPr>
            </w:pPr>
          </w:p>
        </w:tc>
        <w:tc>
          <w:tcPr>
            <w:tcW w:w="2410" w:type="dxa"/>
            <w:shd w:val="clear" w:color="auto" w:fill="auto"/>
          </w:tcPr>
          <w:p w:rsidR="00A30849" w:rsidRPr="005F09D1" w:rsidRDefault="00A30849" w:rsidP="00A30849">
            <w:pPr>
              <w:rPr>
                <w:color w:val="000000"/>
                <w:sz w:val="24"/>
                <w:szCs w:val="24"/>
              </w:rPr>
            </w:pPr>
            <w:r w:rsidRPr="005F09D1">
              <w:rPr>
                <w:color w:val="000000"/>
                <w:sz w:val="24"/>
                <w:szCs w:val="24"/>
              </w:rPr>
              <w:t>Projekta ideja vispārīga, nepilnīgi raksturots produkta/ pakalpojums. Vispārēji aprakstīts produkta/pakalpojuma pieprasījums un produkta/pakalpojuma priekšrocības un konkurētspēja.</w:t>
            </w:r>
          </w:p>
        </w:tc>
        <w:tc>
          <w:tcPr>
            <w:tcW w:w="1950" w:type="dxa"/>
            <w:shd w:val="clear" w:color="auto" w:fill="auto"/>
          </w:tcPr>
          <w:p w:rsidR="00A30849" w:rsidRPr="005F09D1" w:rsidRDefault="00A30849" w:rsidP="00A30849">
            <w:pPr>
              <w:rPr>
                <w:color w:val="000000"/>
                <w:sz w:val="24"/>
                <w:szCs w:val="24"/>
              </w:rPr>
            </w:pPr>
            <w:r w:rsidRPr="005F09D1">
              <w:rPr>
                <w:color w:val="000000"/>
                <w:sz w:val="24"/>
                <w:szCs w:val="24"/>
              </w:rPr>
              <w:t>1</w:t>
            </w:r>
          </w:p>
        </w:tc>
        <w:tc>
          <w:tcPr>
            <w:tcW w:w="1802" w:type="dxa"/>
            <w:vMerge/>
            <w:shd w:val="clear" w:color="auto" w:fill="auto"/>
          </w:tcPr>
          <w:p w:rsidR="00A30849" w:rsidRPr="005F09D1" w:rsidRDefault="00A30849" w:rsidP="00A30849">
            <w:pPr>
              <w:rPr>
                <w:color w:val="000000"/>
                <w:sz w:val="24"/>
                <w:szCs w:val="24"/>
              </w:rPr>
            </w:pPr>
          </w:p>
        </w:tc>
        <w:tc>
          <w:tcPr>
            <w:tcW w:w="1816" w:type="dxa"/>
            <w:shd w:val="clear" w:color="auto" w:fill="auto"/>
          </w:tcPr>
          <w:p w:rsidR="00A30849" w:rsidRPr="005F09D1" w:rsidRDefault="00A30849" w:rsidP="00A30849">
            <w:pPr>
              <w:rPr>
                <w:color w:val="000000"/>
                <w:sz w:val="24"/>
                <w:szCs w:val="24"/>
              </w:rPr>
            </w:pPr>
            <w:r w:rsidRPr="005F09D1">
              <w:rPr>
                <w:color w:val="000000"/>
                <w:sz w:val="24"/>
                <w:szCs w:val="24"/>
              </w:rPr>
              <w:t>B4, B.6; B13;B14;C.2.1; C.3.1.</w:t>
            </w:r>
          </w:p>
        </w:tc>
        <w:tc>
          <w:tcPr>
            <w:tcW w:w="3948" w:type="dxa"/>
            <w:vMerge/>
            <w:shd w:val="clear" w:color="auto" w:fill="auto"/>
          </w:tcPr>
          <w:p w:rsidR="00A30849" w:rsidRPr="005F09D1" w:rsidRDefault="00A30849" w:rsidP="00A30849">
            <w:pPr>
              <w:rPr>
                <w:color w:val="000000"/>
                <w:sz w:val="24"/>
                <w:szCs w:val="24"/>
              </w:rPr>
            </w:pPr>
          </w:p>
        </w:tc>
      </w:tr>
      <w:tr w:rsidR="00A30849" w:rsidRPr="005F09D1" w:rsidTr="00A30849">
        <w:tc>
          <w:tcPr>
            <w:tcW w:w="636" w:type="dxa"/>
            <w:vMerge/>
            <w:shd w:val="clear" w:color="auto" w:fill="auto"/>
          </w:tcPr>
          <w:p w:rsidR="00A30849" w:rsidRPr="005F09D1" w:rsidRDefault="00A30849" w:rsidP="00A30849">
            <w:pPr>
              <w:rPr>
                <w:rFonts w:ascii="Calibri" w:hAnsi="Calibri"/>
                <w:color w:val="000000"/>
                <w:sz w:val="24"/>
                <w:szCs w:val="24"/>
              </w:rPr>
            </w:pPr>
          </w:p>
        </w:tc>
        <w:tc>
          <w:tcPr>
            <w:tcW w:w="1750" w:type="dxa"/>
            <w:vMerge/>
            <w:shd w:val="clear" w:color="auto" w:fill="auto"/>
          </w:tcPr>
          <w:p w:rsidR="00A30849" w:rsidRPr="005F09D1" w:rsidRDefault="00A30849" w:rsidP="00A30849">
            <w:pPr>
              <w:rPr>
                <w:rFonts w:ascii="Calibri" w:hAnsi="Calibri"/>
                <w:color w:val="000000"/>
                <w:sz w:val="24"/>
                <w:szCs w:val="24"/>
              </w:rPr>
            </w:pPr>
          </w:p>
        </w:tc>
        <w:tc>
          <w:tcPr>
            <w:tcW w:w="2410" w:type="dxa"/>
            <w:shd w:val="clear" w:color="auto" w:fill="auto"/>
          </w:tcPr>
          <w:p w:rsidR="00A30849" w:rsidRPr="005F09D1" w:rsidRDefault="00A30849" w:rsidP="00A30849">
            <w:pPr>
              <w:rPr>
                <w:color w:val="000000"/>
                <w:sz w:val="24"/>
                <w:szCs w:val="24"/>
              </w:rPr>
            </w:pPr>
            <w:r w:rsidRPr="005F09D1">
              <w:rPr>
                <w:color w:val="000000"/>
                <w:sz w:val="24"/>
                <w:szCs w:val="24"/>
              </w:rPr>
              <w:t>Nav izprotama projekta ideja, neskaidrs produkta/pakalpojuma raksturojums. Nav veikta vai ir nepārliecinoša produkta/pakalpojuma pieprasījuma izpēte, nepārliecinoša produkta/pakalpojuma konkurētspēja</w:t>
            </w:r>
          </w:p>
        </w:tc>
        <w:tc>
          <w:tcPr>
            <w:tcW w:w="1950" w:type="dxa"/>
            <w:shd w:val="clear" w:color="auto" w:fill="auto"/>
          </w:tcPr>
          <w:p w:rsidR="00A30849" w:rsidRPr="005F09D1" w:rsidRDefault="00B11C4C" w:rsidP="00A30849">
            <w:pPr>
              <w:rPr>
                <w:color w:val="000000"/>
                <w:sz w:val="24"/>
                <w:szCs w:val="24"/>
              </w:rPr>
            </w:pPr>
            <w:r w:rsidRPr="005F09D1">
              <w:rPr>
                <w:color w:val="000000"/>
                <w:sz w:val="24"/>
                <w:szCs w:val="24"/>
              </w:rPr>
              <w:t>0</w:t>
            </w:r>
          </w:p>
        </w:tc>
        <w:tc>
          <w:tcPr>
            <w:tcW w:w="1802" w:type="dxa"/>
            <w:vMerge/>
            <w:shd w:val="clear" w:color="auto" w:fill="auto"/>
          </w:tcPr>
          <w:p w:rsidR="00A30849" w:rsidRPr="005F09D1" w:rsidRDefault="00A30849" w:rsidP="00A30849">
            <w:pPr>
              <w:rPr>
                <w:color w:val="000000"/>
                <w:sz w:val="24"/>
                <w:szCs w:val="24"/>
              </w:rPr>
            </w:pPr>
          </w:p>
        </w:tc>
        <w:tc>
          <w:tcPr>
            <w:tcW w:w="1816" w:type="dxa"/>
            <w:shd w:val="clear" w:color="auto" w:fill="auto"/>
          </w:tcPr>
          <w:p w:rsidR="00A30849" w:rsidRPr="005F09D1" w:rsidRDefault="00A30849" w:rsidP="00A30849">
            <w:pPr>
              <w:rPr>
                <w:color w:val="000000"/>
                <w:sz w:val="24"/>
                <w:szCs w:val="24"/>
              </w:rPr>
            </w:pPr>
            <w:r w:rsidRPr="005F09D1">
              <w:rPr>
                <w:color w:val="000000"/>
                <w:sz w:val="24"/>
                <w:szCs w:val="24"/>
              </w:rPr>
              <w:t>B4, B.6; B13;B14;C.2.1; C.3.1.</w:t>
            </w:r>
          </w:p>
        </w:tc>
        <w:tc>
          <w:tcPr>
            <w:tcW w:w="3948" w:type="dxa"/>
            <w:vMerge/>
            <w:shd w:val="clear" w:color="auto" w:fill="auto"/>
          </w:tcPr>
          <w:p w:rsidR="00A30849" w:rsidRPr="005F09D1" w:rsidRDefault="00A30849" w:rsidP="00A30849">
            <w:pPr>
              <w:rPr>
                <w:color w:val="000000"/>
                <w:sz w:val="24"/>
                <w:szCs w:val="24"/>
              </w:rPr>
            </w:pPr>
          </w:p>
        </w:tc>
      </w:tr>
      <w:tr w:rsidR="00A30849" w:rsidRPr="005F09D1" w:rsidTr="00A30849">
        <w:tc>
          <w:tcPr>
            <w:tcW w:w="636" w:type="dxa"/>
            <w:vMerge w:val="restart"/>
            <w:shd w:val="clear" w:color="auto" w:fill="auto"/>
          </w:tcPr>
          <w:p w:rsidR="00A30849" w:rsidRPr="005F09D1" w:rsidRDefault="00A30849" w:rsidP="00A30849">
            <w:pPr>
              <w:rPr>
                <w:color w:val="000000"/>
                <w:sz w:val="24"/>
                <w:szCs w:val="24"/>
              </w:rPr>
            </w:pPr>
            <w:r w:rsidRPr="005F09D1">
              <w:rPr>
                <w:color w:val="000000"/>
                <w:sz w:val="24"/>
                <w:szCs w:val="24"/>
              </w:rPr>
              <w:t>2.7</w:t>
            </w:r>
          </w:p>
        </w:tc>
        <w:tc>
          <w:tcPr>
            <w:tcW w:w="1750" w:type="dxa"/>
            <w:vMerge w:val="restart"/>
            <w:shd w:val="clear" w:color="auto" w:fill="auto"/>
          </w:tcPr>
          <w:p w:rsidR="00A30849" w:rsidRPr="005F09D1" w:rsidRDefault="00A30849" w:rsidP="00A30849">
            <w:pPr>
              <w:rPr>
                <w:color w:val="000000"/>
                <w:sz w:val="24"/>
                <w:szCs w:val="24"/>
              </w:rPr>
            </w:pPr>
            <w:r w:rsidRPr="005F09D1">
              <w:rPr>
                <w:color w:val="000000"/>
                <w:sz w:val="24"/>
                <w:szCs w:val="24"/>
              </w:rPr>
              <w:t>Inovācija</w:t>
            </w:r>
          </w:p>
        </w:tc>
        <w:tc>
          <w:tcPr>
            <w:tcW w:w="2410" w:type="dxa"/>
            <w:shd w:val="clear" w:color="auto" w:fill="auto"/>
          </w:tcPr>
          <w:p w:rsidR="00A30849" w:rsidRPr="005F09D1" w:rsidRDefault="00A30849" w:rsidP="00A30849">
            <w:pPr>
              <w:rPr>
                <w:color w:val="000000"/>
                <w:sz w:val="24"/>
                <w:szCs w:val="24"/>
              </w:rPr>
            </w:pPr>
            <w:r w:rsidRPr="005F09D1">
              <w:rPr>
                <w:color w:val="000000"/>
                <w:sz w:val="24"/>
                <w:szCs w:val="24"/>
              </w:rPr>
              <w:t xml:space="preserve">Projekts rada jauninājumus /inovāciju VRG darbības teritorijā </w:t>
            </w:r>
          </w:p>
        </w:tc>
        <w:tc>
          <w:tcPr>
            <w:tcW w:w="1950" w:type="dxa"/>
            <w:shd w:val="clear" w:color="auto" w:fill="auto"/>
          </w:tcPr>
          <w:p w:rsidR="00A30849" w:rsidRPr="005F09D1" w:rsidRDefault="00A30849" w:rsidP="00A30849">
            <w:pPr>
              <w:rPr>
                <w:color w:val="000000"/>
                <w:sz w:val="24"/>
                <w:szCs w:val="24"/>
              </w:rPr>
            </w:pPr>
            <w:r w:rsidRPr="005F09D1">
              <w:rPr>
                <w:color w:val="000000"/>
                <w:sz w:val="24"/>
                <w:szCs w:val="24"/>
              </w:rPr>
              <w:t>2</w:t>
            </w:r>
          </w:p>
        </w:tc>
        <w:tc>
          <w:tcPr>
            <w:tcW w:w="1802" w:type="dxa"/>
            <w:vMerge w:val="restart"/>
            <w:shd w:val="clear" w:color="auto" w:fill="auto"/>
          </w:tcPr>
          <w:p w:rsidR="00A30849" w:rsidRPr="005F09D1" w:rsidRDefault="00A30849" w:rsidP="00A30849">
            <w:pPr>
              <w:rPr>
                <w:color w:val="000000"/>
                <w:sz w:val="24"/>
                <w:szCs w:val="24"/>
              </w:rPr>
            </w:pPr>
            <w:r w:rsidRPr="005F09D1">
              <w:rPr>
                <w:color w:val="000000"/>
                <w:sz w:val="24"/>
                <w:szCs w:val="24"/>
              </w:rPr>
              <w:t>2</w:t>
            </w:r>
          </w:p>
        </w:tc>
        <w:tc>
          <w:tcPr>
            <w:tcW w:w="1816" w:type="dxa"/>
            <w:shd w:val="clear" w:color="auto" w:fill="auto"/>
          </w:tcPr>
          <w:p w:rsidR="00A30849" w:rsidRPr="005F09D1" w:rsidRDefault="00A30849" w:rsidP="00A30849">
            <w:pPr>
              <w:rPr>
                <w:color w:val="000000"/>
                <w:sz w:val="24"/>
                <w:szCs w:val="24"/>
              </w:rPr>
            </w:pPr>
            <w:r w:rsidRPr="005F09D1">
              <w:rPr>
                <w:color w:val="000000"/>
                <w:sz w:val="24"/>
                <w:szCs w:val="24"/>
              </w:rPr>
              <w:t xml:space="preserve">Sadaļa B3 un B14 </w:t>
            </w:r>
          </w:p>
        </w:tc>
        <w:tc>
          <w:tcPr>
            <w:tcW w:w="3948" w:type="dxa"/>
            <w:vMerge w:val="restart"/>
            <w:shd w:val="clear" w:color="auto" w:fill="auto"/>
          </w:tcPr>
          <w:p w:rsidR="00A30849" w:rsidRPr="005F09D1" w:rsidRDefault="00A30849" w:rsidP="00A30849">
            <w:pPr>
              <w:rPr>
                <w:color w:val="000000"/>
                <w:sz w:val="24"/>
                <w:szCs w:val="24"/>
              </w:rPr>
            </w:pPr>
            <w:r w:rsidRPr="005F09D1">
              <w:rPr>
                <w:color w:val="000000"/>
                <w:sz w:val="24"/>
                <w:szCs w:val="24"/>
              </w:rPr>
              <w:t>2 punktus saņem ja projekts saņem  atbilstību jauninājumam nosaka pēc SVVA stratēģijas 2.3. punkta par Inovatīvu risinājumu identificēšanu.</w:t>
            </w:r>
          </w:p>
          <w:p w:rsidR="00A30849" w:rsidRPr="005F09D1" w:rsidRDefault="00A30849" w:rsidP="00A30849">
            <w:pPr>
              <w:rPr>
                <w:color w:val="000000"/>
                <w:sz w:val="24"/>
                <w:szCs w:val="24"/>
              </w:rPr>
            </w:pPr>
            <w:r w:rsidRPr="005F09D1">
              <w:rPr>
                <w:color w:val="000000"/>
                <w:sz w:val="24"/>
                <w:szCs w:val="24"/>
              </w:rPr>
              <w:t xml:space="preserve">Tiek vērtēta projekta idejas oriģinalitātē- </w:t>
            </w:r>
            <w:r w:rsidRPr="00B71D99">
              <w:rPr>
                <w:color w:val="000000"/>
                <w:sz w:val="24"/>
                <w:szCs w:val="24"/>
              </w:rPr>
              <w:t>jauna prece</w:t>
            </w:r>
            <w:r w:rsidR="00DB5B22" w:rsidRPr="00B71D99">
              <w:rPr>
                <w:color w:val="000000"/>
                <w:sz w:val="24"/>
                <w:szCs w:val="24"/>
              </w:rPr>
              <w:t>, marketings</w:t>
            </w:r>
            <w:r w:rsidRPr="005F09D1">
              <w:rPr>
                <w:color w:val="000000"/>
                <w:sz w:val="24"/>
                <w:szCs w:val="24"/>
              </w:rPr>
              <w:t xml:space="preserve"> vai pakalpojums, radīts jauns ražošanas virziens, vai ieviests jauns produkts, vai jauna produkta apstrādes  tehnoloģija , vai jauna tehnoloģija apstrādei, iepakojumam, pārstrādei, zivju produkcijas mājražošanai. </w:t>
            </w:r>
          </w:p>
          <w:p w:rsidR="00A30849" w:rsidRPr="005F09D1" w:rsidRDefault="00A30849" w:rsidP="00A30849">
            <w:pPr>
              <w:rPr>
                <w:color w:val="000000"/>
                <w:sz w:val="24"/>
                <w:szCs w:val="24"/>
              </w:rPr>
            </w:pPr>
            <w:r w:rsidRPr="005F09D1">
              <w:rPr>
                <w:color w:val="000000"/>
                <w:sz w:val="24"/>
                <w:szCs w:val="24"/>
              </w:rPr>
              <w:t>Tiek vērtēts vai projekts ir inovatīvs VRG</w:t>
            </w:r>
            <w:r w:rsidRPr="005F09D1">
              <w:rPr>
                <w:strike/>
                <w:color w:val="000000"/>
                <w:sz w:val="24"/>
                <w:szCs w:val="24"/>
              </w:rPr>
              <w:t xml:space="preserve"> </w:t>
            </w:r>
            <w:r w:rsidRPr="005F09D1">
              <w:rPr>
                <w:color w:val="000000"/>
                <w:sz w:val="24"/>
                <w:szCs w:val="24"/>
              </w:rPr>
              <w:t>darbības teritorijā vai pilsētas/pagasta</w:t>
            </w:r>
            <w:r w:rsidRPr="005F09D1">
              <w:rPr>
                <w:strike/>
                <w:color w:val="000000"/>
                <w:sz w:val="24"/>
                <w:szCs w:val="24"/>
              </w:rPr>
              <w:t xml:space="preserve"> </w:t>
            </w:r>
            <w:r w:rsidRPr="005F09D1">
              <w:rPr>
                <w:color w:val="000000"/>
                <w:sz w:val="24"/>
                <w:szCs w:val="24"/>
              </w:rPr>
              <w:t xml:space="preserve"> teritorijā vai tikai sava uzņēmumā . </w:t>
            </w:r>
          </w:p>
          <w:p w:rsidR="00A30849" w:rsidRPr="005F09D1" w:rsidRDefault="00A30849" w:rsidP="00A30849">
            <w:pPr>
              <w:rPr>
                <w:color w:val="000000"/>
                <w:sz w:val="24"/>
                <w:szCs w:val="24"/>
              </w:rPr>
            </w:pPr>
            <w:r w:rsidRPr="005F09D1">
              <w:rPr>
                <w:color w:val="000000"/>
                <w:sz w:val="24"/>
                <w:szCs w:val="24"/>
              </w:rPr>
              <w:t xml:space="preserve">0 punktus ja projekta ideja nav saistīta ar inovāciju. </w:t>
            </w:r>
          </w:p>
        </w:tc>
      </w:tr>
      <w:tr w:rsidR="00A30849" w:rsidRPr="005F09D1" w:rsidTr="00A30849">
        <w:tc>
          <w:tcPr>
            <w:tcW w:w="636" w:type="dxa"/>
            <w:vMerge/>
            <w:shd w:val="clear" w:color="auto" w:fill="auto"/>
          </w:tcPr>
          <w:p w:rsidR="00A30849" w:rsidRPr="005F09D1" w:rsidRDefault="00A30849" w:rsidP="00A30849">
            <w:pPr>
              <w:rPr>
                <w:rFonts w:ascii="Calibri" w:hAnsi="Calibri"/>
                <w:color w:val="000000"/>
                <w:sz w:val="24"/>
                <w:szCs w:val="24"/>
              </w:rPr>
            </w:pPr>
          </w:p>
        </w:tc>
        <w:tc>
          <w:tcPr>
            <w:tcW w:w="1750" w:type="dxa"/>
            <w:vMerge/>
            <w:shd w:val="clear" w:color="auto" w:fill="auto"/>
          </w:tcPr>
          <w:p w:rsidR="00A30849" w:rsidRPr="005F09D1" w:rsidRDefault="00A30849" w:rsidP="00A30849">
            <w:pPr>
              <w:rPr>
                <w:rFonts w:ascii="Calibri" w:hAnsi="Calibri"/>
                <w:color w:val="000000"/>
                <w:sz w:val="24"/>
                <w:szCs w:val="24"/>
              </w:rPr>
            </w:pPr>
          </w:p>
        </w:tc>
        <w:tc>
          <w:tcPr>
            <w:tcW w:w="2410" w:type="dxa"/>
            <w:shd w:val="clear" w:color="auto" w:fill="auto"/>
          </w:tcPr>
          <w:p w:rsidR="00A30849" w:rsidRPr="005F09D1" w:rsidRDefault="00A30849" w:rsidP="00A30849">
            <w:pPr>
              <w:rPr>
                <w:color w:val="000000"/>
                <w:sz w:val="24"/>
                <w:szCs w:val="24"/>
              </w:rPr>
            </w:pPr>
            <w:r w:rsidRPr="005F09D1">
              <w:rPr>
                <w:color w:val="000000"/>
                <w:sz w:val="24"/>
                <w:szCs w:val="24"/>
              </w:rPr>
              <w:t>Projekts rada jauninājumus /inovāciju pilsētas/  pagasta / līmenī</w:t>
            </w:r>
          </w:p>
        </w:tc>
        <w:tc>
          <w:tcPr>
            <w:tcW w:w="1950" w:type="dxa"/>
            <w:shd w:val="clear" w:color="auto" w:fill="auto"/>
          </w:tcPr>
          <w:p w:rsidR="00A30849" w:rsidRPr="005F09D1" w:rsidRDefault="00A30849" w:rsidP="00A30849">
            <w:pPr>
              <w:rPr>
                <w:rFonts w:ascii="Calibri" w:hAnsi="Calibri"/>
                <w:color w:val="000000"/>
                <w:sz w:val="24"/>
                <w:szCs w:val="24"/>
              </w:rPr>
            </w:pPr>
            <w:r w:rsidRPr="005F09D1">
              <w:rPr>
                <w:rFonts w:ascii="Calibri" w:hAnsi="Calibri"/>
                <w:color w:val="000000"/>
                <w:sz w:val="24"/>
                <w:szCs w:val="24"/>
              </w:rPr>
              <w:t>1</w:t>
            </w:r>
          </w:p>
        </w:tc>
        <w:tc>
          <w:tcPr>
            <w:tcW w:w="1802" w:type="dxa"/>
            <w:vMerge/>
            <w:shd w:val="clear" w:color="auto" w:fill="auto"/>
          </w:tcPr>
          <w:p w:rsidR="00A30849" w:rsidRPr="005F09D1" w:rsidRDefault="00A30849" w:rsidP="00A30849">
            <w:pPr>
              <w:rPr>
                <w:rFonts w:ascii="Calibri" w:hAnsi="Calibri"/>
                <w:color w:val="000000"/>
                <w:sz w:val="24"/>
                <w:szCs w:val="24"/>
              </w:rPr>
            </w:pPr>
          </w:p>
        </w:tc>
        <w:tc>
          <w:tcPr>
            <w:tcW w:w="1816" w:type="dxa"/>
            <w:shd w:val="clear" w:color="auto" w:fill="auto"/>
          </w:tcPr>
          <w:p w:rsidR="00A30849" w:rsidRPr="005F09D1" w:rsidRDefault="00A30849" w:rsidP="00A30849">
            <w:pPr>
              <w:rPr>
                <w:rFonts w:ascii="Calibri" w:hAnsi="Calibri"/>
                <w:color w:val="000000"/>
                <w:sz w:val="24"/>
                <w:szCs w:val="24"/>
              </w:rPr>
            </w:pPr>
            <w:r w:rsidRPr="005F09D1">
              <w:rPr>
                <w:rFonts w:ascii="Calibri" w:hAnsi="Calibri"/>
                <w:color w:val="000000"/>
                <w:sz w:val="24"/>
                <w:szCs w:val="24"/>
              </w:rPr>
              <w:t>Sadaļa B3un B14</w:t>
            </w:r>
          </w:p>
        </w:tc>
        <w:tc>
          <w:tcPr>
            <w:tcW w:w="3948" w:type="dxa"/>
            <w:vMerge/>
            <w:shd w:val="clear" w:color="auto" w:fill="auto"/>
          </w:tcPr>
          <w:p w:rsidR="00A30849" w:rsidRPr="005F09D1" w:rsidRDefault="00A30849" w:rsidP="00A30849">
            <w:pPr>
              <w:rPr>
                <w:rFonts w:ascii="Calibri" w:hAnsi="Calibri"/>
                <w:color w:val="000000"/>
                <w:sz w:val="24"/>
                <w:szCs w:val="24"/>
              </w:rPr>
            </w:pPr>
          </w:p>
        </w:tc>
      </w:tr>
      <w:tr w:rsidR="00A30849" w:rsidRPr="005F09D1" w:rsidTr="00A30849">
        <w:tc>
          <w:tcPr>
            <w:tcW w:w="636" w:type="dxa"/>
            <w:vMerge/>
            <w:shd w:val="clear" w:color="auto" w:fill="auto"/>
          </w:tcPr>
          <w:p w:rsidR="00A30849" w:rsidRPr="005F09D1" w:rsidRDefault="00A30849" w:rsidP="00A30849">
            <w:pPr>
              <w:rPr>
                <w:rFonts w:ascii="Calibri" w:hAnsi="Calibri"/>
                <w:color w:val="000000"/>
                <w:sz w:val="24"/>
                <w:szCs w:val="24"/>
              </w:rPr>
            </w:pPr>
          </w:p>
        </w:tc>
        <w:tc>
          <w:tcPr>
            <w:tcW w:w="1750" w:type="dxa"/>
            <w:vMerge/>
            <w:shd w:val="clear" w:color="auto" w:fill="auto"/>
          </w:tcPr>
          <w:p w:rsidR="00A30849" w:rsidRPr="005F09D1" w:rsidRDefault="00A30849" w:rsidP="00A30849">
            <w:pPr>
              <w:rPr>
                <w:rFonts w:ascii="Calibri" w:hAnsi="Calibri"/>
                <w:color w:val="000000"/>
                <w:sz w:val="24"/>
                <w:szCs w:val="24"/>
              </w:rPr>
            </w:pPr>
          </w:p>
        </w:tc>
        <w:tc>
          <w:tcPr>
            <w:tcW w:w="2410" w:type="dxa"/>
            <w:shd w:val="clear" w:color="auto" w:fill="auto"/>
          </w:tcPr>
          <w:p w:rsidR="00A30849" w:rsidRPr="005F09D1" w:rsidRDefault="00A30849" w:rsidP="00A30849">
            <w:pPr>
              <w:rPr>
                <w:color w:val="000000"/>
                <w:sz w:val="24"/>
                <w:szCs w:val="24"/>
              </w:rPr>
            </w:pPr>
            <w:r w:rsidRPr="005F09D1">
              <w:rPr>
                <w:color w:val="000000"/>
                <w:sz w:val="24"/>
                <w:szCs w:val="24"/>
              </w:rPr>
              <w:t>Projekts rada jauninājumus /inovāciju tikai uzņēmuma līmenī</w:t>
            </w:r>
          </w:p>
        </w:tc>
        <w:tc>
          <w:tcPr>
            <w:tcW w:w="1950" w:type="dxa"/>
            <w:shd w:val="clear" w:color="auto" w:fill="auto"/>
          </w:tcPr>
          <w:p w:rsidR="00A30849" w:rsidRPr="005F09D1" w:rsidRDefault="00A30849" w:rsidP="00A30849">
            <w:pPr>
              <w:rPr>
                <w:rFonts w:ascii="Calibri" w:hAnsi="Calibri"/>
                <w:color w:val="000000"/>
                <w:sz w:val="24"/>
                <w:szCs w:val="24"/>
              </w:rPr>
            </w:pPr>
            <w:r w:rsidRPr="005F09D1">
              <w:rPr>
                <w:rFonts w:ascii="Calibri" w:hAnsi="Calibri"/>
                <w:color w:val="000000"/>
                <w:sz w:val="24"/>
                <w:szCs w:val="24"/>
              </w:rPr>
              <w:t>0.5</w:t>
            </w:r>
          </w:p>
        </w:tc>
        <w:tc>
          <w:tcPr>
            <w:tcW w:w="1802" w:type="dxa"/>
            <w:vMerge/>
            <w:shd w:val="clear" w:color="auto" w:fill="auto"/>
          </w:tcPr>
          <w:p w:rsidR="00A30849" w:rsidRPr="005F09D1" w:rsidRDefault="00A30849" w:rsidP="00A30849">
            <w:pPr>
              <w:rPr>
                <w:rFonts w:ascii="Calibri" w:hAnsi="Calibri"/>
                <w:color w:val="000000"/>
                <w:sz w:val="24"/>
                <w:szCs w:val="24"/>
              </w:rPr>
            </w:pPr>
          </w:p>
        </w:tc>
        <w:tc>
          <w:tcPr>
            <w:tcW w:w="1816" w:type="dxa"/>
            <w:shd w:val="clear" w:color="auto" w:fill="auto"/>
          </w:tcPr>
          <w:p w:rsidR="00A30849" w:rsidRPr="005F09D1" w:rsidRDefault="00A30849" w:rsidP="00A30849">
            <w:pPr>
              <w:rPr>
                <w:rFonts w:ascii="Calibri" w:hAnsi="Calibri"/>
                <w:color w:val="000000"/>
                <w:sz w:val="24"/>
                <w:szCs w:val="24"/>
              </w:rPr>
            </w:pPr>
            <w:r w:rsidRPr="005F09D1">
              <w:rPr>
                <w:rFonts w:ascii="Calibri" w:hAnsi="Calibri"/>
                <w:color w:val="000000"/>
                <w:sz w:val="24"/>
                <w:szCs w:val="24"/>
              </w:rPr>
              <w:t>Sadaļa B3un B14</w:t>
            </w:r>
          </w:p>
        </w:tc>
        <w:tc>
          <w:tcPr>
            <w:tcW w:w="3948" w:type="dxa"/>
            <w:vMerge/>
            <w:shd w:val="clear" w:color="auto" w:fill="auto"/>
          </w:tcPr>
          <w:p w:rsidR="00A30849" w:rsidRPr="005F09D1" w:rsidRDefault="00A30849" w:rsidP="00A30849">
            <w:pPr>
              <w:rPr>
                <w:rFonts w:ascii="Calibri" w:hAnsi="Calibri"/>
                <w:color w:val="000000"/>
                <w:sz w:val="24"/>
                <w:szCs w:val="24"/>
              </w:rPr>
            </w:pPr>
          </w:p>
        </w:tc>
      </w:tr>
      <w:tr w:rsidR="00A30849" w:rsidRPr="005F09D1" w:rsidTr="00A30849">
        <w:tc>
          <w:tcPr>
            <w:tcW w:w="636" w:type="dxa"/>
            <w:vMerge/>
            <w:shd w:val="clear" w:color="auto" w:fill="auto"/>
          </w:tcPr>
          <w:p w:rsidR="00A30849" w:rsidRPr="005F09D1" w:rsidRDefault="00A30849" w:rsidP="00A30849">
            <w:pPr>
              <w:rPr>
                <w:rFonts w:ascii="Calibri" w:hAnsi="Calibri"/>
                <w:color w:val="000000"/>
                <w:sz w:val="24"/>
                <w:szCs w:val="24"/>
              </w:rPr>
            </w:pPr>
          </w:p>
        </w:tc>
        <w:tc>
          <w:tcPr>
            <w:tcW w:w="1750" w:type="dxa"/>
            <w:vMerge/>
            <w:shd w:val="clear" w:color="auto" w:fill="auto"/>
          </w:tcPr>
          <w:p w:rsidR="00A30849" w:rsidRPr="005F09D1" w:rsidRDefault="00A30849" w:rsidP="00A30849">
            <w:pPr>
              <w:rPr>
                <w:rFonts w:ascii="Calibri" w:hAnsi="Calibri"/>
                <w:color w:val="000000"/>
                <w:sz w:val="24"/>
                <w:szCs w:val="24"/>
              </w:rPr>
            </w:pPr>
          </w:p>
        </w:tc>
        <w:tc>
          <w:tcPr>
            <w:tcW w:w="2410" w:type="dxa"/>
            <w:shd w:val="clear" w:color="auto" w:fill="auto"/>
          </w:tcPr>
          <w:p w:rsidR="00A30849" w:rsidRPr="005F09D1" w:rsidRDefault="00A30849" w:rsidP="00A30849">
            <w:pPr>
              <w:rPr>
                <w:color w:val="000000"/>
                <w:sz w:val="24"/>
                <w:szCs w:val="24"/>
              </w:rPr>
            </w:pPr>
            <w:r w:rsidRPr="005F09D1">
              <w:rPr>
                <w:color w:val="000000"/>
                <w:sz w:val="24"/>
                <w:szCs w:val="24"/>
              </w:rPr>
              <w:t xml:space="preserve">Projekts nav saistīts ar inovāciju </w:t>
            </w:r>
          </w:p>
        </w:tc>
        <w:tc>
          <w:tcPr>
            <w:tcW w:w="1950" w:type="dxa"/>
            <w:shd w:val="clear" w:color="auto" w:fill="auto"/>
          </w:tcPr>
          <w:p w:rsidR="00A30849" w:rsidRPr="005F09D1" w:rsidRDefault="00A30849" w:rsidP="00A30849">
            <w:pPr>
              <w:rPr>
                <w:rFonts w:ascii="Calibri" w:hAnsi="Calibri"/>
                <w:color w:val="000000"/>
                <w:sz w:val="24"/>
                <w:szCs w:val="24"/>
              </w:rPr>
            </w:pPr>
            <w:r w:rsidRPr="005F09D1">
              <w:rPr>
                <w:rFonts w:ascii="Calibri" w:hAnsi="Calibri"/>
                <w:color w:val="000000"/>
                <w:sz w:val="24"/>
                <w:szCs w:val="24"/>
              </w:rPr>
              <w:t>0</w:t>
            </w:r>
          </w:p>
        </w:tc>
        <w:tc>
          <w:tcPr>
            <w:tcW w:w="1802" w:type="dxa"/>
            <w:vMerge/>
            <w:shd w:val="clear" w:color="auto" w:fill="auto"/>
          </w:tcPr>
          <w:p w:rsidR="00A30849" w:rsidRPr="005F09D1" w:rsidRDefault="00A30849" w:rsidP="00A30849">
            <w:pPr>
              <w:rPr>
                <w:rFonts w:ascii="Calibri" w:hAnsi="Calibri"/>
                <w:color w:val="000000"/>
                <w:sz w:val="24"/>
                <w:szCs w:val="24"/>
              </w:rPr>
            </w:pPr>
          </w:p>
        </w:tc>
        <w:tc>
          <w:tcPr>
            <w:tcW w:w="1816" w:type="dxa"/>
            <w:shd w:val="clear" w:color="auto" w:fill="auto"/>
          </w:tcPr>
          <w:p w:rsidR="00A30849" w:rsidRPr="005F09D1" w:rsidRDefault="00A30849" w:rsidP="00A30849">
            <w:pPr>
              <w:rPr>
                <w:rFonts w:ascii="Calibri" w:hAnsi="Calibri"/>
                <w:color w:val="000000"/>
                <w:sz w:val="24"/>
                <w:szCs w:val="24"/>
              </w:rPr>
            </w:pPr>
            <w:r w:rsidRPr="005F09D1">
              <w:rPr>
                <w:rFonts w:ascii="Calibri" w:hAnsi="Calibri"/>
                <w:color w:val="000000"/>
                <w:sz w:val="24"/>
                <w:szCs w:val="24"/>
              </w:rPr>
              <w:t xml:space="preserve">Sadaļa B3 </w:t>
            </w:r>
          </w:p>
        </w:tc>
        <w:tc>
          <w:tcPr>
            <w:tcW w:w="3948" w:type="dxa"/>
            <w:vMerge/>
            <w:shd w:val="clear" w:color="auto" w:fill="auto"/>
          </w:tcPr>
          <w:p w:rsidR="00A30849" w:rsidRPr="005F09D1" w:rsidRDefault="00A30849" w:rsidP="00A30849">
            <w:pPr>
              <w:rPr>
                <w:rFonts w:ascii="Calibri" w:hAnsi="Calibri"/>
                <w:color w:val="000000"/>
                <w:sz w:val="24"/>
                <w:szCs w:val="24"/>
              </w:rPr>
            </w:pPr>
          </w:p>
        </w:tc>
      </w:tr>
      <w:tr w:rsidR="00A30849" w:rsidRPr="005F09D1" w:rsidTr="00A30849">
        <w:tc>
          <w:tcPr>
            <w:tcW w:w="636" w:type="dxa"/>
            <w:vMerge w:val="restart"/>
            <w:shd w:val="clear" w:color="auto" w:fill="auto"/>
          </w:tcPr>
          <w:p w:rsidR="00A30849" w:rsidRPr="005F09D1" w:rsidRDefault="00B0649D" w:rsidP="00A30849">
            <w:pPr>
              <w:rPr>
                <w:color w:val="000000"/>
                <w:sz w:val="24"/>
                <w:szCs w:val="24"/>
              </w:rPr>
            </w:pPr>
            <w:r w:rsidRPr="005F09D1">
              <w:rPr>
                <w:color w:val="000000"/>
                <w:sz w:val="24"/>
                <w:szCs w:val="24"/>
              </w:rPr>
              <w:t>2.8</w:t>
            </w:r>
          </w:p>
        </w:tc>
        <w:tc>
          <w:tcPr>
            <w:tcW w:w="1750" w:type="dxa"/>
            <w:vMerge w:val="restart"/>
            <w:shd w:val="clear" w:color="auto" w:fill="auto"/>
          </w:tcPr>
          <w:p w:rsidR="00A30849" w:rsidRPr="005F09D1" w:rsidRDefault="00A30849" w:rsidP="00A30849">
            <w:pPr>
              <w:rPr>
                <w:color w:val="000000"/>
                <w:sz w:val="24"/>
                <w:szCs w:val="24"/>
              </w:rPr>
            </w:pPr>
            <w:r w:rsidRPr="005F09D1">
              <w:rPr>
                <w:color w:val="000000"/>
                <w:sz w:val="24"/>
                <w:szCs w:val="24"/>
              </w:rPr>
              <w:t>Projekta iesniedzēja kapacitāte</w:t>
            </w:r>
          </w:p>
        </w:tc>
        <w:tc>
          <w:tcPr>
            <w:tcW w:w="2410" w:type="dxa"/>
            <w:shd w:val="clear" w:color="auto" w:fill="auto"/>
          </w:tcPr>
          <w:p w:rsidR="00A30849" w:rsidRPr="005F09D1" w:rsidRDefault="00A30849" w:rsidP="00A30849">
            <w:pPr>
              <w:rPr>
                <w:color w:val="000000"/>
                <w:sz w:val="24"/>
                <w:szCs w:val="24"/>
              </w:rPr>
            </w:pPr>
            <w:r w:rsidRPr="005F09D1">
              <w:rPr>
                <w:color w:val="000000"/>
                <w:sz w:val="24"/>
                <w:szCs w:val="24"/>
              </w:rPr>
              <w:t>Pamatota iesniedzēja īstermiņa un ilgtermiņa darbība.</w:t>
            </w:r>
          </w:p>
        </w:tc>
        <w:tc>
          <w:tcPr>
            <w:tcW w:w="1950" w:type="dxa"/>
            <w:shd w:val="clear" w:color="auto" w:fill="auto"/>
          </w:tcPr>
          <w:p w:rsidR="00A30849" w:rsidRPr="005F09D1" w:rsidRDefault="00A30849" w:rsidP="00A30849">
            <w:pPr>
              <w:rPr>
                <w:color w:val="000000"/>
                <w:sz w:val="24"/>
                <w:szCs w:val="24"/>
              </w:rPr>
            </w:pPr>
            <w:r w:rsidRPr="005F09D1">
              <w:rPr>
                <w:color w:val="000000"/>
                <w:sz w:val="24"/>
                <w:szCs w:val="24"/>
              </w:rPr>
              <w:t>2</w:t>
            </w:r>
          </w:p>
        </w:tc>
        <w:tc>
          <w:tcPr>
            <w:tcW w:w="1802" w:type="dxa"/>
            <w:vMerge w:val="restart"/>
            <w:shd w:val="clear" w:color="auto" w:fill="auto"/>
          </w:tcPr>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p>
          <w:p w:rsidR="00A30849" w:rsidRPr="005F09D1" w:rsidRDefault="00A30849" w:rsidP="00A30849">
            <w:pPr>
              <w:rPr>
                <w:color w:val="000000"/>
                <w:sz w:val="24"/>
                <w:szCs w:val="24"/>
              </w:rPr>
            </w:pPr>
            <w:r w:rsidRPr="005F09D1">
              <w:rPr>
                <w:color w:val="000000"/>
                <w:sz w:val="24"/>
                <w:szCs w:val="24"/>
              </w:rPr>
              <w:t xml:space="preserve">          2</w:t>
            </w:r>
          </w:p>
        </w:tc>
        <w:tc>
          <w:tcPr>
            <w:tcW w:w="1816" w:type="dxa"/>
            <w:shd w:val="clear" w:color="auto" w:fill="auto"/>
          </w:tcPr>
          <w:p w:rsidR="00A30849" w:rsidRPr="005F09D1" w:rsidRDefault="00A30849" w:rsidP="00A30849">
            <w:pPr>
              <w:rPr>
                <w:color w:val="000000"/>
                <w:sz w:val="24"/>
                <w:szCs w:val="24"/>
              </w:rPr>
            </w:pPr>
            <w:r w:rsidRPr="005F09D1">
              <w:rPr>
                <w:color w:val="000000"/>
                <w:sz w:val="24"/>
                <w:szCs w:val="24"/>
              </w:rPr>
              <w:t>A1; A3; A 4.1., B14 un  papildus informācija, ja tāda ir pievienota projekta pieteikumam</w:t>
            </w:r>
          </w:p>
        </w:tc>
        <w:tc>
          <w:tcPr>
            <w:tcW w:w="3948" w:type="dxa"/>
            <w:vMerge w:val="restart"/>
            <w:shd w:val="clear" w:color="auto" w:fill="auto"/>
          </w:tcPr>
          <w:p w:rsidR="00A30849" w:rsidRPr="005F09D1" w:rsidRDefault="00A30849" w:rsidP="00A30849">
            <w:pPr>
              <w:rPr>
                <w:color w:val="000000"/>
                <w:sz w:val="24"/>
                <w:szCs w:val="24"/>
              </w:rPr>
            </w:pPr>
            <w:r w:rsidRPr="005F09D1">
              <w:rPr>
                <w:color w:val="000000"/>
                <w:sz w:val="24"/>
                <w:szCs w:val="24"/>
              </w:rPr>
              <w:t>2 punkti tiek piešķirti, ja sniegta informācija par pretendenta līdzšinējo darbību, plānotajām aktivitātēm, darbinieku kapacitāti īstenot projektu un sasniegt projekta mērķi. Iesniedzējam ir pozitīva pieredze projektu īstenošanā, ir nepieciešamie resursi projekta mērķa un uzdevuma sasniegšanā. Pamatota iesniedzēja</w:t>
            </w:r>
            <w:r w:rsidR="00AB0004">
              <w:rPr>
                <w:color w:val="000000"/>
                <w:sz w:val="24"/>
                <w:szCs w:val="24"/>
              </w:rPr>
              <w:t xml:space="preserve"> (</w:t>
            </w:r>
            <w:r w:rsidR="00C52AFE">
              <w:rPr>
                <w:color w:val="000000"/>
                <w:sz w:val="24"/>
                <w:szCs w:val="24"/>
              </w:rPr>
              <w:t>u</w:t>
            </w:r>
            <w:r w:rsidR="00AB0004">
              <w:rPr>
                <w:color w:val="000000"/>
                <w:sz w:val="24"/>
                <w:szCs w:val="24"/>
              </w:rPr>
              <w:t>zņēmuma)</w:t>
            </w:r>
            <w:r w:rsidRPr="005F09D1">
              <w:rPr>
                <w:color w:val="000000"/>
                <w:sz w:val="24"/>
                <w:szCs w:val="24"/>
              </w:rPr>
              <w:t xml:space="preserve"> īstermiņa un ilgtermiņa darbība. Darba pieredze, izglītība. Kopprojekta gadījumā sniegta informācija par katru iesaistīto uzņēmēju projektā.</w:t>
            </w:r>
          </w:p>
          <w:p w:rsidR="00A30849" w:rsidRPr="005F09D1" w:rsidRDefault="00A30849" w:rsidP="00A30849">
            <w:pPr>
              <w:rPr>
                <w:color w:val="000000"/>
                <w:sz w:val="24"/>
                <w:szCs w:val="24"/>
              </w:rPr>
            </w:pPr>
            <w:r w:rsidRPr="005F09D1">
              <w:rPr>
                <w:color w:val="000000"/>
                <w:sz w:val="24"/>
                <w:szCs w:val="24"/>
              </w:rPr>
              <w:t xml:space="preserve">1punktu piešķir Sniegta informācija par pretendenta darbību, plānotajām aktivitātēm, pamatota darbinieku kapacitāte projekta īstenošanā, mērķa sasniegšanā. Nav sniegta informācija par pieejamiem resursiem. Nav informācija par iepriekšējo pieredzi projektu īstenošanā. Nav īstermiņa un ilgtermiņa mērķi pamatoti pieteikumā ne par iesniedzēju, ne kopprojekta gadījumā par katru iesaistīto uzņēmēju projektā. </w:t>
            </w:r>
          </w:p>
          <w:p w:rsidR="00A30849" w:rsidRPr="005F09D1" w:rsidRDefault="00837AF9" w:rsidP="00A30849">
            <w:pPr>
              <w:rPr>
                <w:color w:val="000000"/>
                <w:sz w:val="24"/>
                <w:szCs w:val="24"/>
              </w:rPr>
            </w:pPr>
            <w:r w:rsidRPr="005F09D1">
              <w:rPr>
                <w:color w:val="000000"/>
                <w:sz w:val="24"/>
                <w:szCs w:val="24"/>
              </w:rPr>
              <w:t xml:space="preserve">0 </w:t>
            </w:r>
            <w:r w:rsidR="00A30849" w:rsidRPr="005F09D1">
              <w:rPr>
                <w:color w:val="000000"/>
                <w:sz w:val="24"/>
                <w:szCs w:val="24"/>
              </w:rPr>
              <w:t>punktu var iegūt</w:t>
            </w:r>
            <w:r w:rsidR="004919AF" w:rsidRPr="005F09D1">
              <w:rPr>
                <w:color w:val="000000"/>
                <w:sz w:val="24"/>
                <w:szCs w:val="24"/>
              </w:rPr>
              <w:t>,</w:t>
            </w:r>
            <w:r w:rsidR="00A30849" w:rsidRPr="005F09D1">
              <w:rPr>
                <w:color w:val="000000"/>
                <w:sz w:val="24"/>
                <w:szCs w:val="24"/>
              </w:rPr>
              <w:t xml:space="preserve"> ja nav sniegta informācija par projekta iesniedzēja līdzšinējo darbību, pieredzi projektu īstenošanā, nav sniegta pilnīga un izprotama informācija par īstermiņa un ilgtermiņa plāniem un pieejamajiem resursiem projekta mērķa sasniegšanai. Nav informācija par uzņēmējiem kopprojekta gadījumā.</w:t>
            </w:r>
          </w:p>
        </w:tc>
      </w:tr>
      <w:tr w:rsidR="00A30849" w:rsidRPr="005F09D1" w:rsidTr="00A30849">
        <w:tc>
          <w:tcPr>
            <w:tcW w:w="636" w:type="dxa"/>
            <w:vMerge/>
            <w:shd w:val="clear" w:color="auto" w:fill="auto"/>
          </w:tcPr>
          <w:p w:rsidR="00A30849" w:rsidRPr="005F09D1" w:rsidRDefault="00A30849" w:rsidP="00A30849">
            <w:pPr>
              <w:rPr>
                <w:rFonts w:ascii="Calibri" w:hAnsi="Calibri"/>
                <w:color w:val="000000"/>
                <w:sz w:val="24"/>
                <w:szCs w:val="24"/>
              </w:rPr>
            </w:pPr>
          </w:p>
        </w:tc>
        <w:tc>
          <w:tcPr>
            <w:tcW w:w="1750" w:type="dxa"/>
            <w:vMerge/>
            <w:shd w:val="clear" w:color="auto" w:fill="auto"/>
          </w:tcPr>
          <w:p w:rsidR="00A30849" w:rsidRPr="005F09D1" w:rsidRDefault="00A30849" w:rsidP="00A30849">
            <w:pPr>
              <w:rPr>
                <w:rFonts w:ascii="Calibri" w:hAnsi="Calibri"/>
                <w:color w:val="000000"/>
                <w:sz w:val="24"/>
                <w:szCs w:val="24"/>
              </w:rPr>
            </w:pPr>
          </w:p>
        </w:tc>
        <w:tc>
          <w:tcPr>
            <w:tcW w:w="2410" w:type="dxa"/>
            <w:shd w:val="clear" w:color="auto" w:fill="auto"/>
          </w:tcPr>
          <w:p w:rsidR="00A30849" w:rsidRPr="005F09D1" w:rsidRDefault="00A30849" w:rsidP="00A30849">
            <w:pPr>
              <w:rPr>
                <w:color w:val="000000"/>
                <w:sz w:val="24"/>
                <w:szCs w:val="24"/>
              </w:rPr>
            </w:pPr>
            <w:r w:rsidRPr="005F09D1">
              <w:rPr>
                <w:color w:val="000000"/>
                <w:sz w:val="24"/>
                <w:szCs w:val="24"/>
              </w:rPr>
              <w:t>Nav pilnīgi un pamatoti aprakstīta iesniedzēja īstermiņa un ilgtermiņa darbība</w:t>
            </w:r>
          </w:p>
        </w:tc>
        <w:tc>
          <w:tcPr>
            <w:tcW w:w="1950" w:type="dxa"/>
            <w:shd w:val="clear" w:color="auto" w:fill="auto"/>
          </w:tcPr>
          <w:p w:rsidR="00A30849" w:rsidRPr="005F09D1" w:rsidRDefault="00A30849" w:rsidP="00A30849">
            <w:pPr>
              <w:rPr>
                <w:color w:val="000000"/>
                <w:sz w:val="24"/>
                <w:szCs w:val="24"/>
              </w:rPr>
            </w:pPr>
            <w:r w:rsidRPr="005F09D1">
              <w:rPr>
                <w:color w:val="000000"/>
                <w:sz w:val="24"/>
                <w:szCs w:val="24"/>
              </w:rPr>
              <w:t>1</w:t>
            </w:r>
          </w:p>
        </w:tc>
        <w:tc>
          <w:tcPr>
            <w:tcW w:w="1802" w:type="dxa"/>
            <w:vMerge/>
            <w:shd w:val="clear" w:color="auto" w:fill="auto"/>
          </w:tcPr>
          <w:p w:rsidR="00A30849" w:rsidRPr="005F09D1" w:rsidRDefault="00A30849" w:rsidP="00A30849">
            <w:pPr>
              <w:rPr>
                <w:color w:val="000000"/>
                <w:sz w:val="24"/>
                <w:szCs w:val="24"/>
              </w:rPr>
            </w:pPr>
          </w:p>
        </w:tc>
        <w:tc>
          <w:tcPr>
            <w:tcW w:w="1816" w:type="dxa"/>
            <w:shd w:val="clear" w:color="auto" w:fill="auto"/>
          </w:tcPr>
          <w:p w:rsidR="00A30849" w:rsidRPr="005F09D1" w:rsidRDefault="00A30849" w:rsidP="00A30849">
            <w:pPr>
              <w:rPr>
                <w:color w:val="000000"/>
                <w:sz w:val="24"/>
                <w:szCs w:val="24"/>
              </w:rPr>
            </w:pPr>
            <w:r w:rsidRPr="005F09D1">
              <w:rPr>
                <w:color w:val="000000"/>
                <w:sz w:val="24"/>
                <w:szCs w:val="24"/>
              </w:rPr>
              <w:t>A1; A3; A 4.1.,B14 un    papildus informācija, ja tāda ir pievienota projekta pieteikumam</w:t>
            </w:r>
          </w:p>
        </w:tc>
        <w:tc>
          <w:tcPr>
            <w:tcW w:w="3948" w:type="dxa"/>
            <w:vMerge/>
            <w:shd w:val="clear" w:color="auto" w:fill="auto"/>
          </w:tcPr>
          <w:p w:rsidR="00A30849" w:rsidRPr="005F09D1" w:rsidRDefault="00A30849" w:rsidP="00A30849">
            <w:pPr>
              <w:rPr>
                <w:rFonts w:ascii="Calibri" w:hAnsi="Calibri"/>
                <w:color w:val="000000"/>
                <w:sz w:val="24"/>
                <w:szCs w:val="24"/>
              </w:rPr>
            </w:pPr>
          </w:p>
        </w:tc>
      </w:tr>
      <w:tr w:rsidR="00A30849" w:rsidRPr="005F09D1" w:rsidTr="00A30849">
        <w:tc>
          <w:tcPr>
            <w:tcW w:w="636" w:type="dxa"/>
            <w:vMerge/>
            <w:shd w:val="clear" w:color="auto" w:fill="auto"/>
          </w:tcPr>
          <w:p w:rsidR="00A30849" w:rsidRPr="005F09D1" w:rsidRDefault="00A30849" w:rsidP="00A30849">
            <w:pPr>
              <w:rPr>
                <w:rFonts w:ascii="Calibri" w:hAnsi="Calibri"/>
                <w:color w:val="000000"/>
                <w:sz w:val="24"/>
                <w:szCs w:val="24"/>
              </w:rPr>
            </w:pPr>
          </w:p>
        </w:tc>
        <w:tc>
          <w:tcPr>
            <w:tcW w:w="1750" w:type="dxa"/>
            <w:vMerge/>
            <w:shd w:val="clear" w:color="auto" w:fill="auto"/>
          </w:tcPr>
          <w:p w:rsidR="00A30849" w:rsidRPr="005F09D1" w:rsidRDefault="00A30849" w:rsidP="00A30849">
            <w:pPr>
              <w:rPr>
                <w:rFonts w:ascii="Calibri" w:hAnsi="Calibri"/>
                <w:color w:val="000000"/>
                <w:sz w:val="24"/>
                <w:szCs w:val="24"/>
              </w:rPr>
            </w:pPr>
          </w:p>
        </w:tc>
        <w:tc>
          <w:tcPr>
            <w:tcW w:w="2410" w:type="dxa"/>
            <w:shd w:val="clear" w:color="auto" w:fill="auto"/>
          </w:tcPr>
          <w:p w:rsidR="00A30849" w:rsidRPr="005F09D1" w:rsidRDefault="00A30849" w:rsidP="00A30849">
            <w:pPr>
              <w:rPr>
                <w:color w:val="000000"/>
                <w:sz w:val="24"/>
                <w:szCs w:val="24"/>
              </w:rPr>
            </w:pPr>
            <w:r w:rsidRPr="005F09D1">
              <w:rPr>
                <w:color w:val="000000"/>
                <w:sz w:val="24"/>
                <w:szCs w:val="24"/>
              </w:rPr>
              <w:t xml:space="preserve">Vāji vai nesaprotami aprakstīta projekta iesniedzēja kapacitāte. </w:t>
            </w:r>
          </w:p>
        </w:tc>
        <w:tc>
          <w:tcPr>
            <w:tcW w:w="1950" w:type="dxa"/>
            <w:shd w:val="clear" w:color="auto" w:fill="auto"/>
          </w:tcPr>
          <w:p w:rsidR="00A30849" w:rsidRPr="005F09D1" w:rsidRDefault="00837AF9" w:rsidP="00A30849">
            <w:pPr>
              <w:rPr>
                <w:color w:val="000000"/>
                <w:sz w:val="24"/>
                <w:szCs w:val="24"/>
              </w:rPr>
            </w:pPr>
            <w:r w:rsidRPr="005F09D1">
              <w:rPr>
                <w:color w:val="000000"/>
                <w:sz w:val="24"/>
                <w:szCs w:val="24"/>
              </w:rPr>
              <w:t>0</w:t>
            </w:r>
          </w:p>
        </w:tc>
        <w:tc>
          <w:tcPr>
            <w:tcW w:w="1802" w:type="dxa"/>
            <w:vMerge/>
            <w:shd w:val="clear" w:color="auto" w:fill="auto"/>
          </w:tcPr>
          <w:p w:rsidR="00A30849" w:rsidRPr="005F09D1" w:rsidRDefault="00A30849" w:rsidP="00A30849">
            <w:pPr>
              <w:rPr>
                <w:color w:val="000000"/>
                <w:sz w:val="24"/>
                <w:szCs w:val="24"/>
              </w:rPr>
            </w:pPr>
          </w:p>
        </w:tc>
        <w:tc>
          <w:tcPr>
            <w:tcW w:w="1816" w:type="dxa"/>
            <w:shd w:val="clear" w:color="auto" w:fill="auto"/>
          </w:tcPr>
          <w:p w:rsidR="00A30849" w:rsidRPr="005F09D1" w:rsidRDefault="00A30849" w:rsidP="00A30849">
            <w:pPr>
              <w:rPr>
                <w:color w:val="000000"/>
                <w:sz w:val="24"/>
                <w:szCs w:val="24"/>
              </w:rPr>
            </w:pPr>
            <w:r w:rsidRPr="005F09D1">
              <w:rPr>
                <w:color w:val="000000"/>
                <w:sz w:val="24"/>
                <w:szCs w:val="24"/>
              </w:rPr>
              <w:t>A1; A3; A 4.1.,B14 un    papildus informācija, ja tāda ir pievienota projekta pieteikumam</w:t>
            </w:r>
          </w:p>
        </w:tc>
        <w:tc>
          <w:tcPr>
            <w:tcW w:w="3948" w:type="dxa"/>
            <w:vMerge/>
            <w:shd w:val="clear" w:color="auto" w:fill="auto"/>
          </w:tcPr>
          <w:p w:rsidR="00A30849" w:rsidRPr="005F09D1" w:rsidRDefault="00A30849" w:rsidP="00A30849">
            <w:pPr>
              <w:rPr>
                <w:rFonts w:ascii="Calibri" w:hAnsi="Calibri"/>
                <w:color w:val="000000"/>
                <w:sz w:val="24"/>
                <w:szCs w:val="24"/>
              </w:rPr>
            </w:pPr>
          </w:p>
        </w:tc>
      </w:tr>
      <w:tr w:rsidR="00A30849" w:rsidRPr="005F09D1" w:rsidTr="00171564">
        <w:tc>
          <w:tcPr>
            <w:tcW w:w="14312" w:type="dxa"/>
            <w:gridSpan w:val="7"/>
            <w:shd w:val="clear" w:color="auto" w:fill="auto"/>
          </w:tcPr>
          <w:p w:rsidR="00A30849" w:rsidRPr="005F09D1" w:rsidRDefault="00A30849" w:rsidP="00A30849">
            <w:pPr>
              <w:jc w:val="center"/>
              <w:rPr>
                <w:rFonts w:ascii="Calibri" w:hAnsi="Calibri"/>
                <w:b/>
                <w:color w:val="000000"/>
                <w:sz w:val="24"/>
                <w:szCs w:val="24"/>
              </w:rPr>
            </w:pPr>
            <w:r w:rsidRPr="005F09D1">
              <w:rPr>
                <w:rFonts w:ascii="Calibri" w:hAnsi="Calibri"/>
                <w:b/>
                <w:color w:val="000000"/>
                <w:sz w:val="24"/>
                <w:szCs w:val="24"/>
              </w:rPr>
              <w:t>Vērtēšanas kritēriji vienādu punktu gadījumā.</w:t>
            </w:r>
          </w:p>
        </w:tc>
      </w:tr>
      <w:tr w:rsidR="00A30849" w:rsidRPr="005F09D1" w:rsidTr="00A30849">
        <w:tc>
          <w:tcPr>
            <w:tcW w:w="636" w:type="dxa"/>
            <w:shd w:val="clear" w:color="auto" w:fill="auto"/>
          </w:tcPr>
          <w:p w:rsidR="00A30849" w:rsidRPr="005F09D1" w:rsidRDefault="00A30849" w:rsidP="00A30849">
            <w:pPr>
              <w:rPr>
                <w:color w:val="000000"/>
                <w:sz w:val="24"/>
                <w:szCs w:val="24"/>
              </w:rPr>
            </w:pPr>
            <w:r w:rsidRPr="005F09D1">
              <w:rPr>
                <w:color w:val="000000"/>
                <w:sz w:val="24"/>
                <w:szCs w:val="24"/>
              </w:rPr>
              <w:t>3.1</w:t>
            </w:r>
          </w:p>
        </w:tc>
        <w:tc>
          <w:tcPr>
            <w:tcW w:w="1750" w:type="dxa"/>
            <w:shd w:val="clear" w:color="auto" w:fill="auto"/>
          </w:tcPr>
          <w:p w:rsidR="00A30849" w:rsidRPr="005F09D1" w:rsidRDefault="00A30849" w:rsidP="00A30849">
            <w:pPr>
              <w:rPr>
                <w:color w:val="000000"/>
                <w:sz w:val="24"/>
                <w:szCs w:val="24"/>
              </w:rPr>
            </w:pPr>
            <w:r w:rsidRPr="005F09D1">
              <w:rPr>
                <w:color w:val="000000"/>
                <w:sz w:val="24"/>
                <w:szCs w:val="24"/>
              </w:rPr>
              <w:t xml:space="preserve">Pie vienādiem punktiem pēc vispārīgajiem kritērijiem. </w:t>
            </w:r>
          </w:p>
        </w:tc>
        <w:tc>
          <w:tcPr>
            <w:tcW w:w="2410" w:type="dxa"/>
            <w:shd w:val="clear" w:color="auto" w:fill="auto"/>
          </w:tcPr>
          <w:p w:rsidR="00A30849" w:rsidRPr="005F09D1" w:rsidRDefault="00A30849" w:rsidP="00A30849">
            <w:pPr>
              <w:rPr>
                <w:color w:val="000000"/>
                <w:sz w:val="24"/>
                <w:szCs w:val="24"/>
              </w:rPr>
            </w:pPr>
            <w:r w:rsidRPr="005F09D1">
              <w:rPr>
                <w:color w:val="000000"/>
                <w:sz w:val="24"/>
                <w:szCs w:val="24"/>
              </w:rPr>
              <w:t>Papildus 0,01 punktus saņem projekts, kura īstenošanas teritorija (pagasts vai pilsētas)</w:t>
            </w:r>
          </w:p>
          <w:p w:rsidR="00A30849" w:rsidRPr="005F09D1" w:rsidRDefault="00A30849" w:rsidP="00A30849">
            <w:pPr>
              <w:rPr>
                <w:color w:val="000000"/>
                <w:sz w:val="24"/>
                <w:szCs w:val="24"/>
              </w:rPr>
            </w:pPr>
            <w:r w:rsidRPr="005F09D1">
              <w:rPr>
                <w:color w:val="000000"/>
                <w:sz w:val="24"/>
                <w:szCs w:val="24"/>
              </w:rPr>
              <w:t>ir ar mazāko iedzīvotāju blīvumu, kas rēķināts uz konkursa izsludināšanas gada sākumu pēc PMLP datiem.</w:t>
            </w:r>
          </w:p>
          <w:p w:rsidR="00A30849" w:rsidRPr="005F09D1" w:rsidRDefault="00A30849" w:rsidP="00A30849">
            <w:pPr>
              <w:rPr>
                <w:color w:val="000000"/>
                <w:sz w:val="24"/>
                <w:szCs w:val="24"/>
              </w:rPr>
            </w:pPr>
          </w:p>
        </w:tc>
        <w:tc>
          <w:tcPr>
            <w:tcW w:w="1950" w:type="dxa"/>
            <w:shd w:val="clear" w:color="auto" w:fill="auto"/>
          </w:tcPr>
          <w:p w:rsidR="00A30849" w:rsidRPr="005F09D1" w:rsidRDefault="00A30849" w:rsidP="00A30849">
            <w:pPr>
              <w:rPr>
                <w:color w:val="000000"/>
                <w:sz w:val="24"/>
                <w:szCs w:val="24"/>
              </w:rPr>
            </w:pPr>
            <w:r w:rsidRPr="005F09D1">
              <w:rPr>
                <w:color w:val="000000"/>
                <w:sz w:val="24"/>
                <w:szCs w:val="24"/>
              </w:rPr>
              <w:t xml:space="preserve">0.01 </w:t>
            </w:r>
          </w:p>
        </w:tc>
        <w:tc>
          <w:tcPr>
            <w:tcW w:w="1802" w:type="dxa"/>
            <w:shd w:val="clear" w:color="auto" w:fill="auto"/>
          </w:tcPr>
          <w:p w:rsidR="00A30849" w:rsidRPr="005F09D1" w:rsidRDefault="00A30849" w:rsidP="00A30849">
            <w:pPr>
              <w:rPr>
                <w:color w:val="000000"/>
                <w:sz w:val="24"/>
                <w:szCs w:val="24"/>
              </w:rPr>
            </w:pPr>
          </w:p>
        </w:tc>
        <w:tc>
          <w:tcPr>
            <w:tcW w:w="1816" w:type="dxa"/>
            <w:shd w:val="clear" w:color="auto" w:fill="auto"/>
          </w:tcPr>
          <w:p w:rsidR="00A30849" w:rsidRPr="005F09D1" w:rsidRDefault="00A30849" w:rsidP="00A30849">
            <w:pPr>
              <w:rPr>
                <w:color w:val="000000"/>
                <w:sz w:val="24"/>
                <w:szCs w:val="24"/>
              </w:rPr>
            </w:pPr>
            <w:r w:rsidRPr="005F09D1">
              <w:rPr>
                <w:color w:val="000000"/>
                <w:sz w:val="24"/>
                <w:szCs w:val="24"/>
              </w:rPr>
              <w:t xml:space="preserve">Pēc  PMLP datiem </w:t>
            </w:r>
          </w:p>
        </w:tc>
        <w:tc>
          <w:tcPr>
            <w:tcW w:w="3948" w:type="dxa"/>
            <w:shd w:val="clear" w:color="auto" w:fill="auto"/>
          </w:tcPr>
          <w:p w:rsidR="00A30849" w:rsidRPr="005F09D1" w:rsidRDefault="00A30849" w:rsidP="00A30849">
            <w:pPr>
              <w:rPr>
                <w:color w:val="000000"/>
                <w:sz w:val="24"/>
                <w:szCs w:val="24"/>
              </w:rPr>
            </w:pPr>
            <w:r w:rsidRPr="005F09D1">
              <w:rPr>
                <w:color w:val="000000"/>
                <w:sz w:val="24"/>
                <w:szCs w:val="24"/>
              </w:rPr>
              <w:t xml:space="preserve">Šos papildus punktus aprēķina  koordinatore, pamatojoties uz PMLP  datiem uz katra gada sākumu, kurā projekts iesniegts. </w:t>
            </w:r>
          </w:p>
        </w:tc>
      </w:tr>
      <w:tr w:rsidR="00A30849" w:rsidRPr="005F09D1" w:rsidTr="00A30849">
        <w:tc>
          <w:tcPr>
            <w:tcW w:w="636" w:type="dxa"/>
            <w:shd w:val="clear" w:color="auto" w:fill="auto"/>
          </w:tcPr>
          <w:p w:rsidR="00A30849" w:rsidRPr="005F09D1" w:rsidRDefault="00A30849" w:rsidP="00A30849">
            <w:pPr>
              <w:rPr>
                <w:color w:val="000000"/>
                <w:sz w:val="24"/>
                <w:szCs w:val="24"/>
              </w:rPr>
            </w:pPr>
            <w:r w:rsidRPr="005F09D1">
              <w:rPr>
                <w:color w:val="000000"/>
                <w:sz w:val="24"/>
                <w:szCs w:val="24"/>
              </w:rPr>
              <w:t>3.2</w:t>
            </w:r>
          </w:p>
        </w:tc>
        <w:tc>
          <w:tcPr>
            <w:tcW w:w="1750" w:type="dxa"/>
            <w:shd w:val="clear" w:color="auto" w:fill="auto"/>
          </w:tcPr>
          <w:p w:rsidR="00A30849" w:rsidRPr="005F09D1" w:rsidRDefault="00A30849" w:rsidP="00A30849">
            <w:pPr>
              <w:rPr>
                <w:color w:val="000000"/>
                <w:sz w:val="24"/>
                <w:szCs w:val="24"/>
              </w:rPr>
            </w:pPr>
            <w:r w:rsidRPr="005F09D1">
              <w:rPr>
                <w:color w:val="000000"/>
                <w:sz w:val="24"/>
                <w:szCs w:val="24"/>
              </w:rPr>
              <w:t xml:space="preserve">Vērtē ja vienādi punkti pēc 3.1 kritērija izvērtēšanas </w:t>
            </w:r>
          </w:p>
        </w:tc>
        <w:tc>
          <w:tcPr>
            <w:tcW w:w="2410" w:type="dxa"/>
            <w:shd w:val="clear" w:color="auto" w:fill="auto"/>
          </w:tcPr>
          <w:p w:rsidR="00A30849" w:rsidRPr="005F09D1" w:rsidRDefault="00A30849" w:rsidP="00A30849">
            <w:pPr>
              <w:rPr>
                <w:color w:val="000000"/>
                <w:sz w:val="24"/>
                <w:szCs w:val="24"/>
              </w:rPr>
            </w:pPr>
            <w:r w:rsidRPr="005F09D1">
              <w:rPr>
                <w:color w:val="000000"/>
                <w:sz w:val="24"/>
                <w:szCs w:val="24"/>
              </w:rPr>
              <w:t>Gadījumos, kad divu projektu īstenošanas teritorijas ir ar vienādu iedzīvotāju blīvumu</w:t>
            </w:r>
          </w:p>
          <w:p w:rsidR="00A30849" w:rsidRPr="005F09D1" w:rsidRDefault="00A30849" w:rsidP="00A30849">
            <w:pPr>
              <w:rPr>
                <w:color w:val="000000"/>
                <w:sz w:val="24"/>
                <w:szCs w:val="24"/>
              </w:rPr>
            </w:pPr>
            <w:r w:rsidRPr="005F09D1">
              <w:rPr>
                <w:color w:val="000000"/>
                <w:sz w:val="24"/>
                <w:szCs w:val="24"/>
              </w:rPr>
              <w:t>(1.specifiskais vērtēšanas kritērijs), projektam ar mazāko pieprasīto publisko finansējumu papildus piešķir 0,01 punktu.</w:t>
            </w:r>
          </w:p>
          <w:p w:rsidR="00A30849" w:rsidRPr="005F09D1" w:rsidRDefault="00A30849" w:rsidP="00A30849">
            <w:pPr>
              <w:rPr>
                <w:color w:val="000000"/>
                <w:sz w:val="24"/>
                <w:szCs w:val="24"/>
              </w:rPr>
            </w:pPr>
          </w:p>
        </w:tc>
        <w:tc>
          <w:tcPr>
            <w:tcW w:w="1950" w:type="dxa"/>
            <w:shd w:val="clear" w:color="auto" w:fill="auto"/>
          </w:tcPr>
          <w:p w:rsidR="00A30849" w:rsidRPr="005F09D1" w:rsidRDefault="00A30849" w:rsidP="00A30849">
            <w:pPr>
              <w:rPr>
                <w:color w:val="000000"/>
                <w:sz w:val="24"/>
                <w:szCs w:val="24"/>
              </w:rPr>
            </w:pPr>
            <w:r w:rsidRPr="005F09D1">
              <w:rPr>
                <w:color w:val="000000"/>
                <w:sz w:val="24"/>
                <w:szCs w:val="24"/>
              </w:rPr>
              <w:t>0.01</w:t>
            </w:r>
          </w:p>
        </w:tc>
        <w:tc>
          <w:tcPr>
            <w:tcW w:w="1802" w:type="dxa"/>
            <w:shd w:val="clear" w:color="auto" w:fill="auto"/>
          </w:tcPr>
          <w:p w:rsidR="00A30849" w:rsidRPr="005F09D1" w:rsidRDefault="00A30849" w:rsidP="00A30849">
            <w:pPr>
              <w:rPr>
                <w:color w:val="000000"/>
                <w:sz w:val="24"/>
                <w:szCs w:val="24"/>
              </w:rPr>
            </w:pPr>
          </w:p>
        </w:tc>
        <w:tc>
          <w:tcPr>
            <w:tcW w:w="1816" w:type="dxa"/>
            <w:shd w:val="clear" w:color="auto" w:fill="auto"/>
          </w:tcPr>
          <w:p w:rsidR="00A30849" w:rsidRPr="005F09D1" w:rsidRDefault="00A30849" w:rsidP="00A30849">
            <w:pPr>
              <w:rPr>
                <w:color w:val="000000"/>
                <w:sz w:val="24"/>
                <w:szCs w:val="24"/>
              </w:rPr>
            </w:pPr>
            <w:r w:rsidRPr="005F09D1">
              <w:rPr>
                <w:color w:val="000000"/>
                <w:sz w:val="24"/>
                <w:szCs w:val="24"/>
              </w:rPr>
              <w:t>B8</w:t>
            </w:r>
          </w:p>
        </w:tc>
        <w:tc>
          <w:tcPr>
            <w:tcW w:w="3948" w:type="dxa"/>
            <w:shd w:val="clear" w:color="auto" w:fill="auto"/>
          </w:tcPr>
          <w:p w:rsidR="00A30849" w:rsidRPr="005F09D1" w:rsidRDefault="00A30849" w:rsidP="00A30849">
            <w:pPr>
              <w:rPr>
                <w:color w:val="000000"/>
                <w:sz w:val="24"/>
                <w:szCs w:val="24"/>
              </w:rPr>
            </w:pPr>
            <w:r w:rsidRPr="005F09D1">
              <w:rPr>
                <w:color w:val="000000"/>
                <w:sz w:val="24"/>
                <w:szCs w:val="24"/>
              </w:rPr>
              <w:t xml:space="preserve">Šos papildus punktus aprēķina  projekta koordinatorē, ja vienāds punktu skaits vel ir projektiem pēc 3.1 punkta piemērošanas. </w:t>
            </w:r>
          </w:p>
        </w:tc>
      </w:tr>
    </w:tbl>
    <w:p w:rsidR="006D5D21" w:rsidRPr="004663E6" w:rsidRDefault="006D5D21" w:rsidP="006D5D21">
      <w:pPr>
        <w:pStyle w:val="ListParagraph"/>
        <w:spacing w:after="0" w:line="240" w:lineRule="auto"/>
        <w:ind w:left="0"/>
        <w:rPr>
          <w:b/>
          <w:sz w:val="24"/>
          <w:szCs w:val="24"/>
          <w:lang w:val="lv-LV"/>
        </w:rPr>
      </w:pPr>
    </w:p>
    <w:p w:rsidR="006D5D21" w:rsidRPr="005F09D1" w:rsidRDefault="006D5D21" w:rsidP="005958B5">
      <w:pPr>
        <w:pStyle w:val="ListParagraph"/>
        <w:spacing w:after="0" w:line="240" w:lineRule="auto"/>
        <w:ind w:left="0"/>
        <w:jc w:val="left"/>
        <w:rPr>
          <w:b/>
          <w:sz w:val="24"/>
          <w:szCs w:val="24"/>
        </w:rPr>
      </w:pPr>
      <w:r w:rsidRPr="005F09D1">
        <w:rPr>
          <w:b/>
          <w:sz w:val="24"/>
          <w:szCs w:val="24"/>
        </w:rPr>
        <w:t>M6/ 3.RĪCĪBA “Zivsaimniecības teritoriju un kultūras mantojuma infrastruktūras attīstībai”</w:t>
      </w:r>
    </w:p>
    <w:p w:rsidR="006D5D21" w:rsidRPr="005F09D1" w:rsidRDefault="006D5D21" w:rsidP="006D5D21">
      <w:pPr>
        <w:pStyle w:val="ListParagraph"/>
        <w:spacing w:after="0" w:line="240" w:lineRule="auto"/>
        <w:ind w:left="0"/>
        <w:rPr>
          <w:sz w:val="24"/>
          <w:szCs w:val="24"/>
        </w:rPr>
      </w:pPr>
      <w:r w:rsidRPr="005F09D1">
        <w:rPr>
          <w:sz w:val="24"/>
          <w:szCs w:val="24"/>
        </w:rPr>
        <w:t>Pozitīvu atzinumu par projekta atbilstību sabiedrības virzītai vietējās attīstības stratēģijai sniedz tiem projek</w:t>
      </w:r>
      <w:r w:rsidR="00C83BBE" w:rsidRPr="005F09D1">
        <w:rPr>
          <w:sz w:val="24"/>
          <w:szCs w:val="24"/>
        </w:rPr>
        <w:t>tiem, kuri ir ieguvuši vismaz 8</w:t>
      </w:r>
      <w:r w:rsidRPr="005F09D1">
        <w:rPr>
          <w:sz w:val="24"/>
          <w:szCs w:val="24"/>
        </w:rPr>
        <w:t xml:space="preserve"> punktus.</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856"/>
        <w:gridCol w:w="2254"/>
        <w:gridCol w:w="2011"/>
        <w:gridCol w:w="1829"/>
        <w:gridCol w:w="1816"/>
        <w:gridCol w:w="4015"/>
      </w:tblGrid>
      <w:tr w:rsidR="001A1D62" w:rsidRPr="005F09D1" w:rsidTr="00E759DF">
        <w:tc>
          <w:tcPr>
            <w:tcW w:w="531" w:type="dxa"/>
            <w:shd w:val="clear" w:color="auto" w:fill="auto"/>
          </w:tcPr>
          <w:p w:rsidR="006D5D21" w:rsidRPr="005F09D1" w:rsidRDefault="006D5D21" w:rsidP="006D5D21">
            <w:pPr>
              <w:rPr>
                <w:rFonts w:ascii="Calibri" w:hAnsi="Calibri"/>
                <w:color w:val="000000"/>
                <w:sz w:val="24"/>
                <w:szCs w:val="24"/>
              </w:rPr>
            </w:pPr>
          </w:p>
        </w:tc>
        <w:tc>
          <w:tcPr>
            <w:tcW w:w="1856" w:type="dxa"/>
            <w:shd w:val="clear" w:color="auto" w:fill="auto"/>
          </w:tcPr>
          <w:p w:rsidR="006D5D21" w:rsidRPr="005F09D1" w:rsidRDefault="006D5D21" w:rsidP="006D5D21">
            <w:pPr>
              <w:rPr>
                <w:rFonts w:ascii="Calibri" w:hAnsi="Calibri"/>
                <w:color w:val="000000"/>
                <w:sz w:val="24"/>
                <w:szCs w:val="24"/>
              </w:rPr>
            </w:pPr>
            <w:r w:rsidRPr="005F09D1">
              <w:rPr>
                <w:rFonts w:ascii="Calibri" w:hAnsi="Calibri"/>
                <w:color w:val="000000"/>
                <w:sz w:val="24"/>
                <w:szCs w:val="24"/>
              </w:rPr>
              <w:t>Kritēriju grupa</w:t>
            </w:r>
          </w:p>
        </w:tc>
        <w:tc>
          <w:tcPr>
            <w:tcW w:w="2254" w:type="dxa"/>
            <w:shd w:val="clear" w:color="auto" w:fill="auto"/>
          </w:tcPr>
          <w:p w:rsidR="006D5D21" w:rsidRPr="005F09D1" w:rsidRDefault="006D5D21" w:rsidP="006D5D21">
            <w:pPr>
              <w:rPr>
                <w:rFonts w:ascii="Calibri" w:hAnsi="Calibri"/>
                <w:color w:val="000000"/>
                <w:sz w:val="24"/>
                <w:szCs w:val="24"/>
              </w:rPr>
            </w:pPr>
            <w:r w:rsidRPr="005F09D1">
              <w:rPr>
                <w:rFonts w:ascii="Calibri" w:hAnsi="Calibri"/>
                <w:color w:val="000000"/>
                <w:sz w:val="24"/>
                <w:szCs w:val="24"/>
              </w:rPr>
              <w:t>Kritērijs</w:t>
            </w:r>
          </w:p>
        </w:tc>
        <w:tc>
          <w:tcPr>
            <w:tcW w:w="2011" w:type="dxa"/>
            <w:shd w:val="clear" w:color="auto" w:fill="auto"/>
          </w:tcPr>
          <w:p w:rsidR="006D5D21" w:rsidRPr="005F09D1" w:rsidRDefault="006D5D21" w:rsidP="006D5D21">
            <w:pPr>
              <w:rPr>
                <w:rFonts w:ascii="Calibri" w:hAnsi="Calibri"/>
                <w:color w:val="000000"/>
                <w:sz w:val="24"/>
                <w:szCs w:val="24"/>
              </w:rPr>
            </w:pPr>
            <w:r w:rsidRPr="005F09D1">
              <w:rPr>
                <w:rFonts w:ascii="Calibri" w:hAnsi="Calibri"/>
                <w:color w:val="000000"/>
                <w:sz w:val="24"/>
                <w:szCs w:val="24"/>
              </w:rPr>
              <w:t>Vērtējums/punktu skaits kritērijā</w:t>
            </w:r>
          </w:p>
        </w:tc>
        <w:tc>
          <w:tcPr>
            <w:tcW w:w="1829" w:type="dxa"/>
            <w:shd w:val="clear" w:color="auto" w:fill="auto"/>
          </w:tcPr>
          <w:p w:rsidR="006D5D21" w:rsidRPr="005F09D1" w:rsidRDefault="006D5D21" w:rsidP="006D5D21">
            <w:pPr>
              <w:rPr>
                <w:rFonts w:ascii="Calibri" w:hAnsi="Calibri"/>
                <w:color w:val="000000"/>
                <w:sz w:val="24"/>
                <w:szCs w:val="24"/>
              </w:rPr>
            </w:pPr>
            <w:r w:rsidRPr="005F09D1">
              <w:rPr>
                <w:rFonts w:ascii="Calibri" w:hAnsi="Calibri"/>
                <w:color w:val="000000"/>
                <w:sz w:val="24"/>
                <w:szCs w:val="24"/>
              </w:rPr>
              <w:t xml:space="preserve">Maksimālais iespējamais punktu skaits grupā. </w:t>
            </w:r>
          </w:p>
        </w:tc>
        <w:tc>
          <w:tcPr>
            <w:tcW w:w="1816" w:type="dxa"/>
            <w:shd w:val="clear" w:color="auto" w:fill="auto"/>
          </w:tcPr>
          <w:p w:rsidR="006D5D21" w:rsidRPr="005F09D1" w:rsidRDefault="006D5D21" w:rsidP="006D5D21">
            <w:pPr>
              <w:rPr>
                <w:rFonts w:ascii="Calibri" w:hAnsi="Calibri"/>
                <w:color w:val="000000"/>
                <w:sz w:val="24"/>
                <w:szCs w:val="24"/>
              </w:rPr>
            </w:pPr>
            <w:r w:rsidRPr="005F09D1">
              <w:rPr>
                <w:rFonts w:ascii="Calibri" w:hAnsi="Calibri"/>
                <w:color w:val="000000"/>
                <w:sz w:val="24"/>
                <w:szCs w:val="24"/>
              </w:rPr>
              <w:t>Projekta iesnieguma attiecīgā sadaļa</w:t>
            </w:r>
          </w:p>
        </w:tc>
        <w:tc>
          <w:tcPr>
            <w:tcW w:w="4015" w:type="dxa"/>
            <w:shd w:val="clear" w:color="auto" w:fill="auto"/>
          </w:tcPr>
          <w:p w:rsidR="006D5D21" w:rsidRPr="005F09D1" w:rsidRDefault="006D5D21" w:rsidP="006D5D21">
            <w:pPr>
              <w:rPr>
                <w:rFonts w:ascii="Calibri" w:hAnsi="Calibri"/>
                <w:color w:val="000000"/>
                <w:sz w:val="24"/>
                <w:szCs w:val="24"/>
              </w:rPr>
            </w:pPr>
          </w:p>
          <w:p w:rsidR="006D5D21" w:rsidRPr="005F09D1" w:rsidRDefault="006D5D21" w:rsidP="006D5D21">
            <w:pPr>
              <w:rPr>
                <w:rFonts w:ascii="Calibri" w:hAnsi="Calibri"/>
                <w:color w:val="000000"/>
                <w:sz w:val="24"/>
                <w:szCs w:val="24"/>
              </w:rPr>
            </w:pPr>
            <w:r w:rsidRPr="005F09D1">
              <w:rPr>
                <w:rFonts w:ascii="Calibri" w:hAnsi="Calibri"/>
                <w:color w:val="000000"/>
                <w:sz w:val="24"/>
                <w:szCs w:val="24"/>
              </w:rPr>
              <w:t xml:space="preserve">Kritērija skaidrojums </w:t>
            </w:r>
          </w:p>
        </w:tc>
      </w:tr>
      <w:tr w:rsidR="001A1D62" w:rsidRPr="005F09D1" w:rsidTr="00171564">
        <w:tc>
          <w:tcPr>
            <w:tcW w:w="14312" w:type="dxa"/>
            <w:gridSpan w:val="7"/>
            <w:shd w:val="clear" w:color="auto" w:fill="auto"/>
          </w:tcPr>
          <w:p w:rsidR="006D5D21" w:rsidRPr="005F09D1" w:rsidRDefault="006D5D21" w:rsidP="00171564">
            <w:pPr>
              <w:jc w:val="center"/>
              <w:rPr>
                <w:rFonts w:ascii="Calibri" w:hAnsi="Calibri"/>
                <w:b/>
                <w:color w:val="000000"/>
                <w:sz w:val="24"/>
                <w:szCs w:val="24"/>
              </w:rPr>
            </w:pPr>
            <w:r w:rsidRPr="005F09D1">
              <w:rPr>
                <w:rFonts w:ascii="Calibri" w:hAnsi="Calibri"/>
                <w:b/>
                <w:color w:val="000000"/>
                <w:sz w:val="24"/>
                <w:szCs w:val="24"/>
              </w:rPr>
              <w:t>Projekta atbilstība SVVA stratēģijai un norādītājai rīcībai.</w:t>
            </w:r>
          </w:p>
        </w:tc>
      </w:tr>
      <w:tr w:rsidR="001A1D62" w:rsidRPr="005F09D1" w:rsidTr="005613D5">
        <w:tc>
          <w:tcPr>
            <w:tcW w:w="531" w:type="dxa"/>
            <w:shd w:val="clear" w:color="auto" w:fill="auto"/>
          </w:tcPr>
          <w:p w:rsidR="006D5D21" w:rsidRPr="005F09D1" w:rsidRDefault="006D5D21" w:rsidP="006D5D21">
            <w:pPr>
              <w:rPr>
                <w:color w:val="000000"/>
                <w:sz w:val="24"/>
                <w:szCs w:val="24"/>
              </w:rPr>
            </w:pPr>
            <w:r w:rsidRPr="005F09D1">
              <w:rPr>
                <w:color w:val="000000"/>
                <w:sz w:val="24"/>
                <w:szCs w:val="24"/>
              </w:rPr>
              <w:t>1.1</w:t>
            </w:r>
          </w:p>
        </w:tc>
        <w:tc>
          <w:tcPr>
            <w:tcW w:w="1856" w:type="dxa"/>
            <w:shd w:val="clear" w:color="auto" w:fill="auto"/>
          </w:tcPr>
          <w:p w:rsidR="006D5D21" w:rsidRPr="005F09D1" w:rsidRDefault="006D5D21" w:rsidP="00D0147A">
            <w:pPr>
              <w:pStyle w:val="ListParagraph"/>
              <w:ind w:left="0"/>
              <w:jc w:val="left"/>
              <w:rPr>
                <w:sz w:val="24"/>
                <w:szCs w:val="24"/>
              </w:rPr>
            </w:pPr>
            <w:r w:rsidRPr="005F09D1">
              <w:rPr>
                <w:sz w:val="24"/>
                <w:szCs w:val="24"/>
              </w:rPr>
              <w:t xml:space="preserve">Projekta atbilstība SVVA stratēģijai </w:t>
            </w:r>
          </w:p>
        </w:tc>
        <w:tc>
          <w:tcPr>
            <w:tcW w:w="2254" w:type="dxa"/>
            <w:shd w:val="clear" w:color="auto" w:fill="auto"/>
          </w:tcPr>
          <w:p w:rsidR="006D5D21" w:rsidRPr="005F09D1" w:rsidRDefault="006D5D21" w:rsidP="006D5D21">
            <w:pPr>
              <w:rPr>
                <w:color w:val="000000"/>
                <w:sz w:val="24"/>
                <w:szCs w:val="24"/>
              </w:rPr>
            </w:pPr>
            <w:r w:rsidRPr="005F09D1">
              <w:rPr>
                <w:color w:val="000000"/>
                <w:sz w:val="24"/>
                <w:szCs w:val="24"/>
              </w:rPr>
              <w:t>Projekta atbilstība SVVA stratēģiskajam mērķim un norādītajai rīcībai</w:t>
            </w:r>
          </w:p>
        </w:tc>
        <w:tc>
          <w:tcPr>
            <w:tcW w:w="2011" w:type="dxa"/>
            <w:shd w:val="clear" w:color="auto" w:fill="auto"/>
          </w:tcPr>
          <w:p w:rsidR="006D5D21" w:rsidRPr="005F09D1" w:rsidRDefault="006D5D21" w:rsidP="006D5D21">
            <w:pPr>
              <w:rPr>
                <w:color w:val="000000"/>
                <w:sz w:val="24"/>
                <w:szCs w:val="24"/>
              </w:rPr>
            </w:pPr>
            <w:r w:rsidRPr="005F09D1">
              <w:rPr>
                <w:color w:val="000000"/>
                <w:sz w:val="24"/>
                <w:szCs w:val="24"/>
              </w:rPr>
              <w:t>Atbilst/ neatbilst</w:t>
            </w:r>
          </w:p>
        </w:tc>
        <w:tc>
          <w:tcPr>
            <w:tcW w:w="1829" w:type="dxa"/>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 xml:space="preserve">Projekta iesniegums kopumā </w:t>
            </w:r>
          </w:p>
        </w:tc>
        <w:tc>
          <w:tcPr>
            <w:tcW w:w="4015" w:type="dxa"/>
            <w:shd w:val="clear" w:color="auto" w:fill="auto"/>
          </w:tcPr>
          <w:p w:rsidR="006D5D21" w:rsidRPr="005F09D1" w:rsidRDefault="00F015F2" w:rsidP="006D5D21">
            <w:pPr>
              <w:rPr>
                <w:color w:val="000000"/>
                <w:sz w:val="24"/>
                <w:szCs w:val="24"/>
              </w:rPr>
            </w:pPr>
            <w:r w:rsidRPr="005F09D1">
              <w:rPr>
                <w:color w:val="000000"/>
                <w:sz w:val="24"/>
                <w:szCs w:val="24"/>
              </w:rPr>
              <w:t>Kopumā tiek vērtēta projektā plānotā darbība, tās atbilstība aktivitātei, stratēģiskajam mērķim un rīcībai kurā projekta iesniegums ir iesniegts. Ja projekta plānotā darbība nav atbilstoša, tad projekts netiek tālāk vērtēts pēc pārējiem kritērijiem</w:t>
            </w:r>
          </w:p>
        </w:tc>
      </w:tr>
      <w:tr w:rsidR="001A1D62" w:rsidRPr="005F09D1" w:rsidTr="00171564">
        <w:tc>
          <w:tcPr>
            <w:tcW w:w="14312" w:type="dxa"/>
            <w:gridSpan w:val="7"/>
            <w:shd w:val="clear" w:color="auto" w:fill="auto"/>
          </w:tcPr>
          <w:p w:rsidR="006D5D21" w:rsidRPr="005F09D1" w:rsidRDefault="006D5D21" w:rsidP="00171564">
            <w:pPr>
              <w:jc w:val="center"/>
              <w:rPr>
                <w:b/>
                <w:color w:val="000000"/>
                <w:sz w:val="24"/>
                <w:szCs w:val="24"/>
              </w:rPr>
            </w:pPr>
            <w:r w:rsidRPr="005F09D1">
              <w:rPr>
                <w:b/>
                <w:color w:val="000000"/>
                <w:sz w:val="24"/>
                <w:szCs w:val="24"/>
              </w:rPr>
              <w:t>Vispārējie kritēriji.</w:t>
            </w:r>
          </w:p>
        </w:tc>
      </w:tr>
      <w:tr w:rsidR="001A1D62" w:rsidRPr="005F09D1" w:rsidTr="00E759DF">
        <w:trPr>
          <w:trHeight w:val="2063"/>
        </w:trPr>
        <w:tc>
          <w:tcPr>
            <w:tcW w:w="531" w:type="dxa"/>
            <w:shd w:val="clear" w:color="auto" w:fill="auto"/>
          </w:tcPr>
          <w:p w:rsidR="006D5D21" w:rsidRPr="005F09D1" w:rsidRDefault="006D5D21" w:rsidP="006D5D21">
            <w:pPr>
              <w:rPr>
                <w:color w:val="000000"/>
                <w:sz w:val="24"/>
                <w:szCs w:val="24"/>
              </w:rPr>
            </w:pPr>
            <w:r w:rsidRPr="005F09D1">
              <w:rPr>
                <w:color w:val="000000"/>
                <w:sz w:val="24"/>
                <w:szCs w:val="24"/>
              </w:rPr>
              <w:t>2.1</w:t>
            </w:r>
          </w:p>
        </w:tc>
        <w:tc>
          <w:tcPr>
            <w:tcW w:w="1856" w:type="dxa"/>
            <w:shd w:val="clear" w:color="auto" w:fill="auto"/>
          </w:tcPr>
          <w:p w:rsidR="006D5D21" w:rsidRPr="005F09D1" w:rsidRDefault="006D5D21" w:rsidP="006D5D21">
            <w:pPr>
              <w:rPr>
                <w:color w:val="000000"/>
                <w:sz w:val="24"/>
                <w:szCs w:val="24"/>
              </w:rPr>
            </w:pPr>
            <w:r w:rsidRPr="005F09D1">
              <w:rPr>
                <w:color w:val="000000"/>
                <w:sz w:val="24"/>
                <w:szCs w:val="24"/>
              </w:rPr>
              <w:t xml:space="preserve">Projekta iesnieguma iesniegšana </w:t>
            </w:r>
          </w:p>
        </w:tc>
        <w:tc>
          <w:tcPr>
            <w:tcW w:w="2254" w:type="dxa"/>
            <w:shd w:val="clear" w:color="auto" w:fill="auto"/>
          </w:tcPr>
          <w:p w:rsidR="006D5D21" w:rsidRPr="005F09D1" w:rsidRDefault="006D5D21" w:rsidP="006D5D21">
            <w:pPr>
              <w:rPr>
                <w:color w:val="000000"/>
                <w:sz w:val="24"/>
                <w:szCs w:val="24"/>
              </w:rPr>
            </w:pPr>
            <w:r w:rsidRPr="005F09D1">
              <w:rPr>
                <w:color w:val="000000"/>
                <w:sz w:val="24"/>
                <w:szCs w:val="24"/>
              </w:rPr>
              <w:t>Projekts aizpildīts pilnīgi un projekta iesniegumam pievienoti visi nepieciešamie pavaddokumenti, kas noteikti MK noteikumos Nr.605</w:t>
            </w:r>
          </w:p>
        </w:tc>
        <w:tc>
          <w:tcPr>
            <w:tcW w:w="2011" w:type="dxa"/>
            <w:shd w:val="clear" w:color="auto" w:fill="auto"/>
          </w:tcPr>
          <w:p w:rsidR="006D5D21" w:rsidRPr="005F09D1" w:rsidRDefault="006D5D21" w:rsidP="006D5D21">
            <w:pPr>
              <w:rPr>
                <w:color w:val="000000"/>
                <w:sz w:val="24"/>
                <w:szCs w:val="24"/>
              </w:rPr>
            </w:pPr>
            <w:r w:rsidRPr="005F09D1">
              <w:rPr>
                <w:color w:val="000000"/>
                <w:sz w:val="24"/>
                <w:szCs w:val="24"/>
              </w:rPr>
              <w:t>2</w:t>
            </w:r>
          </w:p>
          <w:p w:rsidR="006D5D21" w:rsidRPr="005F09D1" w:rsidRDefault="006D5D21" w:rsidP="006D5D21">
            <w:pPr>
              <w:rPr>
                <w:color w:val="000000"/>
                <w:sz w:val="24"/>
                <w:szCs w:val="24"/>
              </w:rPr>
            </w:pPr>
          </w:p>
        </w:tc>
        <w:tc>
          <w:tcPr>
            <w:tcW w:w="1829" w:type="dxa"/>
            <w:vMerge w:val="restart"/>
            <w:shd w:val="clear" w:color="auto" w:fill="auto"/>
          </w:tcPr>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r w:rsidRPr="005F09D1">
              <w:rPr>
                <w:color w:val="000000"/>
                <w:sz w:val="24"/>
                <w:szCs w:val="24"/>
              </w:rPr>
              <w:t xml:space="preserve">        2</w:t>
            </w:r>
          </w:p>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Iesniegti</w:t>
            </w:r>
          </w:p>
          <w:p w:rsidR="006D5D21" w:rsidRPr="005F09D1" w:rsidRDefault="006D5D21" w:rsidP="006D5D21">
            <w:pPr>
              <w:rPr>
                <w:color w:val="000000"/>
                <w:sz w:val="24"/>
                <w:szCs w:val="24"/>
              </w:rPr>
            </w:pPr>
            <w:r w:rsidRPr="005F09D1">
              <w:rPr>
                <w:color w:val="000000"/>
                <w:sz w:val="24"/>
                <w:szCs w:val="24"/>
              </w:rPr>
              <w:t>dokumenti</w:t>
            </w:r>
          </w:p>
        </w:tc>
        <w:tc>
          <w:tcPr>
            <w:tcW w:w="4015" w:type="dxa"/>
            <w:shd w:val="clear" w:color="auto" w:fill="auto"/>
          </w:tcPr>
          <w:p w:rsidR="006D5D21" w:rsidRPr="005F09D1" w:rsidRDefault="006D5D21" w:rsidP="006D5D21">
            <w:pPr>
              <w:rPr>
                <w:color w:val="000000"/>
                <w:sz w:val="24"/>
                <w:szCs w:val="24"/>
              </w:rPr>
            </w:pPr>
            <w:r w:rsidRPr="005F09D1">
              <w:rPr>
                <w:color w:val="000000"/>
                <w:sz w:val="24"/>
                <w:szCs w:val="24"/>
              </w:rPr>
              <w:t>Projekts aizpildīts pilnīgi un projekta iesniegumam pievienoti visi nepieciešamie pavaddokumenti, kas noteikti MK noteikumos Nr.605</w:t>
            </w:r>
          </w:p>
        </w:tc>
      </w:tr>
      <w:tr w:rsidR="001A1D62" w:rsidRPr="005F09D1" w:rsidTr="00E759DF">
        <w:tc>
          <w:tcPr>
            <w:tcW w:w="531" w:type="dxa"/>
            <w:shd w:val="clear" w:color="auto" w:fill="auto"/>
          </w:tcPr>
          <w:p w:rsidR="006D5D21" w:rsidRPr="005F09D1" w:rsidRDefault="006D5D21" w:rsidP="006D5D21">
            <w:pPr>
              <w:rPr>
                <w:color w:val="000000"/>
                <w:sz w:val="24"/>
                <w:szCs w:val="24"/>
              </w:rPr>
            </w:pPr>
          </w:p>
        </w:tc>
        <w:tc>
          <w:tcPr>
            <w:tcW w:w="1856" w:type="dxa"/>
            <w:shd w:val="clear" w:color="auto" w:fill="auto"/>
          </w:tcPr>
          <w:p w:rsidR="006D5D21" w:rsidRPr="005F09D1" w:rsidRDefault="006D5D21" w:rsidP="006D5D21">
            <w:pPr>
              <w:rPr>
                <w:color w:val="000000"/>
                <w:sz w:val="24"/>
                <w:szCs w:val="24"/>
              </w:rPr>
            </w:pPr>
          </w:p>
        </w:tc>
        <w:tc>
          <w:tcPr>
            <w:tcW w:w="2254" w:type="dxa"/>
            <w:shd w:val="clear" w:color="auto" w:fill="auto"/>
          </w:tcPr>
          <w:p w:rsidR="006D5D21" w:rsidRPr="005F09D1" w:rsidRDefault="006D5D21" w:rsidP="006D5D21">
            <w:pPr>
              <w:rPr>
                <w:color w:val="000000"/>
                <w:sz w:val="24"/>
                <w:szCs w:val="24"/>
              </w:rPr>
            </w:pPr>
            <w:r w:rsidRPr="005F09D1">
              <w:rPr>
                <w:rFonts w:eastAsia="Times New Roman"/>
                <w:color w:val="000000"/>
                <w:sz w:val="24"/>
                <w:szCs w:val="24"/>
                <w:lang w:eastAsia="lv-LV"/>
              </w:rPr>
              <w:t>Nav iesniegti visi nepieciešamie dokumenti.</w:t>
            </w:r>
          </w:p>
        </w:tc>
        <w:tc>
          <w:tcPr>
            <w:tcW w:w="2011" w:type="dxa"/>
            <w:shd w:val="clear" w:color="auto" w:fill="auto"/>
          </w:tcPr>
          <w:p w:rsidR="006D5D21" w:rsidRPr="005F09D1" w:rsidRDefault="006D5D21" w:rsidP="006D5D21">
            <w:pPr>
              <w:rPr>
                <w:color w:val="000000"/>
                <w:sz w:val="24"/>
                <w:szCs w:val="24"/>
              </w:rPr>
            </w:pPr>
            <w:r w:rsidRPr="005F09D1">
              <w:rPr>
                <w:color w:val="000000"/>
                <w:sz w:val="24"/>
                <w:szCs w:val="24"/>
              </w:rPr>
              <w:t>0</w:t>
            </w:r>
          </w:p>
        </w:tc>
        <w:tc>
          <w:tcPr>
            <w:tcW w:w="1829"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Iesniegti dokumenti</w:t>
            </w:r>
          </w:p>
        </w:tc>
        <w:tc>
          <w:tcPr>
            <w:tcW w:w="4015" w:type="dxa"/>
            <w:shd w:val="clear" w:color="auto" w:fill="auto"/>
          </w:tcPr>
          <w:p w:rsidR="006D5D21" w:rsidRPr="005F09D1" w:rsidRDefault="006D5D21" w:rsidP="006D5D21">
            <w:pPr>
              <w:rPr>
                <w:color w:val="000000"/>
                <w:sz w:val="24"/>
                <w:szCs w:val="24"/>
              </w:rPr>
            </w:pPr>
            <w:r w:rsidRPr="005F09D1">
              <w:rPr>
                <w:rFonts w:eastAsia="Times New Roman"/>
                <w:color w:val="000000"/>
                <w:sz w:val="24"/>
                <w:szCs w:val="24"/>
                <w:lang w:eastAsia="lv-LV"/>
              </w:rPr>
              <w:t xml:space="preserve">Nav iesniegti visi nepieciešamie dokumenti. </w:t>
            </w:r>
            <w:r w:rsidRPr="005F09D1">
              <w:rPr>
                <w:color w:val="000000"/>
                <w:sz w:val="24"/>
                <w:szCs w:val="24"/>
              </w:rPr>
              <w:t xml:space="preserve">Nav aizpildītas visas D sadaļas ailes, trūkst dokumentu, nav noformēti atbilstoši MK noteikumiem . Pievieno iztrūkstošos dokumentus septiņu darba dienu laikā </w:t>
            </w:r>
          </w:p>
        </w:tc>
      </w:tr>
      <w:tr w:rsidR="001A1D62" w:rsidRPr="005F09D1" w:rsidTr="00E759DF">
        <w:tc>
          <w:tcPr>
            <w:tcW w:w="531" w:type="dxa"/>
            <w:vMerge w:val="restart"/>
            <w:shd w:val="clear" w:color="auto" w:fill="auto"/>
          </w:tcPr>
          <w:p w:rsidR="006D5D21" w:rsidRPr="005F09D1" w:rsidRDefault="00B0649D" w:rsidP="006D5D21">
            <w:pPr>
              <w:rPr>
                <w:color w:val="000000"/>
                <w:sz w:val="24"/>
                <w:szCs w:val="24"/>
              </w:rPr>
            </w:pPr>
            <w:r w:rsidRPr="005F09D1">
              <w:rPr>
                <w:color w:val="000000"/>
                <w:sz w:val="24"/>
                <w:szCs w:val="24"/>
              </w:rPr>
              <w:t>2.2</w:t>
            </w:r>
          </w:p>
        </w:tc>
        <w:tc>
          <w:tcPr>
            <w:tcW w:w="1856"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 xml:space="preserve">Projekta īstenošanas gaita, risku novērtējums un ilgtspējas nodrošināšana </w:t>
            </w:r>
          </w:p>
        </w:tc>
        <w:tc>
          <w:tcPr>
            <w:tcW w:w="2254" w:type="dxa"/>
            <w:shd w:val="clear" w:color="auto" w:fill="auto"/>
          </w:tcPr>
          <w:p w:rsidR="006D5D21" w:rsidRPr="005F09D1" w:rsidRDefault="006D5D21" w:rsidP="006D5D21">
            <w:pPr>
              <w:rPr>
                <w:color w:val="000000"/>
                <w:sz w:val="24"/>
                <w:szCs w:val="24"/>
              </w:rPr>
            </w:pPr>
            <w:r w:rsidRPr="005F09D1">
              <w:rPr>
                <w:color w:val="000000"/>
                <w:sz w:val="24"/>
                <w:szCs w:val="24"/>
              </w:rPr>
              <w:t xml:space="preserve">Projekta ieviešanas laika grafiks, finansēšanas apraksts, nepieciešamie resursi, lai nodrošinātu projekta ilgtspēju. Veikts risku novērtējums </w:t>
            </w:r>
          </w:p>
        </w:tc>
        <w:tc>
          <w:tcPr>
            <w:tcW w:w="2011" w:type="dxa"/>
            <w:shd w:val="clear" w:color="auto" w:fill="auto"/>
          </w:tcPr>
          <w:p w:rsidR="006D5D21" w:rsidRPr="005F09D1" w:rsidRDefault="006D5D21" w:rsidP="006D5D21">
            <w:pPr>
              <w:rPr>
                <w:color w:val="000000"/>
                <w:sz w:val="24"/>
                <w:szCs w:val="24"/>
              </w:rPr>
            </w:pPr>
            <w:r w:rsidRPr="005F09D1">
              <w:rPr>
                <w:color w:val="000000"/>
                <w:sz w:val="24"/>
                <w:szCs w:val="24"/>
              </w:rPr>
              <w:t>2</w:t>
            </w:r>
          </w:p>
        </w:tc>
        <w:tc>
          <w:tcPr>
            <w:tcW w:w="1829" w:type="dxa"/>
            <w:vMerge w:val="restart"/>
            <w:shd w:val="clear" w:color="auto" w:fill="auto"/>
          </w:tcPr>
          <w:p w:rsidR="006D5D21" w:rsidRPr="005F09D1" w:rsidRDefault="006D5D21" w:rsidP="00171564">
            <w:pPr>
              <w:jc w:val="center"/>
              <w:rPr>
                <w:color w:val="000000"/>
                <w:sz w:val="24"/>
                <w:szCs w:val="24"/>
              </w:rPr>
            </w:pPr>
          </w:p>
          <w:p w:rsidR="006D5D21" w:rsidRPr="005F09D1" w:rsidRDefault="006D5D21" w:rsidP="00171564">
            <w:pPr>
              <w:jc w:val="center"/>
              <w:rPr>
                <w:color w:val="000000"/>
                <w:sz w:val="24"/>
                <w:szCs w:val="24"/>
              </w:rPr>
            </w:pPr>
          </w:p>
          <w:p w:rsidR="006D5D21" w:rsidRPr="005F09D1" w:rsidRDefault="006D5D21" w:rsidP="00171564">
            <w:pPr>
              <w:jc w:val="center"/>
              <w:rPr>
                <w:color w:val="000000"/>
                <w:sz w:val="24"/>
                <w:szCs w:val="24"/>
              </w:rPr>
            </w:pPr>
          </w:p>
          <w:p w:rsidR="006D5D21" w:rsidRPr="005F09D1" w:rsidRDefault="006D5D21" w:rsidP="00171564">
            <w:pPr>
              <w:jc w:val="center"/>
              <w:rPr>
                <w:color w:val="000000"/>
                <w:sz w:val="24"/>
                <w:szCs w:val="24"/>
              </w:rPr>
            </w:pPr>
          </w:p>
          <w:p w:rsidR="006D5D21" w:rsidRPr="005F09D1" w:rsidRDefault="006D5D21" w:rsidP="00171564">
            <w:pPr>
              <w:jc w:val="center"/>
              <w:rPr>
                <w:color w:val="000000"/>
                <w:sz w:val="24"/>
                <w:szCs w:val="24"/>
              </w:rPr>
            </w:pPr>
            <w:r w:rsidRPr="005F09D1">
              <w:rPr>
                <w:color w:val="000000"/>
                <w:sz w:val="24"/>
                <w:szCs w:val="24"/>
              </w:rPr>
              <w:t>2</w:t>
            </w: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 xml:space="preserve">B4; B6.1; B6.2; B6.3; B8; B14 sadaļa </w:t>
            </w:r>
          </w:p>
        </w:tc>
        <w:tc>
          <w:tcPr>
            <w:tcW w:w="4015"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2 punktus var saņemt</w:t>
            </w:r>
            <w:r w:rsidR="0016531B" w:rsidRPr="005F09D1">
              <w:rPr>
                <w:color w:val="000000"/>
                <w:sz w:val="24"/>
                <w:szCs w:val="24"/>
              </w:rPr>
              <w:t>,</w:t>
            </w:r>
            <w:r w:rsidRPr="005F09D1">
              <w:rPr>
                <w:color w:val="000000"/>
                <w:sz w:val="24"/>
                <w:szCs w:val="24"/>
              </w:rPr>
              <w:t xml:space="preserve"> ja  projektā detalizēti sniegta informācija par projekta ieviešanas laika grafiku, finansēšanas apraksts pamatots ar finansēšanas avotiem, konkrētām summām, nepieciešamajiem resursiem. Projekta iesniegumā ir veikts iespējamo laika, finanšu, juridisko un administratīvo risku novērtējums un to novēršanas apraksts.</w:t>
            </w:r>
          </w:p>
          <w:p w:rsidR="006D5D21" w:rsidRPr="005F09D1" w:rsidRDefault="006D5D21" w:rsidP="006D5D21">
            <w:pPr>
              <w:rPr>
                <w:color w:val="000000"/>
                <w:sz w:val="24"/>
                <w:szCs w:val="24"/>
              </w:rPr>
            </w:pPr>
            <w:r w:rsidRPr="005F09D1">
              <w:rPr>
                <w:color w:val="000000"/>
                <w:sz w:val="24"/>
                <w:szCs w:val="24"/>
              </w:rPr>
              <w:t>1 punkti saņem ja projekta īstenošanas laika grafiks nekonkrēts, nav sniegta detalizēta informācija. Projekta finansēšanas apraksts nepilnīgs. Projekta iesniegumā iespējamo risku novērtējums veikts nepilnīgi.</w:t>
            </w:r>
          </w:p>
          <w:p w:rsidR="006D5D21" w:rsidRPr="005F09D1" w:rsidRDefault="00D0147A" w:rsidP="006D5D21">
            <w:pPr>
              <w:rPr>
                <w:color w:val="000000"/>
                <w:sz w:val="24"/>
                <w:szCs w:val="24"/>
              </w:rPr>
            </w:pPr>
            <w:r w:rsidRPr="005F09D1">
              <w:rPr>
                <w:color w:val="000000"/>
                <w:sz w:val="24"/>
                <w:szCs w:val="24"/>
              </w:rPr>
              <w:t>0 punktus</w:t>
            </w:r>
            <w:r w:rsidR="006D5D21" w:rsidRPr="005F09D1">
              <w:rPr>
                <w:color w:val="000000"/>
                <w:sz w:val="24"/>
                <w:szCs w:val="24"/>
              </w:rPr>
              <w:t>, ja projekta nav aprakstīta iepriekš minētas aktivitātes.</w:t>
            </w:r>
          </w:p>
        </w:tc>
      </w:tr>
      <w:tr w:rsidR="001A1D62" w:rsidRPr="005F09D1" w:rsidTr="00E759DF">
        <w:tc>
          <w:tcPr>
            <w:tcW w:w="531" w:type="dxa"/>
            <w:vMerge/>
            <w:shd w:val="clear" w:color="auto" w:fill="auto"/>
          </w:tcPr>
          <w:p w:rsidR="006D5D21" w:rsidRPr="005F09D1" w:rsidRDefault="006D5D21" w:rsidP="006D5D21">
            <w:pPr>
              <w:rPr>
                <w:rFonts w:ascii="Calibri" w:hAnsi="Calibri"/>
                <w:color w:val="000000"/>
                <w:sz w:val="24"/>
                <w:szCs w:val="24"/>
              </w:rPr>
            </w:pPr>
          </w:p>
        </w:tc>
        <w:tc>
          <w:tcPr>
            <w:tcW w:w="1856" w:type="dxa"/>
            <w:vMerge/>
            <w:shd w:val="clear" w:color="auto" w:fill="auto"/>
          </w:tcPr>
          <w:p w:rsidR="006D5D21" w:rsidRPr="005F09D1" w:rsidRDefault="006D5D21" w:rsidP="006D5D21">
            <w:pPr>
              <w:rPr>
                <w:rFonts w:ascii="Calibri" w:hAnsi="Calibri"/>
                <w:color w:val="000000"/>
                <w:sz w:val="24"/>
                <w:szCs w:val="24"/>
              </w:rPr>
            </w:pPr>
          </w:p>
        </w:tc>
        <w:tc>
          <w:tcPr>
            <w:tcW w:w="2254" w:type="dxa"/>
            <w:shd w:val="clear" w:color="auto" w:fill="auto"/>
          </w:tcPr>
          <w:p w:rsidR="006D5D21" w:rsidRPr="005F09D1" w:rsidRDefault="006D5D21" w:rsidP="006D5D21">
            <w:pPr>
              <w:rPr>
                <w:color w:val="000000"/>
                <w:sz w:val="24"/>
                <w:szCs w:val="24"/>
              </w:rPr>
            </w:pPr>
            <w:r w:rsidRPr="005F09D1">
              <w:rPr>
                <w:color w:val="000000"/>
                <w:sz w:val="24"/>
                <w:szCs w:val="24"/>
              </w:rPr>
              <w:t>Projekta īstenošanas grafiks nekorekts, nav pilna informācija par finansēšanas avotiem, uzturēšanas izmaksas. Risku novērtējums nepilnīgs</w:t>
            </w:r>
          </w:p>
        </w:tc>
        <w:tc>
          <w:tcPr>
            <w:tcW w:w="2011" w:type="dxa"/>
            <w:shd w:val="clear" w:color="auto" w:fill="auto"/>
          </w:tcPr>
          <w:p w:rsidR="006D5D21" w:rsidRPr="005F09D1" w:rsidRDefault="006D5D21" w:rsidP="006D5D21">
            <w:pPr>
              <w:rPr>
                <w:color w:val="000000"/>
                <w:sz w:val="24"/>
                <w:szCs w:val="24"/>
              </w:rPr>
            </w:pPr>
            <w:r w:rsidRPr="005F09D1">
              <w:rPr>
                <w:color w:val="000000"/>
                <w:sz w:val="24"/>
                <w:szCs w:val="24"/>
              </w:rPr>
              <w:t>1</w:t>
            </w:r>
          </w:p>
        </w:tc>
        <w:tc>
          <w:tcPr>
            <w:tcW w:w="1829"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B4; B6.1; B6.2; B6.3; B8; B14 sadaļa</w:t>
            </w:r>
          </w:p>
        </w:tc>
        <w:tc>
          <w:tcPr>
            <w:tcW w:w="4015" w:type="dxa"/>
            <w:vMerge/>
            <w:shd w:val="clear" w:color="auto" w:fill="auto"/>
          </w:tcPr>
          <w:p w:rsidR="006D5D21" w:rsidRPr="005F09D1" w:rsidRDefault="006D5D21" w:rsidP="006D5D21">
            <w:pPr>
              <w:rPr>
                <w:rFonts w:ascii="Calibri" w:hAnsi="Calibri"/>
                <w:color w:val="000000"/>
                <w:sz w:val="24"/>
                <w:szCs w:val="24"/>
              </w:rPr>
            </w:pPr>
          </w:p>
        </w:tc>
      </w:tr>
      <w:tr w:rsidR="001A1D62" w:rsidRPr="005F09D1" w:rsidTr="00E759DF">
        <w:tc>
          <w:tcPr>
            <w:tcW w:w="531" w:type="dxa"/>
            <w:vMerge/>
            <w:shd w:val="clear" w:color="auto" w:fill="auto"/>
          </w:tcPr>
          <w:p w:rsidR="006D5D21" w:rsidRPr="005F09D1" w:rsidRDefault="006D5D21" w:rsidP="006D5D21">
            <w:pPr>
              <w:rPr>
                <w:rFonts w:ascii="Calibri" w:hAnsi="Calibri"/>
                <w:color w:val="000000"/>
                <w:sz w:val="24"/>
                <w:szCs w:val="24"/>
              </w:rPr>
            </w:pPr>
          </w:p>
        </w:tc>
        <w:tc>
          <w:tcPr>
            <w:tcW w:w="1856" w:type="dxa"/>
            <w:vMerge/>
            <w:shd w:val="clear" w:color="auto" w:fill="auto"/>
          </w:tcPr>
          <w:p w:rsidR="006D5D21" w:rsidRPr="005F09D1" w:rsidRDefault="006D5D21" w:rsidP="006D5D21">
            <w:pPr>
              <w:rPr>
                <w:rFonts w:ascii="Calibri" w:hAnsi="Calibri"/>
                <w:color w:val="000000"/>
                <w:sz w:val="24"/>
                <w:szCs w:val="24"/>
              </w:rPr>
            </w:pPr>
          </w:p>
        </w:tc>
        <w:tc>
          <w:tcPr>
            <w:tcW w:w="2254" w:type="dxa"/>
            <w:shd w:val="clear" w:color="auto" w:fill="auto"/>
          </w:tcPr>
          <w:p w:rsidR="006D5D21" w:rsidRPr="005F09D1" w:rsidRDefault="006D5D21" w:rsidP="006D5D21">
            <w:pPr>
              <w:rPr>
                <w:color w:val="000000"/>
                <w:sz w:val="24"/>
                <w:szCs w:val="24"/>
              </w:rPr>
            </w:pPr>
            <w:r w:rsidRPr="005F09D1">
              <w:rPr>
                <w:color w:val="000000"/>
                <w:sz w:val="24"/>
                <w:szCs w:val="24"/>
              </w:rPr>
              <w:t xml:space="preserve">Nav laika grafiks , nav projekta finansēšanas apraksts, nav riska novērtējums </w:t>
            </w:r>
          </w:p>
        </w:tc>
        <w:tc>
          <w:tcPr>
            <w:tcW w:w="2011" w:type="dxa"/>
            <w:shd w:val="clear" w:color="auto" w:fill="auto"/>
          </w:tcPr>
          <w:p w:rsidR="006D5D21" w:rsidRPr="005F09D1" w:rsidRDefault="006D5D21" w:rsidP="006D5D21">
            <w:pPr>
              <w:rPr>
                <w:color w:val="000000"/>
                <w:sz w:val="24"/>
                <w:szCs w:val="24"/>
              </w:rPr>
            </w:pPr>
            <w:r w:rsidRPr="005F09D1">
              <w:rPr>
                <w:color w:val="000000"/>
                <w:sz w:val="24"/>
                <w:szCs w:val="24"/>
              </w:rPr>
              <w:t>0</w:t>
            </w:r>
          </w:p>
        </w:tc>
        <w:tc>
          <w:tcPr>
            <w:tcW w:w="1829"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B4; B6.1; B6.2; B6.3; B8; B14 sadaļa</w:t>
            </w:r>
          </w:p>
        </w:tc>
        <w:tc>
          <w:tcPr>
            <w:tcW w:w="4015" w:type="dxa"/>
            <w:vMerge/>
            <w:shd w:val="clear" w:color="auto" w:fill="auto"/>
          </w:tcPr>
          <w:p w:rsidR="006D5D21" w:rsidRPr="005F09D1" w:rsidRDefault="006D5D21" w:rsidP="006D5D21">
            <w:pPr>
              <w:rPr>
                <w:rFonts w:ascii="Calibri" w:hAnsi="Calibri"/>
                <w:color w:val="000000"/>
                <w:sz w:val="24"/>
                <w:szCs w:val="24"/>
              </w:rPr>
            </w:pPr>
          </w:p>
        </w:tc>
      </w:tr>
      <w:tr w:rsidR="001A1D62" w:rsidRPr="005F09D1" w:rsidTr="00E759DF">
        <w:tc>
          <w:tcPr>
            <w:tcW w:w="531" w:type="dxa"/>
            <w:vMerge w:val="restart"/>
            <w:shd w:val="clear" w:color="auto" w:fill="auto"/>
          </w:tcPr>
          <w:p w:rsidR="006D5D21" w:rsidRPr="005F09D1" w:rsidRDefault="00B0649D" w:rsidP="006D5D21">
            <w:pPr>
              <w:rPr>
                <w:color w:val="000000"/>
                <w:sz w:val="24"/>
                <w:szCs w:val="24"/>
                <w:highlight w:val="green"/>
              </w:rPr>
            </w:pPr>
            <w:r w:rsidRPr="005F09D1">
              <w:rPr>
                <w:color w:val="000000"/>
                <w:sz w:val="24"/>
                <w:szCs w:val="24"/>
              </w:rPr>
              <w:t>2.3</w:t>
            </w:r>
          </w:p>
        </w:tc>
        <w:tc>
          <w:tcPr>
            <w:tcW w:w="1856" w:type="dxa"/>
            <w:vMerge w:val="restart"/>
            <w:shd w:val="clear" w:color="auto" w:fill="auto"/>
          </w:tcPr>
          <w:p w:rsidR="006D5D21" w:rsidRPr="005F09D1" w:rsidRDefault="006D5D21" w:rsidP="006D5D21">
            <w:pPr>
              <w:rPr>
                <w:color w:val="000000"/>
                <w:sz w:val="24"/>
                <w:szCs w:val="24"/>
                <w:highlight w:val="green"/>
              </w:rPr>
            </w:pPr>
            <w:r w:rsidRPr="005F09D1">
              <w:rPr>
                <w:color w:val="000000"/>
                <w:sz w:val="24"/>
                <w:szCs w:val="24"/>
              </w:rPr>
              <w:t>Projektā definēta un pamatota mērķauditorija</w:t>
            </w:r>
          </w:p>
        </w:tc>
        <w:tc>
          <w:tcPr>
            <w:tcW w:w="2254" w:type="dxa"/>
            <w:shd w:val="clear" w:color="auto" w:fill="auto"/>
          </w:tcPr>
          <w:p w:rsidR="006D5D21" w:rsidRPr="005F09D1" w:rsidRDefault="006D5D21" w:rsidP="006D5D21">
            <w:pPr>
              <w:rPr>
                <w:color w:val="000000"/>
                <w:sz w:val="24"/>
                <w:szCs w:val="24"/>
                <w:highlight w:val="green"/>
              </w:rPr>
            </w:pPr>
            <w:r w:rsidRPr="005F09D1">
              <w:rPr>
                <w:color w:val="000000"/>
                <w:sz w:val="24"/>
                <w:szCs w:val="24"/>
              </w:rPr>
              <w:t>Skaidri definētas mērķa grupas un to vajadzības, aprakstīta projekta nozīme vajadzību sasniegšanā.</w:t>
            </w:r>
          </w:p>
        </w:tc>
        <w:tc>
          <w:tcPr>
            <w:tcW w:w="2011" w:type="dxa"/>
            <w:shd w:val="clear" w:color="auto" w:fill="auto"/>
          </w:tcPr>
          <w:p w:rsidR="006D5D21" w:rsidRPr="005F09D1" w:rsidRDefault="006D5D21" w:rsidP="006D5D21">
            <w:pPr>
              <w:rPr>
                <w:color w:val="000000"/>
                <w:sz w:val="24"/>
                <w:szCs w:val="24"/>
              </w:rPr>
            </w:pPr>
            <w:r w:rsidRPr="005F09D1">
              <w:rPr>
                <w:color w:val="000000"/>
                <w:sz w:val="24"/>
                <w:szCs w:val="24"/>
              </w:rPr>
              <w:t>2</w:t>
            </w:r>
          </w:p>
        </w:tc>
        <w:tc>
          <w:tcPr>
            <w:tcW w:w="1829" w:type="dxa"/>
            <w:vMerge w:val="restart"/>
            <w:shd w:val="clear" w:color="auto" w:fill="auto"/>
          </w:tcPr>
          <w:p w:rsidR="006D5D21" w:rsidRPr="005F09D1" w:rsidRDefault="006D5D21" w:rsidP="00171564">
            <w:pPr>
              <w:jc w:val="center"/>
              <w:rPr>
                <w:color w:val="000000"/>
                <w:sz w:val="24"/>
                <w:szCs w:val="24"/>
                <w:highlight w:val="green"/>
              </w:rPr>
            </w:pPr>
          </w:p>
          <w:p w:rsidR="006D5D21" w:rsidRPr="005F09D1" w:rsidRDefault="006D5D21" w:rsidP="00171564">
            <w:pPr>
              <w:jc w:val="center"/>
              <w:rPr>
                <w:color w:val="000000"/>
                <w:sz w:val="24"/>
                <w:szCs w:val="24"/>
                <w:highlight w:val="green"/>
              </w:rPr>
            </w:pPr>
          </w:p>
          <w:p w:rsidR="006D5D21" w:rsidRPr="005F09D1" w:rsidRDefault="006D5D21" w:rsidP="00171564">
            <w:pPr>
              <w:jc w:val="center"/>
              <w:rPr>
                <w:color w:val="000000"/>
                <w:sz w:val="24"/>
                <w:szCs w:val="24"/>
                <w:highlight w:val="green"/>
              </w:rPr>
            </w:pPr>
          </w:p>
          <w:p w:rsidR="006D5D21" w:rsidRPr="005F09D1" w:rsidRDefault="006D5D21" w:rsidP="00171564">
            <w:pPr>
              <w:jc w:val="center"/>
              <w:rPr>
                <w:color w:val="000000"/>
                <w:sz w:val="24"/>
                <w:szCs w:val="24"/>
                <w:highlight w:val="green"/>
              </w:rPr>
            </w:pPr>
          </w:p>
          <w:p w:rsidR="006D5D21" w:rsidRPr="005F09D1" w:rsidRDefault="006D5D21" w:rsidP="00171564">
            <w:pPr>
              <w:jc w:val="center"/>
              <w:rPr>
                <w:color w:val="000000"/>
                <w:sz w:val="24"/>
                <w:szCs w:val="24"/>
                <w:highlight w:val="green"/>
              </w:rPr>
            </w:pPr>
          </w:p>
          <w:p w:rsidR="006D5D21" w:rsidRPr="005F09D1" w:rsidRDefault="006D5D21" w:rsidP="00171564">
            <w:pPr>
              <w:jc w:val="center"/>
              <w:rPr>
                <w:color w:val="000000"/>
                <w:sz w:val="24"/>
                <w:szCs w:val="24"/>
                <w:highlight w:val="green"/>
              </w:rPr>
            </w:pPr>
          </w:p>
          <w:p w:rsidR="006D5D21" w:rsidRPr="005F09D1" w:rsidRDefault="006D5D21" w:rsidP="00171564">
            <w:pPr>
              <w:jc w:val="center"/>
              <w:rPr>
                <w:color w:val="000000"/>
                <w:sz w:val="24"/>
                <w:szCs w:val="24"/>
                <w:highlight w:val="green"/>
              </w:rPr>
            </w:pPr>
          </w:p>
          <w:p w:rsidR="006D5D21" w:rsidRPr="00A73842" w:rsidRDefault="006D5D21" w:rsidP="00171564">
            <w:pPr>
              <w:jc w:val="center"/>
              <w:rPr>
                <w:color w:val="000000"/>
                <w:sz w:val="24"/>
                <w:szCs w:val="24"/>
              </w:rPr>
            </w:pPr>
          </w:p>
          <w:p w:rsidR="006D5D21" w:rsidRPr="005F09D1" w:rsidRDefault="00A73842" w:rsidP="00171564">
            <w:pPr>
              <w:jc w:val="center"/>
              <w:rPr>
                <w:color w:val="000000"/>
                <w:sz w:val="24"/>
                <w:szCs w:val="24"/>
                <w:highlight w:val="green"/>
              </w:rPr>
            </w:pPr>
            <w:r w:rsidRPr="00A73842">
              <w:rPr>
                <w:color w:val="000000"/>
                <w:sz w:val="24"/>
                <w:szCs w:val="24"/>
              </w:rPr>
              <w:t xml:space="preserve">2+2 = </w:t>
            </w:r>
            <w:r w:rsidR="00827AC2" w:rsidRPr="00A73842">
              <w:rPr>
                <w:color w:val="000000"/>
                <w:sz w:val="24"/>
                <w:szCs w:val="24"/>
              </w:rPr>
              <w:t>4</w:t>
            </w: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 xml:space="preserve">A1; B.4., B.6., B.14. </w:t>
            </w:r>
          </w:p>
          <w:p w:rsidR="006D5D21" w:rsidRPr="005F09D1" w:rsidRDefault="006D5D21" w:rsidP="006D5D21">
            <w:pPr>
              <w:rPr>
                <w:color w:val="000000"/>
                <w:sz w:val="24"/>
                <w:szCs w:val="24"/>
              </w:rPr>
            </w:pPr>
            <w:r w:rsidRPr="005F09D1">
              <w:rPr>
                <w:color w:val="000000"/>
                <w:sz w:val="24"/>
                <w:szCs w:val="24"/>
              </w:rPr>
              <w:t xml:space="preserve">Projekta iesniegums kopumā </w:t>
            </w:r>
          </w:p>
        </w:tc>
        <w:tc>
          <w:tcPr>
            <w:tcW w:w="4015"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2 punktus piešķir, ja projektā ir pilnīgi un pamatoti aprakstīta mērķauditorija. Skaits, lokācija un visa cita informācija kas ļauj  pilnībā pārliecināties par mērķa grupu, kurai projekts plānots un tiks īstenots. Aprakstīts projekta īstenošanas nozīmīgums atbilstošo mērķa grupu vajadzību sasniegšanā.</w:t>
            </w:r>
          </w:p>
          <w:p w:rsidR="006D5D21" w:rsidRPr="005F09D1" w:rsidRDefault="006D5D21" w:rsidP="006D5D21">
            <w:pPr>
              <w:rPr>
                <w:color w:val="000000"/>
                <w:sz w:val="24"/>
                <w:szCs w:val="24"/>
              </w:rPr>
            </w:pPr>
            <w:r w:rsidRPr="005F09D1">
              <w:rPr>
                <w:color w:val="000000"/>
                <w:sz w:val="24"/>
                <w:szCs w:val="24"/>
              </w:rPr>
              <w:t>1 punktu piešķir</w:t>
            </w:r>
            <w:r w:rsidR="005613D5" w:rsidRPr="005F09D1">
              <w:rPr>
                <w:color w:val="000000"/>
                <w:sz w:val="24"/>
                <w:szCs w:val="24"/>
              </w:rPr>
              <w:t>,</w:t>
            </w:r>
            <w:r w:rsidRPr="005F09D1">
              <w:rPr>
                <w:color w:val="000000"/>
                <w:sz w:val="24"/>
                <w:szCs w:val="24"/>
              </w:rPr>
              <w:t xml:space="preserve"> ja  nepilnīgi definētas mērķa grupas un to vajadzības, daļēji minēta vajadzību nodrošināšana, nav aprakstīts projekta nozīmīgums mērķa grupu vajadzību nodrošināšanā</w:t>
            </w:r>
          </w:p>
          <w:p w:rsidR="00827AC2" w:rsidRPr="00827AC2" w:rsidRDefault="00D0147A" w:rsidP="00827AC2">
            <w:pPr>
              <w:spacing w:before="100" w:beforeAutospacing="1" w:after="100" w:afterAutospacing="1"/>
              <w:rPr>
                <w:sz w:val="20"/>
                <w:szCs w:val="20"/>
                <w:lang w:eastAsia="lv-LV"/>
              </w:rPr>
            </w:pPr>
            <w:r w:rsidRPr="005F09D1">
              <w:rPr>
                <w:color w:val="000000"/>
                <w:sz w:val="24"/>
                <w:szCs w:val="24"/>
              </w:rPr>
              <w:t>0 punktus</w:t>
            </w:r>
            <w:r w:rsidR="006D5D21" w:rsidRPr="005F09D1">
              <w:rPr>
                <w:color w:val="000000"/>
                <w:sz w:val="24"/>
                <w:szCs w:val="24"/>
              </w:rPr>
              <w:t xml:space="preserve">, ja aprakstā nav sniegta </w:t>
            </w:r>
            <w:r w:rsidR="006D5D21" w:rsidRPr="00A73842">
              <w:rPr>
                <w:sz w:val="24"/>
                <w:szCs w:val="24"/>
              </w:rPr>
              <w:t>informācija par mērķa grupām.</w:t>
            </w:r>
            <w:r w:rsidR="00827AC2" w:rsidRPr="00A73842">
              <w:t xml:space="preserve"> </w:t>
            </w:r>
            <w:r w:rsidR="00827AC2" w:rsidRPr="00A73842">
              <w:rPr>
                <w:sz w:val="24"/>
                <w:szCs w:val="24"/>
              </w:rPr>
              <w:t>Projektiem, kuru tiešā mērķa grupa ir nabadzības un sociālās atstumtības riska grupu personas vai arī projekta īstenošanas rezultātā tiek veicināta sociālā iekļaušana - papildus 2punkti.</w:t>
            </w:r>
          </w:p>
          <w:p w:rsidR="006D5D21" w:rsidRPr="005F09D1" w:rsidRDefault="006D5D21" w:rsidP="006D5D21">
            <w:pPr>
              <w:rPr>
                <w:color w:val="000000"/>
                <w:sz w:val="24"/>
                <w:szCs w:val="24"/>
              </w:rPr>
            </w:pPr>
          </w:p>
        </w:tc>
      </w:tr>
      <w:tr w:rsidR="001A1D62" w:rsidRPr="005F09D1" w:rsidTr="00E759DF">
        <w:tc>
          <w:tcPr>
            <w:tcW w:w="531" w:type="dxa"/>
            <w:vMerge/>
            <w:shd w:val="clear" w:color="auto" w:fill="auto"/>
          </w:tcPr>
          <w:p w:rsidR="006D5D21" w:rsidRPr="005F09D1" w:rsidRDefault="006D5D21" w:rsidP="006D5D21">
            <w:pPr>
              <w:rPr>
                <w:rFonts w:ascii="Calibri" w:hAnsi="Calibri"/>
                <w:color w:val="000000"/>
                <w:sz w:val="24"/>
                <w:szCs w:val="24"/>
              </w:rPr>
            </w:pPr>
          </w:p>
        </w:tc>
        <w:tc>
          <w:tcPr>
            <w:tcW w:w="1856" w:type="dxa"/>
            <w:vMerge/>
            <w:shd w:val="clear" w:color="auto" w:fill="auto"/>
          </w:tcPr>
          <w:p w:rsidR="006D5D21" w:rsidRPr="005F09D1" w:rsidRDefault="006D5D21" w:rsidP="006D5D21">
            <w:pPr>
              <w:rPr>
                <w:rFonts w:ascii="Calibri" w:hAnsi="Calibri"/>
                <w:color w:val="000000"/>
                <w:sz w:val="24"/>
                <w:szCs w:val="24"/>
              </w:rPr>
            </w:pPr>
          </w:p>
        </w:tc>
        <w:tc>
          <w:tcPr>
            <w:tcW w:w="2254" w:type="dxa"/>
            <w:shd w:val="clear" w:color="auto" w:fill="auto"/>
          </w:tcPr>
          <w:p w:rsidR="006D5D21" w:rsidRPr="005F09D1" w:rsidRDefault="006D5D21" w:rsidP="006D5D21">
            <w:pPr>
              <w:rPr>
                <w:color w:val="000000"/>
                <w:sz w:val="24"/>
                <w:szCs w:val="24"/>
                <w:highlight w:val="green"/>
              </w:rPr>
            </w:pPr>
            <w:r w:rsidRPr="005F09D1">
              <w:rPr>
                <w:color w:val="000000"/>
                <w:sz w:val="24"/>
                <w:szCs w:val="24"/>
              </w:rPr>
              <w:t>Nepilnīgi definētas mērķa grupas un to vajadzības, daļēji minēta vajadzību nodrošināšana, nav aprakstīts projekta nozīmīgums mērķa grupu vajadzību nodrošināšanā</w:t>
            </w:r>
          </w:p>
        </w:tc>
        <w:tc>
          <w:tcPr>
            <w:tcW w:w="2011" w:type="dxa"/>
            <w:shd w:val="clear" w:color="auto" w:fill="auto"/>
          </w:tcPr>
          <w:p w:rsidR="006D5D21" w:rsidRPr="005F09D1" w:rsidRDefault="006D5D21" w:rsidP="006D5D21">
            <w:pPr>
              <w:rPr>
                <w:color w:val="000000"/>
                <w:sz w:val="24"/>
                <w:szCs w:val="24"/>
              </w:rPr>
            </w:pPr>
            <w:r w:rsidRPr="005F09D1">
              <w:rPr>
                <w:color w:val="000000"/>
                <w:sz w:val="24"/>
                <w:szCs w:val="24"/>
              </w:rPr>
              <w:t>1</w:t>
            </w:r>
          </w:p>
        </w:tc>
        <w:tc>
          <w:tcPr>
            <w:tcW w:w="1829" w:type="dxa"/>
            <w:vMerge/>
            <w:shd w:val="clear" w:color="auto" w:fill="auto"/>
          </w:tcPr>
          <w:p w:rsidR="006D5D21" w:rsidRPr="005F09D1" w:rsidRDefault="006D5D21" w:rsidP="006D5D21">
            <w:pPr>
              <w:rPr>
                <w:color w:val="000000"/>
                <w:sz w:val="24"/>
                <w:szCs w:val="24"/>
                <w:highlight w:val="green"/>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 xml:space="preserve">A1; B.4., B.6., B.14. </w:t>
            </w:r>
          </w:p>
          <w:p w:rsidR="006D5D21" w:rsidRPr="005F09D1" w:rsidRDefault="006D5D21" w:rsidP="006D5D21">
            <w:pPr>
              <w:rPr>
                <w:color w:val="000000"/>
                <w:sz w:val="24"/>
                <w:szCs w:val="24"/>
                <w:highlight w:val="green"/>
              </w:rPr>
            </w:pPr>
            <w:r w:rsidRPr="005F09D1">
              <w:rPr>
                <w:color w:val="000000"/>
                <w:sz w:val="24"/>
                <w:szCs w:val="24"/>
              </w:rPr>
              <w:t>Projekta iesniegums kopumā</w:t>
            </w:r>
          </w:p>
        </w:tc>
        <w:tc>
          <w:tcPr>
            <w:tcW w:w="4015" w:type="dxa"/>
            <w:vMerge/>
            <w:shd w:val="clear" w:color="auto" w:fill="auto"/>
          </w:tcPr>
          <w:p w:rsidR="006D5D21" w:rsidRPr="005F09D1" w:rsidRDefault="006D5D21" w:rsidP="006D5D21">
            <w:pPr>
              <w:rPr>
                <w:color w:val="000000"/>
                <w:sz w:val="24"/>
                <w:szCs w:val="24"/>
                <w:highlight w:val="green"/>
              </w:rPr>
            </w:pPr>
          </w:p>
        </w:tc>
      </w:tr>
      <w:tr w:rsidR="001A1D62" w:rsidRPr="005F09D1" w:rsidTr="00E759DF">
        <w:tc>
          <w:tcPr>
            <w:tcW w:w="531" w:type="dxa"/>
            <w:vMerge/>
            <w:shd w:val="clear" w:color="auto" w:fill="auto"/>
          </w:tcPr>
          <w:p w:rsidR="006D5D21" w:rsidRPr="005F09D1" w:rsidRDefault="006D5D21" w:rsidP="006D5D21">
            <w:pPr>
              <w:rPr>
                <w:rFonts w:ascii="Calibri" w:hAnsi="Calibri"/>
                <w:color w:val="000000"/>
                <w:sz w:val="24"/>
                <w:szCs w:val="24"/>
              </w:rPr>
            </w:pPr>
          </w:p>
        </w:tc>
        <w:tc>
          <w:tcPr>
            <w:tcW w:w="1856" w:type="dxa"/>
            <w:vMerge/>
            <w:shd w:val="clear" w:color="auto" w:fill="auto"/>
          </w:tcPr>
          <w:p w:rsidR="006D5D21" w:rsidRPr="005F09D1" w:rsidRDefault="006D5D21" w:rsidP="006D5D21">
            <w:pPr>
              <w:rPr>
                <w:rFonts w:ascii="Calibri" w:hAnsi="Calibri"/>
                <w:color w:val="000000"/>
                <w:sz w:val="24"/>
                <w:szCs w:val="24"/>
              </w:rPr>
            </w:pPr>
          </w:p>
        </w:tc>
        <w:tc>
          <w:tcPr>
            <w:tcW w:w="2254" w:type="dxa"/>
            <w:shd w:val="clear" w:color="auto" w:fill="auto"/>
          </w:tcPr>
          <w:p w:rsidR="006D5D21" w:rsidRPr="005F09D1" w:rsidRDefault="006D5D21" w:rsidP="006D5D21">
            <w:pPr>
              <w:rPr>
                <w:color w:val="000000"/>
                <w:sz w:val="24"/>
                <w:szCs w:val="24"/>
                <w:highlight w:val="green"/>
              </w:rPr>
            </w:pPr>
            <w:r w:rsidRPr="005F09D1">
              <w:rPr>
                <w:color w:val="000000"/>
                <w:sz w:val="24"/>
                <w:szCs w:val="24"/>
              </w:rPr>
              <w:t>Projekta  aprakstā nav sniegta informācija par mērķa grupām.</w:t>
            </w:r>
          </w:p>
        </w:tc>
        <w:tc>
          <w:tcPr>
            <w:tcW w:w="2011" w:type="dxa"/>
            <w:shd w:val="clear" w:color="auto" w:fill="auto"/>
          </w:tcPr>
          <w:p w:rsidR="006D5D21" w:rsidRPr="005F09D1" w:rsidRDefault="006D5D21" w:rsidP="006D5D21">
            <w:pPr>
              <w:rPr>
                <w:color w:val="000000"/>
                <w:sz w:val="24"/>
                <w:szCs w:val="24"/>
              </w:rPr>
            </w:pPr>
            <w:r w:rsidRPr="005F09D1">
              <w:rPr>
                <w:color w:val="000000"/>
                <w:sz w:val="24"/>
                <w:szCs w:val="24"/>
              </w:rPr>
              <w:t>0</w:t>
            </w:r>
          </w:p>
        </w:tc>
        <w:tc>
          <w:tcPr>
            <w:tcW w:w="1829" w:type="dxa"/>
            <w:vMerge/>
            <w:shd w:val="clear" w:color="auto" w:fill="auto"/>
          </w:tcPr>
          <w:p w:rsidR="006D5D21" w:rsidRPr="005F09D1" w:rsidRDefault="006D5D21" w:rsidP="006D5D21">
            <w:pPr>
              <w:rPr>
                <w:color w:val="000000"/>
                <w:sz w:val="24"/>
                <w:szCs w:val="24"/>
                <w:highlight w:val="green"/>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 xml:space="preserve">B.4., B.6.,B.14. </w:t>
            </w:r>
          </w:p>
          <w:p w:rsidR="006D5D21" w:rsidRPr="005F09D1" w:rsidRDefault="006D5D21" w:rsidP="006D5D21">
            <w:pPr>
              <w:rPr>
                <w:color w:val="000000"/>
                <w:sz w:val="24"/>
                <w:szCs w:val="24"/>
                <w:highlight w:val="green"/>
              </w:rPr>
            </w:pPr>
            <w:r w:rsidRPr="005F09D1">
              <w:rPr>
                <w:color w:val="000000"/>
                <w:sz w:val="24"/>
                <w:szCs w:val="24"/>
              </w:rPr>
              <w:t>Projekta iesniegums kopumā</w:t>
            </w:r>
          </w:p>
        </w:tc>
        <w:tc>
          <w:tcPr>
            <w:tcW w:w="4015" w:type="dxa"/>
            <w:vMerge/>
            <w:shd w:val="clear" w:color="auto" w:fill="auto"/>
          </w:tcPr>
          <w:p w:rsidR="006D5D21" w:rsidRPr="005F09D1" w:rsidRDefault="006D5D21" w:rsidP="006D5D21">
            <w:pPr>
              <w:rPr>
                <w:color w:val="000000"/>
                <w:sz w:val="24"/>
                <w:szCs w:val="24"/>
                <w:highlight w:val="green"/>
              </w:rPr>
            </w:pPr>
          </w:p>
        </w:tc>
      </w:tr>
      <w:tr w:rsidR="001A1D62" w:rsidRPr="005F09D1" w:rsidTr="00E759DF">
        <w:tc>
          <w:tcPr>
            <w:tcW w:w="531" w:type="dxa"/>
            <w:vMerge w:val="restart"/>
            <w:shd w:val="clear" w:color="auto" w:fill="auto"/>
          </w:tcPr>
          <w:p w:rsidR="006D5D21" w:rsidRPr="005F09D1" w:rsidRDefault="00B0649D" w:rsidP="006D5D21">
            <w:pPr>
              <w:rPr>
                <w:color w:val="000000"/>
                <w:sz w:val="24"/>
                <w:szCs w:val="24"/>
              </w:rPr>
            </w:pPr>
            <w:r w:rsidRPr="005F09D1">
              <w:rPr>
                <w:color w:val="000000"/>
                <w:sz w:val="24"/>
                <w:szCs w:val="24"/>
              </w:rPr>
              <w:t>2.4</w:t>
            </w:r>
          </w:p>
        </w:tc>
        <w:tc>
          <w:tcPr>
            <w:tcW w:w="1856"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 xml:space="preserve">Apliecinājums par apdzīvotās vietas iedzīvotāju vajadzību apzināšanu </w:t>
            </w:r>
          </w:p>
        </w:tc>
        <w:tc>
          <w:tcPr>
            <w:tcW w:w="2254" w:type="dxa"/>
            <w:shd w:val="clear" w:color="auto" w:fill="auto"/>
          </w:tcPr>
          <w:p w:rsidR="006D5D21" w:rsidRPr="005F09D1" w:rsidRDefault="006D5D21" w:rsidP="006D5D21">
            <w:pPr>
              <w:rPr>
                <w:color w:val="000000"/>
                <w:sz w:val="24"/>
                <w:szCs w:val="24"/>
              </w:rPr>
            </w:pPr>
            <w:r w:rsidRPr="005F09D1">
              <w:rPr>
                <w:color w:val="000000"/>
                <w:sz w:val="24"/>
                <w:szCs w:val="24"/>
              </w:rPr>
              <w:t>Projekta iesniegumā veidlapai pievienots apliecinājums par veikto iedzīvotāju aptauju</w:t>
            </w:r>
          </w:p>
        </w:tc>
        <w:tc>
          <w:tcPr>
            <w:tcW w:w="2011" w:type="dxa"/>
            <w:shd w:val="clear" w:color="auto" w:fill="auto"/>
          </w:tcPr>
          <w:p w:rsidR="006D5D21" w:rsidRPr="005F09D1" w:rsidRDefault="006D5D21" w:rsidP="006D5D21">
            <w:pPr>
              <w:rPr>
                <w:color w:val="000000"/>
                <w:sz w:val="24"/>
                <w:szCs w:val="24"/>
              </w:rPr>
            </w:pPr>
            <w:r w:rsidRPr="005F09D1">
              <w:rPr>
                <w:color w:val="000000"/>
                <w:sz w:val="24"/>
                <w:szCs w:val="24"/>
              </w:rPr>
              <w:t>2</w:t>
            </w:r>
          </w:p>
        </w:tc>
        <w:tc>
          <w:tcPr>
            <w:tcW w:w="1829" w:type="dxa"/>
            <w:vMerge w:val="restart"/>
            <w:shd w:val="clear" w:color="auto" w:fill="auto"/>
          </w:tcPr>
          <w:p w:rsidR="00C83BBE" w:rsidRPr="005F09D1" w:rsidRDefault="00C83BBE" w:rsidP="00C83BBE">
            <w:pPr>
              <w:jc w:val="center"/>
              <w:rPr>
                <w:color w:val="000000"/>
                <w:sz w:val="24"/>
                <w:szCs w:val="24"/>
              </w:rPr>
            </w:pPr>
          </w:p>
          <w:p w:rsidR="00C83BBE" w:rsidRPr="005F09D1" w:rsidRDefault="00C83BBE" w:rsidP="00C83BBE">
            <w:pPr>
              <w:jc w:val="center"/>
              <w:rPr>
                <w:color w:val="000000"/>
                <w:sz w:val="24"/>
                <w:szCs w:val="24"/>
              </w:rPr>
            </w:pPr>
          </w:p>
          <w:p w:rsidR="00C83BBE" w:rsidRPr="005F09D1" w:rsidRDefault="00C83BBE" w:rsidP="00C83BBE">
            <w:pPr>
              <w:jc w:val="center"/>
              <w:rPr>
                <w:color w:val="000000"/>
                <w:sz w:val="24"/>
                <w:szCs w:val="24"/>
              </w:rPr>
            </w:pPr>
          </w:p>
          <w:p w:rsidR="00C83BBE" w:rsidRPr="005F09D1" w:rsidRDefault="00C83BBE" w:rsidP="00C83BBE">
            <w:pPr>
              <w:jc w:val="center"/>
              <w:rPr>
                <w:color w:val="000000"/>
                <w:sz w:val="24"/>
                <w:szCs w:val="24"/>
              </w:rPr>
            </w:pPr>
          </w:p>
          <w:p w:rsidR="00C83BBE" w:rsidRPr="005F09D1" w:rsidRDefault="00C83BBE" w:rsidP="00C83BBE">
            <w:pPr>
              <w:jc w:val="center"/>
              <w:rPr>
                <w:color w:val="000000"/>
                <w:sz w:val="24"/>
                <w:szCs w:val="24"/>
              </w:rPr>
            </w:pPr>
          </w:p>
          <w:p w:rsidR="006D5D21" w:rsidRPr="005F09D1" w:rsidRDefault="006D5D21" w:rsidP="00C83BBE">
            <w:pPr>
              <w:jc w:val="center"/>
              <w:rPr>
                <w:color w:val="000000"/>
                <w:sz w:val="24"/>
                <w:szCs w:val="24"/>
              </w:rPr>
            </w:pPr>
            <w:r w:rsidRPr="005F09D1">
              <w:rPr>
                <w:color w:val="000000"/>
                <w:sz w:val="24"/>
                <w:szCs w:val="24"/>
              </w:rPr>
              <w:t>2</w:t>
            </w: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D1</w:t>
            </w:r>
          </w:p>
        </w:tc>
        <w:tc>
          <w:tcPr>
            <w:tcW w:w="4015" w:type="dxa"/>
            <w:vMerge w:val="restart"/>
            <w:shd w:val="clear" w:color="auto" w:fill="auto"/>
          </w:tcPr>
          <w:p w:rsidR="00412525" w:rsidRPr="005F09D1" w:rsidRDefault="00412525" w:rsidP="00412525">
            <w:pPr>
              <w:rPr>
                <w:color w:val="000000"/>
                <w:sz w:val="24"/>
                <w:szCs w:val="24"/>
              </w:rPr>
            </w:pPr>
            <w:r w:rsidRPr="005F09D1">
              <w:rPr>
                <w:color w:val="000000"/>
                <w:sz w:val="24"/>
                <w:szCs w:val="24"/>
              </w:rPr>
              <w:t xml:space="preserve">2 punktus piešķir, ja pretendents ir veicis iedzīvotāju informēšanu ( sanāksmes, diskusijas, caur interneta vidi ) par projekta nepieciešamību un iedzīvotāji, to apliecinājuši ar saviem parakstiem. </w:t>
            </w:r>
          </w:p>
          <w:p w:rsidR="006D5D21" w:rsidRPr="005F09D1" w:rsidRDefault="00412525" w:rsidP="00412525">
            <w:pPr>
              <w:rPr>
                <w:color w:val="000000"/>
                <w:sz w:val="24"/>
                <w:szCs w:val="24"/>
              </w:rPr>
            </w:pPr>
            <w:r w:rsidRPr="005F09D1">
              <w:rPr>
                <w:color w:val="000000"/>
                <w:sz w:val="24"/>
                <w:szCs w:val="24"/>
              </w:rPr>
              <w:t>Apliecinājumus neiesniedz pašvaldība, ja tas ir ietverts pašvaldības attīstības plānošanas dokumentos un projekta iesniegumā ir atsauce uz konkrēto dokumentu un lpp.</w:t>
            </w:r>
          </w:p>
        </w:tc>
      </w:tr>
      <w:tr w:rsidR="001A1D62" w:rsidRPr="005F09D1" w:rsidTr="00E759DF">
        <w:tc>
          <w:tcPr>
            <w:tcW w:w="531" w:type="dxa"/>
            <w:vMerge/>
            <w:shd w:val="clear" w:color="auto" w:fill="auto"/>
          </w:tcPr>
          <w:p w:rsidR="006D5D21" w:rsidRPr="005F09D1" w:rsidRDefault="006D5D21" w:rsidP="006D5D21">
            <w:pPr>
              <w:rPr>
                <w:rFonts w:ascii="Calibri" w:hAnsi="Calibri"/>
                <w:color w:val="000000"/>
                <w:sz w:val="24"/>
                <w:szCs w:val="24"/>
                <w:highlight w:val="green"/>
              </w:rPr>
            </w:pPr>
          </w:p>
        </w:tc>
        <w:tc>
          <w:tcPr>
            <w:tcW w:w="1856" w:type="dxa"/>
            <w:vMerge/>
            <w:shd w:val="clear" w:color="auto" w:fill="auto"/>
          </w:tcPr>
          <w:p w:rsidR="006D5D21" w:rsidRPr="005F09D1" w:rsidRDefault="006D5D21" w:rsidP="006D5D21">
            <w:pPr>
              <w:rPr>
                <w:rFonts w:ascii="Calibri" w:hAnsi="Calibri"/>
                <w:color w:val="000000"/>
                <w:sz w:val="24"/>
                <w:szCs w:val="24"/>
                <w:highlight w:val="green"/>
              </w:rPr>
            </w:pPr>
          </w:p>
        </w:tc>
        <w:tc>
          <w:tcPr>
            <w:tcW w:w="2254" w:type="dxa"/>
            <w:shd w:val="clear" w:color="auto" w:fill="auto"/>
          </w:tcPr>
          <w:p w:rsidR="006D5D21" w:rsidRPr="005F09D1" w:rsidRDefault="006D5D21" w:rsidP="006D5D21">
            <w:pPr>
              <w:rPr>
                <w:color w:val="000000"/>
                <w:sz w:val="24"/>
                <w:szCs w:val="24"/>
              </w:rPr>
            </w:pPr>
            <w:r w:rsidRPr="005F09D1">
              <w:rPr>
                <w:color w:val="000000"/>
                <w:sz w:val="24"/>
                <w:szCs w:val="24"/>
              </w:rPr>
              <w:t xml:space="preserve">Nav veikta iedzīvotāju aptauja </w:t>
            </w:r>
          </w:p>
        </w:tc>
        <w:tc>
          <w:tcPr>
            <w:tcW w:w="2011" w:type="dxa"/>
            <w:shd w:val="clear" w:color="auto" w:fill="auto"/>
          </w:tcPr>
          <w:p w:rsidR="006D5D21" w:rsidRPr="005F09D1" w:rsidRDefault="006D5D21" w:rsidP="006D5D21">
            <w:pPr>
              <w:rPr>
                <w:color w:val="000000"/>
                <w:sz w:val="24"/>
                <w:szCs w:val="24"/>
              </w:rPr>
            </w:pPr>
            <w:r w:rsidRPr="005F09D1">
              <w:rPr>
                <w:color w:val="000000"/>
                <w:sz w:val="24"/>
                <w:szCs w:val="24"/>
              </w:rPr>
              <w:t>0</w:t>
            </w:r>
          </w:p>
        </w:tc>
        <w:tc>
          <w:tcPr>
            <w:tcW w:w="1829" w:type="dxa"/>
            <w:vMerge/>
            <w:shd w:val="clear" w:color="auto" w:fill="auto"/>
          </w:tcPr>
          <w:p w:rsidR="006D5D21" w:rsidRPr="005F09D1" w:rsidRDefault="006D5D21" w:rsidP="006D5D21">
            <w:pPr>
              <w:rPr>
                <w:rFonts w:ascii="Calibri" w:hAnsi="Calibri"/>
                <w:color w:val="000000"/>
                <w:sz w:val="24"/>
                <w:szCs w:val="24"/>
              </w:rPr>
            </w:pPr>
          </w:p>
        </w:tc>
        <w:tc>
          <w:tcPr>
            <w:tcW w:w="1816" w:type="dxa"/>
            <w:shd w:val="clear" w:color="auto" w:fill="auto"/>
          </w:tcPr>
          <w:p w:rsidR="006D5D21" w:rsidRPr="005F09D1" w:rsidRDefault="006D5D21" w:rsidP="006D5D21">
            <w:pPr>
              <w:rPr>
                <w:rFonts w:ascii="Calibri" w:hAnsi="Calibri"/>
                <w:color w:val="000000"/>
                <w:sz w:val="24"/>
                <w:szCs w:val="24"/>
              </w:rPr>
            </w:pPr>
          </w:p>
        </w:tc>
        <w:tc>
          <w:tcPr>
            <w:tcW w:w="4015" w:type="dxa"/>
            <w:vMerge/>
            <w:shd w:val="clear" w:color="auto" w:fill="auto"/>
          </w:tcPr>
          <w:p w:rsidR="006D5D21" w:rsidRPr="005F09D1" w:rsidRDefault="006D5D21" w:rsidP="006D5D21">
            <w:pPr>
              <w:rPr>
                <w:rFonts w:ascii="Calibri" w:hAnsi="Calibri"/>
                <w:color w:val="000000"/>
                <w:sz w:val="24"/>
                <w:szCs w:val="24"/>
              </w:rPr>
            </w:pPr>
          </w:p>
        </w:tc>
      </w:tr>
      <w:tr w:rsidR="001A1D62" w:rsidRPr="005F09D1" w:rsidTr="00E759DF">
        <w:tc>
          <w:tcPr>
            <w:tcW w:w="531" w:type="dxa"/>
            <w:vMerge w:val="restart"/>
            <w:shd w:val="clear" w:color="auto" w:fill="auto"/>
          </w:tcPr>
          <w:p w:rsidR="006D5D21" w:rsidRPr="005F09D1" w:rsidRDefault="00B0649D" w:rsidP="006D5D21">
            <w:pPr>
              <w:rPr>
                <w:color w:val="000000"/>
                <w:sz w:val="24"/>
                <w:szCs w:val="24"/>
              </w:rPr>
            </w:pPr>
            <w:r w:rsidRPr="005F09D1">
              <w:rPr>
                <w:color w:val="000000"/>
                <w:sz w:val="24"/>
                <w:szCs w:val="24"/>
              </w:rPr>
              <w:t>2.5</w:t>
            </w:r>
          </w:p>
        </w:tc>
        <w:tc>
          <w:tcPr>
            <w:tcW w:w="1856"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 xml:space="preserve">Projekta budžets un tā atbilstība mērķiem un sasniedzamajiem rezultātiem </w:t>
            </w:r>
          </w:p>
        </w:tc>
        <w:tc>
          <w:tcPr>
            <w:tcW w:w="2254" w:type="dxa"/>
            <w:shd w:val="clear" w:color="auto" w:fill="auto"/>
          </w:tcPr>
          <w:p w:rsidR="006D5D21" w:rsidRPr="005F09D1" w:rsidRDefault="006D5D21" w:rsidP="006D5D21">
            <w:pPr>
              <w:rPr>
                <w:color w:val="000000"/>
                <w:sz w:val="24"/>
                <w:szCs w:val="24"/>
              </w:rPr>
            </w:pPr>
            <w:r w:rsidRPr="005F09D1">
              <w:rPr>
                <w:color w:val="000000"/>
                <w:sz w:val="24"/>
                <w:szCs w:val="24"/>
              </w:rPr>
              <w:t>Projekta budžetā parādītas plānotās izmaksas, kas orientētas uz mērķa sasniegšanu</w:t>
            </w:r>
          </w:p>
        </w:tc>
        <w:tc>
          <w:tcPr>
            <w:tcW w:w="2011" w:type="dxa"/>
            <w:shd w:val="clear" w:color="auto" w:fill="auto"/>
          </w:tcPr>
          <w:p w:rsidR="006D5D21" w:rsidRPr="005F09D1" w:rsidRDefault="006D5D21" w:rsidP="006D5D21">
            <w:pPr>
              <w:rPr>
                <w:color w:val="000000"/>
                <w:sz w:val="24"/>
                <w:szCs w:val="24"/>
              </w:rPr>
            </w:pPr>
            <w:r w:rsidRPr="005F09D1">
              <w:rPr>
                <w:color w:val="000000"/>
                <w:sz w:val="24"/>
                <w:szCs w:val="24"/>
              </w:rPr>
              <w:t>2</w:t>
            </w:r>
          </w:p>
        </w:tc>
        <w:tc>
          <w:tcPr>
            <w:tcW w:w="1829" w:type="dxa"/>
            <w:vMerge w:val="restart"/>
            <w:shd w:val="clear" w:color="auto" w:fill="auto"/>
          </w:tcPr>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r w:rsidRPr="005F09D1">
              <w:rPr>
                <w:color w:val="000000"/>
                <w:sz w:val="24"/>
                <w:szCs w:val="24"/>
              </w:rPr>
              <w:t xml:space="preserve">         2</w:t>
            </w:r>
          </w:p>
        </w:tc>
        <w:tc>
          <w:tcPr>
            <w:tcW w:w="1816" w:type="dxa"/>
            <w:shd w:val="clear" w:color="auto" w:fill="auto"/>
          </w:tcPr>
          <w:p w:rsidR="006D5D21" w:rsidRPr="005F09D1" w:rsidRDefault="00B0649D" w:rsidP="006D5D21">
            <w:pPr>
              <w:rPr>
                <w:color w:val="000000"/>
                <w:sz w:val="24"/>
                <w:szCs w:val="24"/>
              </w:rPr>
            </w:pPr>
            <w:r w:rsidRPr="005F09D1">
              <w:rPr>
                <w:color w:val="000000"/>
                <w:sz w:val="24"/>
                <w:szCs w:val="24"/>
              </w:rPr>
              <w:t>B.6</w:t>
            </w:r>
            <w:r w:rsidR="006D5D21" w:rsidRPr="005F09D1">
              <w:rPr>
                <w:color w:val="000000"/>
                <w:sz w:val="24"/>
                <w:szCs w:val="24"/>
              </w:rPr>
              <w:t>; B.7.;B.8; B.9; C un visi pavaddokumenti</w:t>
            </w:r>
          </w:p>
        </w:tc>
        <w:tc>
          <w:tcPr>
            <w:tcW w:w="4015"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2 punktus saņem</w:t>
            </w:r>
            <w:r w:rsidR="0016531B" w:rsidRPr="005F09D1">
              <w:rPr>
                <w:color w:val="000000"/>
                <w:sz w:val="24"/>
                <w:szCs w:val="24"/>
              </w:rPr>
              <w:t>,</w:t>
            </w:r>
            <w:r w:rsidRPr="005F09D1">
              <w:rPr>
                <w:color w:val="000000"/>
                <w:sz w:val="24"/>
                <w:szCs w:val="24"/>
              </w:rPr>
              <w:t xml:space="preserve"> ja projekta budžets ir detalizēti atspoguļots, plānotās izmaksas ir pamatotas un orientētas uz mērķa sasniegšanu. Plānotais budžets atbilst projekta mērķim un sasniedzamajiem rezultātiem. Ir veikta cenu aptauja kā to paredz MK noteikumi.</w:t>
            </w:r>
            <w:r w:rsidR="004C15B7" w:rsidRPr="005F09D1">
              <w:rPr>
                <w:color w:val="000000"/>
                <w:sz w:val="24"/>
                <w:szCs w:val="24"/>
              </w:rPr>
              <w:t xml:space="preserve"> </w:t>
            </w:r>
          </w:p>
          <w:p w:rsidR="006D5D21" w:rsidRPr="005F09D1" w:rsidRDefault="006D5D21" w:rsidP="006D5D21">
            <w:pPr>
              <w:rPr>
                <w:color w:val="000000"/>
                <w:sz w:val="24"/>
                <w:szCs w:val="24"/>
              </w:rPr>
            </w:pPr>
            <w:r w:rsidRPr="005F09D1">
              <w:rPr>
                <w:color w:val="000000"/>
                <w:sz w:val="24"/>
                <w:szCs w:val="24"/>
              </w:rPr>
              <w:t>1 punktu  saņem ja projekta budžets atspoguļots nepilnīgi un/vai plānotās izmaksas ir daļēji pamatotas un orientētas uz plānotā mērķa sasniegšanu. Cenu aptauja veikta. Nepilnīgs apraksts un pamatojums piegādātāja/ darbu veicēju izvēle.</w:t>
            </w:r>
          </w:p>
          <w:p w:rsidR="006D5D21" w:rsidRPr="005F09D1" w:rsidRDefault="00D0147A" w:rsidP="006D5D21">
            <w:pPr>
              <w:rPr>
                <w:color w:val="000000"/>
                <w:sz w:val="24"/>
                <w:szCs w:val="24"/>
              </w:rPr>
            </w:pPr>
            <w:r w:rsidRPr="005F09D1">
              <w:rPr>
                <w:color w:val="000000"/>
                <w:sz w:val="24"/>
                <w:szCs w:val="24"/>
              </w:rPr>
              <w:t>0.5 punktus, j</w:t>
            </w:r>
            <w:r w:rsidR="006D5D21" w:rsidRPr="005F09D1">
              <w:rPr>
                <w:color w:val="000000"/>
                <w:sz w:val="24"/>
                <w:szCs w:val="24"/>
              </w:rPr>
              <w:t xml:space="preserve">a ir veikta tikai cenu aptauja un nav pamatojuma projekta aprakstā saņem </w:t>
            </w:r>
          </w:p>
        </w:tc>
      </w:tr>
      <w:tr w:rsidR="001A1D62" w:rsidRPr="005F09D1" w:rsidTr="00E759DF">
        <w:tc>
          <w:tcPr>
            <w:tcW w:w="531" w:type="dxa"/>
            <w:vMerge/>
            <w:shd w:val="clear" w:color="auto" w:fill="auto"/>
          </w:tcPr>
          <w:p w:rsidR="006D5D21" w:rsidRPr="005F09D1" w:rsidRDefault="006D5D21" w:rsidP="006D5D21">
            <w:pPr>
              <w:rPr>
                <w:rFonts w:ascii="Calibri" w:hAnsi="Calibri"/>
                <w:color w:val="000000"/>
                <w:sz w:val="24"/>
                <w:szCs w:val="24"/>
              </w:rPr>
            </w:pPr>
          </w:p>
        </w:tc>
        <w:tc>
          <w:tcPr>
            <w:tcW w:w="1856" w:type="dxa"/>
            <w:vMerge/>
            <w:shd w:val="clear" w:color="auto" w:fill="auto"/>
          </w:tcPr>
          <w:p w:rsidR="006D5D21" w:rsidRPr="005F09D1" w:rsidRDefault="006D5D21" w:rsidP="006D5D21">
            <w:pPr>
              <w:rPr>
                <w:rFonts w:ascii="Calibri" w:hAnsi="Calibri"/>
                <w:color w:val="000000"/>
                <w:sz w:val="24"/>
                <w:szCs w:val="24"/>
              </w:rPr>
            </w:pPr>
          </w:p>
        </w:tc>
        <w:tc>
          <w:tcPr>
            <w:tcW w:w="2254" w:type="dxa"/>
            <w:shd w:val="clear" w:color="auto" w:fill="auto"/>
          </w:tcPr>
          <w:p w:rsidR="006D5D21" w:rsidRPr="005F09D1" w:rsidRDefault="006D5D21" w:rsidP="006D5D21">
            <w:pPr>
              <w:rPr>
                <w:color w:val="000000"/>
                <w:sz w:val="24"/>
                <w:szCs w:val="24"/>
              </w:rPr>
            </w:pPr>
            <w:r w:rsidRPr="005F09D1">
              <w:rPr>
                <w:color w:val="000000"/>
                <w:sz w:val="24"/>
                <w:szCs w:val="24"/>
              </w:rPr>
              <w:t>Projekta budžets aprakstīts nepilnīgi un/ vai plānotās izmaksas ir daļēji pamatotas. Veikta cenu aptauja, bet pamatojums nepilnīgs</w:t>
            </w:r>
          </w:p>
        </w:tc>
        <w:tc>
          <w:tcPr>
            <w:tcW w:w="2011" w:type="dxa"/>
            <w:shd w:val="clear" w:color="auto" w:fill="auto"/>
          </w:tcPr>
          <w:p w:rsidR="006D5D21" w:rsidRPr="005F09D1" w:rsidRDefault="006D5D21" w:rsidP="006D5D21">
            <w:pPr>
              <w:rPr>
                <w:color w:val="000000"/>
                <w:sz w:val="24"/>
                <w:szCs w:val="24"/>
              </w:rPr>
            </w:pPr>
            <w:r w:rsidRPr="005F09D1">
              <w:rPr>
                <w:color w:val="000000"/>
                <w:sz w:val="24"/>
                <w:szCs w:val="24"/>
              </w:rPr>
              <w:t>1</w:t>
            </w:r>
          </w:p>
        </w:tc>
        <w:tc>
          <w:tcPr>
            <w:tcW w:w="1829"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B0649D" w:rsidP="006D5D21">
            <w:pPr>
              <w:rPr>
                <w:color w:val="000000"/>
                <w:sz w:val="24"/>
                <w:szCs w:val="24"/>
              </w:rPr>
            </w:pPr>
            <w:r w:rsidRPr="005F09D1">
              <w:rPr>
                <w:color w:val="000000"/>
                <w:sz w:val="24"/>
                <w:szCs w:val="24"/>
              </w:rPr>
              <w:t>B.6</w:t>
            </w:r>
            <w:r w:rsidR="006D5D21" w:rsidRPr="005F09D1">
              <w:rPr>
                <w:color w:val="000000"/>
                <w:sz w:val="24"/>
                <w:szCs w:val="24"/>
              </w:rPr>
              <w:t>; B.7.;B.8; B.9; C un visi pavaddokumenti</w:t>
            </w:r>
          </w:p>
        </w:tc>
        <w:tc>
          <w:tcPr>
            <w:tcW w:w="4015" w:type="dxa"/>
            <w:vMerge/>
            <w:shd w:val="clear" w:color="auto" w:fill="auto"/>
          </w:tcPr>
          <w:p w:rsidR="006D5D21" w:rsidRPr="005F09D1" w:rsidRDefault="006D5D21" w:rsidP="006D5D21">
            <w:pPr>
              <w:rPr>
                <w:color w:val="000000"/>
                <w:sz w:val="24"/>
                <w:szCs w:val="24"/>
              </w:rPr>
            </w:pPr>
          </w:p>
        </w:tc>
      </w:tr>
      <w:tr w:rsidR="001A1D62" w:rsidRPr="005F09D1" w:rsidTr="00E759DF">
        <w:tc>
          <w:tcPr>
            <w:tcW w:w="531" w:type="dxa"/>
            <w:vMerge/>
            <w:shd w:val="clear" w:color="auto" w:fill="auto"/>
          </w:tcPr>
          <w:p w:rsidR="006D5D21" w:rsidRPr="005F09D1" w:rsidRDefault="006D5D21" w:rsidP="006D5D21">
            <w:pPr>
              <w:rPr>
                <w:rFonts w:ascii="Calibri" w:hAnsi="Calibri"/>
                <w:color w:val="000000"/>
                <w:sz w:val="24"/>
                <w:szCs w:val="24"/>
              </w:rPr>
            </w:pPr>
          </w:p>
        </w:tc>
        <w:tc>
          <w:tcPr>
            <w:tcW w:w="1856" w:type="dxa"/>
            <w:vMerge/>
            <w:shd w:val="clear" w:color="auto" w:fill="auto"/>
          </w:tcPr>
          <w:p w:rsidR="006D5D21" w:rsidRPr="005F09D1" w:rsidRDefault="006D5D21" w:rsidP="006D5D21">
            <w:pPr>
              <w:rPr>
                <w:rFonts w:ascii="Calibri" w:hAnsi="Calibri"/>
                <w:color w:val="000000"/>
                <w:sz w:val="24"/>
                <w:szCs w:val="24"/>
              </w:rPr>
            </w:pPr>
          </w:p>
        </w:tc>
        <w:tc>
          <w:tcPr>
            <w:tcW w:w="2254" w:type="dxa"/>
            <w:shd w:val="clear" w:color="auto" w:fill="auto"/>
          </w:tcPr>
          <w:p w:rsidR="006D5D21" w:rsidRPr="005F09D1" w:rsidRDefault="006D5D21" w:rsidP="006D5D21">
            <w:pPr>
              <w:rPr>
                <w:color w:val="000000"/>
                <w:sz w:val="24"/>
                <w:szCs w:val="24"/>
              </w:rPr>
            </w:pPr>
            <w:r w:rsidRPr="005F09D1">
              <w:rPr>
                <w:color w:val="000000"/>
                <w:sz w:val="24"/>
                <w:szCs w:val="24"/>
              </w:rPr>
              <w:t>Plānotas izmaksas nav pamatotas un /vai orientētas uz plānotā mērķa sasniegšanu. Cenu aptauja veikta.</w:t>
            </w:r>
          </w:p>
        </w:tc>
        <w:tc>
          <w:tcPr>
            <w:tcW w:w="2011" w:type="dxa"/>
            <w:shd w:val="clear" w:color="auto" w:fill="auto"/>
          </w:tcPr>
          <w:p w:rsidR="006D5D21" w:rsidRPr="005F09D1" w:rsidRDefault="006D5D21" w:rsidP="006D5D21">
            <w:pPr>
              <w:rPr>
                <w:color w:val="000000"/>
                <w:sz w:val="24"/>
                <w:szCs w:val="24"/>
              </w:rPr>
            </w:pPr>
            <w:r w:rsidRPr="005F09D1">
              <w:rPr>
                <w:color w:val="000000"/>
                <w:sz w:val="24"/>
                <w:szCs w:val="24"/>
              </w:rPr>
              <w:t>0,5</w:t>
            </w:r>
          </w:p>
        </w:tc>
        <w:tc>
          <w:tcPr>
            <w:tcW w:w="1829"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B0649D" w:rsidP="006D5D21">
            <w:pPr>
              <w:rPr>
                <w:color w:val="000000"/>
                <w:sz w:val="24"/>
                <w:szCs w:val="24"/>
              </w:rPr>
            </w:pPr>
            <w:r w:rsidRPr="005F09D1">
              <w:rPr>
                <w:color w:val="000000"/>
                <w:sz w:val="24"/>
                <w:szCs w:val="24"/>
              </w:rPr>
              <w:t>B.6</w:t>
            </w:r>
            <w:r w:rsidR="006D5D21" w:rsidRPr="005F09D1">
              <w:rPr>
                <w:color w:val="000000"/>
                <w:sz w:val="24"/>
                <w:szCs w:val="24"/>
              </w:rPr>
              <w:t>; B.7.;B.8; B.9; C un visi pavaddokumenti</w:t>
            </w:r>
          </w:p>
        </w:tc>
        <w:tc>
          <w:tcPr>
            <w:tcW w:w="4015" w:type="dxa"/>
            <w:vMerge/>
            <w:shd w:val="clear" w:color="auto" w:fill="auto"/>
          </w:tcPr>
          <w:p w:rsidR="006D5D21" w:rsidRPr="005F09D1" w:rsidRDefault="006D5D21" w:rsidP="006D5D21">
            <w:pPr>
              <w:rPr>
                <w:color w:val="000000"/>
                <w:sz w:val="24"/>
                <w:szCs w:val="24"/>
              </w:rPr>
            </w:pPr>
          </w:p>
        </w:tc>
      </w:tr>
      <w:tr w:rsidR="001A1D62" w:rsidRPr="005F09D1" w:rsidTr="00E759DF">
        <w:tc>
          <w:tcPr>
            <w:tcW w:w="531" w:type="dxa"/>
            <w:vMerge w:val="restart"/>
            <w:shd w:val="clear" w:color="auto" w:fill="auto"/>
          </w:tcPr>
          <w:p w:rsidR="006D5D21" w:rsidRPr="005F09D1" w:rsidRDefault="00B0649D" w:rsidP="006D5D21">
            <w:pPr>
              <w:rPr>
                <w:color w:val="000000"/>
                <w:sz w:val="24"/>
                <w:szCs w:val="24"/>
              </w:rPr>
            </w:pPr>
            <w:r w:rsidRPr="005F09D1">
              <w:rPr>
                <w:color w:val="000000"/>
                <w:sz w:val="24"/>
                <w:szCs w:val="24"/>
              </w:rPr>
              <w:t>2.6</w:t>
            </w:r>
          </w:p>
        </w:tc>
        <w:tc>
          <w:tcPr>
            <w:tcW w:w="1856"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 xml:space="preserve">Projekta ietekme uz apkārtējo vidi </w:t>
            </w:r>
          </w:p>
        </w:tc>
        <w:tc>
          <w:tcPr>
            <w:tcW w:w="2254" w:type="dxa"/>
            <w:shd w:val="clear" w:color="auto" w:fill="auto"/>
          </w:tcPr>
          <w:p w:rsidR="006D5D21" w:rsidRPr="005F09D1" w:rsidRDefault="006D5D21" w:rsidP="006D5D21">
            <w:pPr>
              <w:rPr>
                <w:color w:val="000000"/>
                <w:sz w:val="24"/>
                <w:szCs w:val="24"/>
              </w:rPr>
            </w:pPr>
            <w:r w:rsidRPr="005F09D1">
              <w:rPr>
                <w:color w:val="000000"/>
                <w:sz w:val="24"/>
                <w:szCs w:val="24"/>
              </w:rPr>
              <w:t xml:space="preserve">Projekta ideja rada pozitīvu ietekmi uz apkārtējo vidi </w:t>
            </w:r>
          </w:p>
        </w:tc>
        <w:tc>
          <w:tcPr>
            <w:tcW w:w="2011" w:type="dxa"/>
            <w:shd w:val="clear" w:color="auto" w:fill="auto"/>
          </w:tcPr>
          <w:p w:rsidR="006D5D21" w:rsidRPr="005F09D1" w:rsidRDefault="006D5D21" w:rsidP="006D5D21">
            <w:pPr>
              <w:rPr>
                <w:color w:val="000000"/>
                <w:sz w:val="24"/>
                <w:szCs w:val="24"/>
              </w:rPr>
            </w:pPr>
            <w:r w:rsidRPr="005F09D1">
              <w:rPr>
                <w:color w:val="000000"/>
                <w:sz w:val="24"/>
                <w:szCs w:val="24"/>
              </w:rPr>
              <w:t>2</w:t>
            </w:r>
          </w:p>
        </w:tc>
        <w:tc>
          <w:tcPr>
            <w:tcW w:w="1829"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 xml:space="preserve">     </w:t>
            </w:r>
          </w:p>
          <w:p w:rsidR="006D5D21" w:rsidRPr="005F09D1" w:rsidRDefault="006D5D21" w:rsidP="006D5D21">
            <w:pPr>
              <w:rPr>
                <w:color w:val="000000"/>
                <w:sz w:val="24"/>
                <w:szCs w:val="24"/>
              </w:rPr>
            </w:pPr>
            <w:r w:rsidRPr="005F09D1">
              <w:rPr>
                <w:color w:val="000000"/>
                <w:sz w:val="24"/>
                <w:szCs w:val="24"/>
              </w:rPr>
              <w:t xml:space="preserve">       </w:t>
            </w:r>
          </w:p>
          <w:p w:rsidR="006D5D21" w:rsidRPr="005F09D1" w:rsidRDefault="006D5D21" w:rsidP="006D5D21">
            <w:pPr>
              <w:rPr>
                <w:color w:val="000000"/>
                <w:sz w:val="24"/>
                <w:szCs w:val="24"/>
              </w:rPr>
            </w:pPr>
          </w:p>
          <w:p w:rsidR="006D5D21" w:rsidRPr="005F09D1" w:rsidRDefault="006D5D21" w:rsidP="006D5D21">
            <w:pPr>
              <w:rPr>
                <w:color w:val="000000"/>
                <w:sz w:val="24"/>
                <w:szCs w:val="24"/>
              </w:rPr>
            </w:pPr>
          </w:p>
          <w:p w:rsidR="006D5D21" w:rsidRPr="005F09D1" w:rsidRDefault="006D5D21" w:rsidP="006D5D21">
            <w:pPr>
              <w:rPr>
                <w:color w:val="000000"/>
                <w:sz w:val="24"/>
                <w:szCs w:val="24"/>
              </w:rPr>
            </w:pPr>
            <w:r w:rsidRPr="005F09D1">
              <w:rPr>
                <w:color w:val="000000"/>
                <w:sz w:val="24"/>
                <w:szCs w:val="24"/>
              </w:rPr>
              <w:t xml:space="preserve">      2</w:t>
            </w:r>
          </w:p>
        </w:tc>
        <w:tc>
          <w:tcPr>
            <w:tcW w:w="1816" w:type="dxa"/>
            <w:shd w:val="clear" w:color="auto" w:fill="auto"/>
          </w:tcPr>
          <w:p w:rsidR="006D5D21" w:rsidRPr="005F09D1" w:rsidRDefault="00B0649D" w:rsidP="006D5D21">
            <w:pPr>
              <w:rPr>
                <w:color w:val="000000"/>
                <w:sz w:val="24"/>
                <w:szCs w:val="24"/>
              </w:rPr>
            </w:pPr>
            <w:r w:rsidRPr="005F09D1">
              <w:rPr>
                <w:color w:val="000000"/>
                <w:sz w:val="24"/>
                <w:szCs w:val="24"/>
              </w:rPr>
              <w:t>Sadaļa B.2; B.4; B.6</w:t>
            </w:r>
            <w:r w:rsidR="006D5D21" w:rsidRPr="005F09D1">
              <w:rPr>
                <w:color w:val="000000"/>
                <w:sz w:val="24"/>
                <w:szCs w:val="24"/>
              </w:rPr>
              <w:t>; B.12.</w:t>
            </w:r>
          </w:p>
        </w:tc>
        <w:tc>
          <w:tcPr>
            <w:tcW w:w="4015"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2 punktus var saņemt</w:t>
            </w:r>
            <w:r w:rsidR="0016531B" w:rsidRPr="005F09D1">
              <w:rPr>
                <w:color w:val="000000"/>
                <w:sz w:val="24"/>
                <w:szCs w:val="24"/>
              </w:rPr>
              <w:t>,</w:t>
            </w:r>
            <w:r w:rsidRPr="005F09D1">
              <w:rPr>
                <w:color w:val="000000"/>
                <w:sz w:val="24"/>
                <w:szCs w:val="24"/>
              </w:rPr>
              <w:t xml:space="preserve"> ja projekta ideja rada pozitīvu ietekmi uz </w:t>
            </w:r>
            <w:r w:rsidR="00A63E5E" w:rsidRPr="005F09D1">
              <w:rPr>
                <w:color w:val="000000"/>
                <w:sz w:val="24"/>
                <w:szCs w:val="24"/>
              </w:rPr>
              <w:t>vidi</w:t>
            </w:r>
            <w:r w:rsidR="00A63E5E" w:rsidRPr="005F09D1">
              <w:rPr>
                <w:rStyle w:val="CommentReference"/>
                <w:color w:val="000000"/>
              </w:rPr>
              <w:t>.</w:t>
            </w:r>
            <w:r w:rsidR="00A63E5E" w:rsidRPr="005F09D1">
              <w:rPr>
                <w:color w:val="000000"/>
                <w:sz w:val="24"/>
                <w:szCs w:val="24"/>
              </w:rPr>
              <w:t xml:space="preserve"> Piemēram</w:t>
            </w:r>
            <w:r w:rsidR="005613D5" w:rsidRPr="005F09D1">
              <w:rPr>
                <w:color w:val="000000"/>
                <w:sz w:val="24"/>
                <w:szCs w:val="24"/>
              </w:rPr>
              <w:t>,</w:t>
            </w:r>
            <w:r w:rsidR="00A63E5E" w:rsidRPr="005F09D1">
              <w:rPr>
                <w:color w:val="000000"/>
                <w:sz w:val="24"/>
                <w:szCs w:val="24"/>
              </w:rPr>
              <w:t xml:space="preserve"> novērst vides piesārņojums. Saglabāt</w:t>
            </w:r>
            <w:r w:rsidR="004C15B7" w:rsidRPr="005F09D1">
              <w:rPr>
                <w:color w:val="000000"/>
                <w:sz w:val="24"/>
                <w:szCs w:val="24"/>
              </w:rPr>
              <w:t>i eso</w:t>
            </w:r>
            <w:r w:rsidR="00412525" w:rsidRPr="005F09D1">
              <w:rPr>
                <w:color w:val="000000"/>
                <w:sz w:val="24"/>
                <w:szCs w:val="24"/>
              </w:rPr>
              <w:t>šie dabas resursi, neradot kaitējumi videi, veikti inovatīvi risinājumi, uzlabojumi.</w:t>
            </w:r>
            <w:r w:rsidRPr="005F09D1">
              <w:rPr>
                <w:color w:val="000000"/>
                <w:sz w:val="24"/>
                <w:szCs w:val="24"/>
              </w:rPr>
              <w:t xml:space="preserve"> Ir veikta analīze, izpēte un aprakstīts  B12 sadaļā. Projekta idejas realizācija tiks izmantoti dabai draudzīgi materiāli. </w:t>
            </w:r>
            <w:r w:rsidR="00412525" w:rsidRPr="005F09D1">
              <w:rPr>
                <w:color w:val="000000"/>
                <w:sz w:val="24"/>
                <w:szCs w:val="24"/>
              </w:rPr>
              <w:t>Šajos projektos b</w:t>
            </w:r>
            <w:r w:rsidR="00C83BBE" w:rsidRPr="005F09D1">
              <w:rPr>
                <w:color w:val="000000"/>
                <w:sz w:val="24"/>
                <w:szCs w:val="24"/>
              </w:rPr>
              <w:t>ūs nepieciešams atzinums no Valsts Vides dienesta.</w:t>
            </w:r>
          </w:p>
          <w:p w:rsidR="006D5D21" w:rsidRPr="005F09D1" w:rsidRDefault="006D5D21" w:rsidP="006D5D21">
            <w:pPr>
              <w:rPr>
                <w:color w:val="000000"/>
                <w:sz w:val="24"/>
                <w:szCs w:val="24"/>
              </w:rPr>
            </w:pPr>
            <w:r w:rsidRPr="005F09D1">
              <w:rPr>
                <w:color w:val="000000"/>
                <w:sz w:val="24"/>
                <w:szCs w:val="24"/>
              </w:rPr>
              <w:t>1 punktu var saņemt ja projekta ideja nerada negatīvu ietekmi uz vidi. Ir veikta analīze, izpēte un aprakstīts  B12 sadaļā</w:t>
            </w:r>
            <w:r w:rsidR="00412525" w:rsidRPr="005F09D1">
              <w:rPr>
                <w:color w:val="000000"/>
                <w:sz w:val="24"/>
                <w:szCs w:val="24"/>
              </w:rPr>
              <w:t xml:space="preserve"> atbilstoši MK noteikumiem. </w:t>
            </w:r>
            <w:r w:rsidRPr="005F09D1">
              <w:rPr>
                <w:color w:val="000000"/>
                <w:sz w:val="24"/>
                <w:szCs w:val="24"/>
              </w:rPr>
              <w:t xml:space="preserve"> Projekta idejas realizācija tiks izmantoti dabai draudzīgi materiāli. </w:t>
            </w:r>
          </w:p>
          <w:p w:rsidR="006D5D21" w:rsidRPr="005F09D1" w:rsidRDefault="006D5D21" w:rsidP="006D5D21">
            <w:pPr>
              <w:rPr>
                <w:color w:val="000000"/>
                <w:sz w:val="24"/>
                <w:szCs w:val="24"/>
              </w:rPr>
            </w:pPr>
            <w:r w:rsidRPr="005F09D1">
              <w:rPr>
                <w:color w:val="000000"/>
                <w:sz w:val="24"/>
                <w:szCs w:val="24"/>
              </w:rPr>
              <w:t xml:space="preserve">Projekts </w:t>
            </w:r>
            <w:r w:rsidRPr="00C52AFE">
              <w:rPr>
                <w:strike/>
                <w:color w:val="000000"/>
                <w:sz w:val="24"/>
                <w:szCs w:val="24"/>
              </w:rPr>
              <w:t>ne</w:t>
            </w:r>
            <w:r w:rsidRPr="005F09D1">
              <w:rPr>
                <w:color w:val="000000"/>
                <w:sz w:val="24"/>
                <w:szCs w:val="24"/>
              </w:rPr>
              <w:t xml:space="preserve">saņem </w:t>
            </w:r>
            <w:r w:rsidR="00E83F11">
              <w:rPr>
                <w:color w:val="000000"/>
                <w:sz w:val="24"/>
                <w:szCs w:val="24"/>
              </w:rPr>
              <w:t>0</w:t>
            </w:r>
            <w:r w:rsidRPr="005F09D1">
              <w:rPr>
                <w:color w:val="000000"/>
                <w:sz w:val="24"/>
                <w:szCs w:val="24"/>
              </w:rPr>
              <w:t xml:space="preserve"> punktus, ja idejas realizācija prasa papildus līdzekļus negatīvas ietekmes novēršanai. </w:t>
            </w:r>
          </w:p>
        </w:tc>
      </w:tr>
      <w:tr w:rsidR="001A1D62" w:rsidRPr="005F09D1" w:rsidTr="00E759DF">
        <w:tc>
          <w:tcPr>
            <w:tcW w:w="531" w:type="dxa"/>
            <w:vMerge/>
            <w:shd w:val="clear" w:color="auto" w:fill="auto"/>
          </w:tcPr>
          <w:p w:rsidR="006D5D21" w:rsidRPr="005F09D1" w:rsidRDefault="006D5D21" w:rsidP="006D5D21">
            <w:pPr>
              <w:rPr>
                <w:color w:val="000000"/>
                <w:sz w:val="24"/>
                <w:szCs w:val="24"/>
              </w:rPr>
            </w:pPr>
          </w:p>
        </w:tc>
        <w:tc>
          <w:tcPr>
            <w:tcW w:w="1856" w:type="dxa"/>
            <w:vMerge/>
            <w:shd w:val="clear" w:color="auto" w:fill="auto"/>
          </w:tcPr>
          <w:p w:rsidR="006D5D21" w:rsidRPr="005F09D1" w:rsidRDefault="006D5D21" w:rsidP="006D5D21">
            <w:pPr>
              <w:rPr>
                <w:color w:val="000000"/>
                <w:sz w:val="24"/>
                <w:szCs w:val="24"/>
              </w:rPr>
            </w:pPr>
          </w:p>
        </w:tc>
        <w:tc>
          <w:tcPr>
            <w:tcW w:w="2254" w:type="dxa"/>
            <w:shd w:val="clear" w:color="auto" w:fill="auto"/>
          </w:tcPr>
          <w:p w:rsidR="006D5D21" w:rsidRPr="005F09D1" w:rsidRDefault="006D5D21" w:rsidP="006D5D21">
            <w:pPr>
              <w:rPr>
                <w:color w:val="000000"/>
                <w:sz w:val="24"/>
                <w:szCs w:val="24"/>
              </w:rPr>
            </w:pPr>
            <w:r w:rsidRPr="005F09D1">
              <w:rPr>
                <w:color w:val="000000"/>
                <w:sz w:val="24"/>
                <w:szCs w:val="24"/>
              </w:rPr>
              <w:t xml:space="preserve">Projekta ideja nerada un neietekmē vidi </w:t>
            </w:r>
          </w:p>
        </w:tc>
        <w:tc>
          <w:tcPr>
            <w:tcW w:w="2011" w:type="dxa"/>
            <w:shd w:val="clear" w:color="auto" w:fill="auto"/>
          </w:tcPr>
          <w:p w:rsidR="006D5D21" w:rsidRPr="005F09D1" w:rsidRDefault="006D5D21" w:rsidP="006D5D21">
            <w:pPr>
              <w:rPr>
                <w:color w:val="000000"/>
                <w:sz w:val="24"/>
                <w:szCs w:val="24"/>
              </w:rPr>
            </w:pPr>
            <w:r w:rsidRPr="005F09D1">
              <w:rPr>
                <w:color w:val="000000"/>
                <w:sz w:val="24"/>
                <w:szCs w:val="24"/>
              </w:rPr>
              <w:t>1</w:t>
            </w:r>
          </w:p>
        </w:tc>
        <w:tc>
          <w:tcPr>
            <w:tcW w:w="1829"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B0649D" w:rsidP="006D5D21">
            <w:pPr>
              <w:rPr>
                <w:color w:val="000000"/>
                <w:sz w:val="24"/>
                <w:szCs w:val="24"/>
              </w:rPr>
            </w:pPr>
            <w:r w:rsidRPr="005F09D1">
              <w:rPr>
                <w:color w:val="000000"/>
                <w:sz w:val="24"/>
                <w:szCs w:val="24"/>
              </w:rPr>
              <w:t>Sadaļa B.2; B.4; B.6</w:t>
            </w:r>
            <w:r w:rsidR="006D5D21" w:rsidRPr="005F09D1">
              <w:rPr>
                <w:color w:val="000000"/>
                <w:sz w:val="24"/>
                <w:szCs w:val="24"/>
              </w:rPr>
              <w:t>; B.12.</w:t>
            </w:r>
          </w:p>
        </w:tc>
        <w:tc>
          <w:tcPr>
            <w:tcW w:w="4015" w:type="dxa"/>
            <w:vMerge/>
            <w:shd w:val="clear" w:color="auto" w:fill="auto"/>
          </w:tcPr>
          <w:p w:rsidR="006D5D21" w:rsidRPr="005F09D1" w:rsidRDefault="006D5D21" w:rsidP="006D5D21">
            <w:pPr>
              <w:rPr>
                <w:color w:val="000000"/>
                <w:sz w:val="24"/>
                <w:szCs w:val="24"/>
              </w:rPr>
            </w:pPr>
          </w:p>
        </w:tc>
      </w:tr>
      <w:tr w:rsidR="001A1D62" w:rsidRPr="005F09D1" w:rsidTr="00E759DF">
        <w:tc>
          <w:tcPr>
            <w:tcW w:w="531" w:type="dxa"/>
            <w:vMerge/>
            <w:shd w:val="clear" w:color="auto" w:fill="auto"/>
          </w:tcPr>
          <w:p w:rsidR="006D5D21" w:rsidRPr="005F09D1" w:rsidRDefault="006D5D21" w:rsidP="006D5D21">
            <w:pPr>
              <w:rPr>
                <w:color w:val="000000"/>
                <w:sz w:val="24"/>
                <w:szCs w:val="24"/>
              </w:rPr>
            </w:pPr>
          </w:p>
        </w:tc>
        <w:tc>
          <w:tcPr>
            <w:tcW w:w="1856" w:type="dxa"/>
            <w:vMerge/>
            <w:shd w:val="clear" w:color="auto" w:fill="auto"/>
          </w:tcPr>
          <w:p w:rsidR="006D5D21" w:rsidRPr="005F09D1" w:rsidRDefault="006D5D21" w:rsidP="006D5D21">
            <w:pPr>
              <w:rPr>
                <w:color w:val="000000"/>
                <w:sz w:val="24"/>
                <w:szCs w:val="24"/>
              </w:rPr>
            </w:pPr>
          </w:p>
        </w:tc>
        <w:tc>
          <w:tcPr>
            <w:tcW w:w="2254" w:type="dxa"/>
            <w:shd w:val="clear" w:color="auto" w:fill="auto"/>
          </w:tcPr>
          <w:p w:rsidR="006D5D21" w:rsidRPr="005F09D1" w:rsidRDefault="006D5D21" w:rsidP="006D5D21">
            <w:pPr>
              <w:rPr>
                <w:color w:val="000000"/>
                <w:sz w:val="24"/>
                <w:szCs w:val="24"/>
              </w:rPr>
            </w:pPr>
            <w:r w:rsidRPr="005F09D1">
              <w:rPr>
                <w:color w:val="000000"/>
                <w:sz w:val="24"/>
                <w:szCs w:val="24"/>
              </w:rPr>
              <w:t xml:space="preserve">Projekta idejai ir negatīva ietekme uz vidi. </w:t>
            </w:r>
          </w:p>
        </w:tc>
        <w:tc>
          <w:tcPr>
            <w:tcW w:w="2011" w:type="dxa"/>
            <w:shd w:val="clear" w:color="auto" w:fill="auto"/>
          </w:tcPr>
          <w:p w:rsidR="006D5D21" w:rsidRPr="005F09D1" w:rsidRDefault="006D5D21" w:rsidP="006D5D21">
            <w:pPr>
              <w:rPr>
                <w:color w:val="000000"/>
                <w:sz w:val="24"/>
                <w:szCs w:val="24"/>
              </w:rPr>
            </w:pPr>
            <w:r w:rsidRPr="005F09D1">
              <w:rPr>
                <w:color w:val="000000"/>
                <w:sz w:val="24"/>
                <w:szCs w:val="24"/>
              </w:rPr>
              <w:t>0</w:t>
            </w:r>
          </w:p>
        </w:tc>
        <w:tc>
          <w:tcPr>
            <w:tcW w:w="1829"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B0649D" w:rsidP="006D5D21">
            <w:pPr>
              <w:rPr>
                <w:color w:val="000000"/>
                <w:sz w:val="24"/>
                <w:szCs w:val="24"/>
              </w:rPr>
            </w:pPr>
            <w:r w:rsidRPr="005F09D1">
              <w:rPr>
                <w:color w:val="000000"/>
                <w:sz w:val="24"/>
                <w:szCs w:val="24"/>
              </w:rPr>
              <w:t>Sadaļa B.2; B.4; B.6</w:t>
            </w:r>
            <w:r w:rsidR="006D5D21" w:rsidRPr="005F09D1">
              <w:rPr>
                <w:color w:val="000000"/>
                <w:sz w:val="24"/>
                <w:szCs w:val="24"/>
              </w:rPr>
              <w:t>; B.12.</w:t>
            </w:r>
          </w:p>
        </w:tc>
        <w:tc>
          <w:tcPr>
            <w:tcW w:w="4015" w:type="dxa"/>
            <w:vMerge/>
            <w:shd w:val="clear" w:color="auto" w:fill="auto"/>
          </w:tcPr>
          <w:p w:rsidR="006D5D21" w:rsidRPr="005F09D1" w:rsidRDefault="006D5D21" w:rsidP="006D5D21">
            <w:pPr>
              <w:rPr>
                <w:color w:val="000000"/>
                <w:sz w:val="24"/>
                <w:szCs w:val="24"/>
              </w:rPr>
            </w:pPr>
          </w:p>
        </w:tc>
      </w:tr>
      <w:tr w:rsidR="001A1D62" w:rsidRPr="005F09D1" w:rsidTr="00E759DF">
        <w:trPr>
          <w:trHeight w:val="816"/>
        </w:trPr>
        <w:tc>
          <w:tcPr>
            <w:tcW w:w="531" w:type="dxa"/>
            <w:vMerge w:val="restart"/>
            <w:shd w:val="clear" w:color="auto" w:fill="auto"/>
          </w:tcPr>
          <w:p w:rsidR="006D5D21" w:rsidRPr="005F09D1" w:rsidRDefault="00B0649D" w:rsidP="006D5D21">
            <w:pPr>
              <w:rPr>
                <w:color w:val="000000"/>
                <w:sz w:val="24"/>
                <w:szCs w:val="24"/>
              </w:rPr>
            </w:pPr>
            <w:r w:rsidRPr="005F09D1">
              <w:rPr>
                <w:color w:val="000000"/>
                <w:sz w:val="24"/>
                <w:szCs w:val="24"/>
              </w:rPr>
              <w:t>2.7</w:t>
            </w:r>
          </w:p>
        </w:tc>
        <w:tc>
          <w:tcPr>
            <w:tcW w:w="1856" w:type="dxa"/>
            <w:vMerge w:val="restart"/>
            <w:shd w:val="clear" w:color="auto" w:fill="auto"/>
          </w:tcPr>
          <w:p w:rsidR="006D5D21" w:rsidRPr="005F09D1" w:rsidRDefault="006D5D21" w:rsidP="006D5D21">
            <w:pPr>
              <w:rPr>
                <w:color w:val="000000"/>
                <w:sz w:val="24"/>
                <w:szCs w:val="24"/>
              </w:rPr>
            </w:pPr>
            <w:r w:rsidRPr="005F09D1">
              <w:rPr>
                <w:color w:val="000000"/>
                <w:sz w:val="24"/>
                <w:szCs w:val="24"/>
              </w:rPr>
              <w:t xml:space="preserve">Atbalsta pretendenta darbība VRG teritorijā </w:t>
            </w:r>
          </w:p>
        </w:tc>
        <w:tc>
          <w:tcPr>
            <w:tcW w:w="2254" w:type="dxa"/>
            <w:shd w:val="clear" w:color="auto" w:fill="auto"/>
          </w:tcPr>
          <w:p w:rsidR="006D5D21" w:rsidRPr="005F09D1" w:rsidRDefault="006D5D21" w:rsidP="006D5D21">
            <w:pPr>
              <w:rPr>
                <w:color w:val="000000"/>
                <w:sz w:val="24"/>
                <w:szCs w:val="24"/>
              </w:rPr>
            </w:pPr>
            <w:r w:rsidRPr="005F09D1">
              <w:rPr>
                <w:color w:val="000000"/>
                <w:sz w:val="24"/>
                <w:szCs w:val="24"/>
              </w:rPr>
              <w:t>Projekts tiek realizēts ārpus VRG pilsētas teritorijas</w:t>
            </w:r>
          </w:p>
        </w:tc>
        <w:tc>
          <w:tcPr>
            <w:tcW w:w="2011" w:type="dxa"/>
            <w:shd w:val="clear" w:color="auto" w:fill="auto"/>
          </w:tcPr>
          <w:p w:rsidR="006D5D21" w:rsidRPr="005F09D1" w:rsidRDefault="006D5D21" w:rsidP="006D5D21">
            <w:pPr>
              <w:rPr>
                <w:color w:val="000000"/>
                <w:sz w:val="24"/>
                <w:szCs w:val="24"/>
              </w:rPr>
            </w:pPr>
            <w:r w:rsidRPr="005F09D1">
              <w:rPr>
                <w:color w:val="000000"/>
                <w:sz w:val="24"/>
                <w:szCs w:val="24"/>
              </w:rPr>
              <w:t>2</w:t>
            </w:r>
          </w:p>
        </w:tc>
        <w:tc>
          <w:tcPr>
            <w:tcW w:w="1829" w:type="dxa"/>
            <w:vMerge w:val="restart"/>
            <w:shd w:val="clear" w:color="auto" w:fill="auto"/>
          </w:tcPr>
          <w:p w:rsidR="00C83BBE" w:rsidRPr="005F09D1" w:rsidRDefault="00C83BBE" w:rsidP="00C83BBE">
            <w:pPr>
              <w:jc w:val="center"/>
              <w:rPr>
                <w:color w:val="000000"/>
                <w:sz w:val="24"/>
                <w:szCs w:val="24"/>
              </w:rPr>
            </w:pPr>
          </w:p>
          <w:p w:rsidR="00C83BBE" w:rsidRPr="005F09D1" w:rsidRDefault="00C83BBE" w:rsidP="00C83BBE">
            <w:pPr>
              <w:jc w:val="center"/>
              <w:rPr>
                <w:color w:val="000000"/>
                <w:sz w:val="24"/>
                <w:szCs w:val="24"/>
              </w:rPr>
            </w:pPr>
          </w:p>
          <w:p w:rsidR="006D5D21" w:rsidRPr="005F09D1" w:rsidRDefault="006D5D21" w:rsidP="00C83BBE">
            <w:pPr>
              <w:jc w:val="center"/>
              <w:rPr>
                <w:color w:val="000000"/>
                <w:sz w:val="24"/>
                <w:szCs w:val="24"/>
              </w:rPr>
            </w:pPr>
            <w:r w:rsidRPr="005F09D1">
              <w:rPr>
                <w:color w:val="000000"/>
                <w:sz w:val="24"/>
                <w:szCs w:val="24"/>
              </w:rPr>
              <w:t>2</w:t>
            </w: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A1 un B15 sadaļas</w:t>
            </w:r>
          </w:p>
        </w:tc>
        <w:tc>
          <w:tcPr>
            <w:tcW w:w="4015" w:type="dxa"/>
            <w:vMerge w:val="restart"/>
            <w:shd w:val="clear" w:color="auto" w:fill="auto"/>
          </w:tcPr>
          <w:p w:rsidR="006D5D21" w:rsidRPr="005F09D1" w:rsidRDefault="00275ED5" w:rsidP="006D5D21">
            <w:pPr>
              <w:rPr>
                <w:color w:val="000000"/>
                <w:sz w:val="24"/>
                <w:szCs w:val="24"/>
              </w:rPr>
            </w:pPr>
            <w:r w:rsidRPr="005F09D1">
              <w:rPr>
                <w:color w:val="000000"/>
                <w:sz w:val="24"/>
                <w:szCs w:val="24"/>
              </w:rPr>
              <w:t>2 punkti saņem</w:t>
            </w:r>
            <w:r w:rsidR="006D5D21" w:rsidRPr="005F09D1">
              <w:rPr>
                <w:color w:val="000000"/>
                <w:sz w:val="24"/>
                <w:szCs w:val="24"/>
              </w:rPr>
              <w:t xml:space="preserve">, ja projekta realizācija plānota VRG teritorijā ārpus pilsētas. </w:t>
            </w:r>
          </w:p>
          <w:p w:rsidR="006D5D21" w:rsidRPr="005F09D1" w:rsidRDefault="00225F56" w:rsidP="006D5D21">
            <w:pPr>
              <w:rPr>
                <w:color w:val="000000"/>
                <w:sz w:val="24"/>
                <w:szCs w:val="24"/>
              </w:rPr>
            </w:pPr>
            <w:r w:rsidRPr="005F09D1">
              <w:rPr>
                <w:color w:val="000000"/>
                <w:sz w:val="24"/>
                <w:szCs w:val="24"/>
              </w:rPr>
              <w:t xml:space="preserve">1 </w:t>
            </w:r>
            <w:r w:rsidR="006D5D21" w:rsidRPr="005F09D1">
              <w:rPr>
                <w:color w:val="000000"/>
                <w:sz w:val="24"/>
                <w:szCs w:val="24"/>
              </w:rPr>
              <w:t>punktu saņems projekti kuri tiks realizēti pilsētās.</w:t>
            </w:r>
          </w:p>
          <w:p w:rsidR="006D5D21" w:rsidRPr="005F09D1" w:rsidRDefault="006D5D21" w:rsidP="006D5D21">
            <w:pPr>
              <w:rPr>
                <w:color w:val="000000"/>
                <w:sz w:val="24"/>
                <w:szCs w:val="24"/>
              </w:rPr>
            </w:pPr>
          </w:p>
        </w:tc>
      </w:tr>
      <w:tr w:rsidR="001A1D62" w:rsidRPr="005F09D1" w:rsidTr="00E759DF">
        <w:tc>
          <w:tcPr>
            <w:tcW w:w="531" w:type="dxa"/>
            <w:vMerge/>
            <w:shd w:val="clear" w:color="auto" w:fill="auto"/>
          </w:tcPr>
          <w:p w:rsidR="006D5D21" w:rsidRPr="005F09D1" w:rsidRDefault="006D5D21" w:rsidP="006D5D21">
            <w:pPr>
              <w:rPr>
                <w:color w:val="000000"/>
                <w:sz w:val="24"/>
                <w:szCs w:val="24"/>
              </w:rPr>
            </w:pPr>
          </w:p>
        </w:tc>
        <w:tc>
          <w:tcPr>
            <w:tcW w:w="1856" w:type="dxa"/>
            <w:vMerge/>
            <w:shd w:val="clear" w:color="auto" w:fill="auto"/>
          </w:tcPr>
          <w:p w:rsidR="006D5D21" w:rsidRPr="005F09D1" w:rsidRDefault="006D5D21" w:rsidP="006D5D21">
            <w:pPr>
              <w:rPr>
                <w:color w:val="000000"/>
                <w:sz w:val="24"/>
                <w:szCs w:val="24"/>
              </w:rPr>
            </w:pPr>
          </w:p>
        </w:tc>
        <w:tc>
          <w:tcPr>
            <w:tcW w:w="2254" w:type="dxa"/>
            <w:shd w:val="clear" w:color="auto" w:fill="auto"/>
          </w:tcPr>
          <w:p w:rsidR="006D5D21" w:rsidRPr="005F09D1" w:rsidRDefault="006D5D21" w:rsidP="006D5D21">
            <w:pPr>
              <w:rPr>
                <w:color w:val="000000"/>
                <w:sz w:val="24"/>
                <w:szCs w:val="24"/>
              </w:rPr>
            </w:pPr>
            <w:r w:rsidRPr="005F09D1">
              <w:rPr>
                <w:color w:val="000000"/>
                <w:sz w:val="24"/>
                <w:szCs w:val="24"/>
              </w:rPr>
              <w:t xml:space="preserve">Projekts tiek realizēts Salacgrīvas un Ainažu pilsētā </w:t>
            </w:r>
          </w:p>
        </w:tc>
        <w:tc>
          <w:tcPr>
            <w:tcW w:w="2011" w:type="dxa"/>
            <w:shd w:val="clear" w:color="auto" w:fill="auto"/>
          </w:tcPr>
          <w:p w:rsidR="006D5D21" w:rsidRPr="005F09D1" w:rsidRDefault="006D5D21" w:rsidP="006D5D21">
            <w:pPr>
              <w:rPr>
                <w:color w:val="000000"/>
                <w:sz w:val="24"/>
                <w:szCs w:val="24"/>
              </w:rPr>
            </w:pPr>
            <w:r w:rsidRPr="005F09D1">
              <w:rPr>
                <w:color w:val="000000"/>
                <w:sz w:val="24"/>
                <w:szCs w:val="24"/>
              </w:rPr>
              <w:t>1.0</w:t>
            </w:r>
          </w:p>
        </w:tc>
        <w:tc>
          <w:tcPr>
            <w:tcW w:w="1829" w:type="dxa"/>
            <w:vMerge/>
            <w:shd w:val="clear" w:color="auto" w:fill="auto"/>
          </w:tcPr>
          <w:p w:rsidR="006D5D21" w:rsidRPr="005F09D1" w:rsidRDefault="006D5D21" w:rsidP="006D5D21">
            <w:pPr>
              <w:rPr>
                <w:color w:val="000000"/>
                <w:sz w:val="24"/>
                <w:szCs w:val="24"/>
              </w:rPr>
            </w:pPr>
          </w:p>
        </w:tc>
        <w:tc>
          <w:tcPr>
            <w:tcW w:w="1816" w:type="dxa"/>
            <w:shd w:val="clear" w:color="auto" w:fill="auto"/>
          </w:tcPr>
          <w:p w:rsidR="006D5D21" w:rsidRPr="005F09D1" w:rsidRDefault="006D5D21" w:rsidP="006D5D21">
            <w:pPr>
              <w:rPr>
                <w:color w:val="000000"/>
                <w:sz w:val="24"/>
                <w:szCs w:val="24"/>
              </w:rPr>
            </w:pPr>
            <w:r w:rsidRPr="005F09D1">
              <w:rPr>
                <w:color w:val="000000"/>
                <w:sz w:val="24"/>
                <w:szCs w:val="24"/>
              </w:rPr>
              <w:t>A1 un B15 sadaļas</w:t>
            </w:r>
          </w:p>
        </w:tc>
        <w:tc>
          <w:tcPr>
            <w:tcW w:w="4015" w:type="dxa"/>
            <w:vMerge/>
            <w:shd w:val="clear" w:color="auto" w:fill="auto"/>
          </w:tcPr>
          <w:p w:rsidR="006D5D21" w:rsidRPr="005F09D1" w:rsidRDefault="006D5D21" w:rsidP="006D5D21">
            <w:pPr>
              <w:rPr>
                <w:color w:val="000000"/>
                <w:sz w:val="24"/>
                <w:szCs w:val="24"/>
              </w:rPr>
            </w:pPr>
          </w:p>
        </w:tc>
      </w:tr>
      <w:tr w:rsidR="00E759DF" w:rsidRPr="005F09D1" w:rsidTr="00E759DF">
        <w:tc>
          <w:tcPr>
            <w:tcW w:w="531" w:type="dxa"/>
            <w:shd w:val="clear" w:color="auto" w:fill="auto"/>
          </w:tcPr>
          <w:p w:rsidR="00E759DF" w:rsidRPr="005F09D1" w:rsidRDefault="00E759DF" w:rsidP="00E759DF">
            <w:pPr>
              <w:rPr>
                <w:color w:val="000000"/>
                <w:sz w:val="24"/>
                <w:szCs w:val="24"/>
              </w:rPr>
            </w:pPr>
            <w:r w:rsidRPr="005F09D1">
              <w:rPr>
                <w:color w:val="000000"/>
                <w:sz w:val="24"/>
                <w:szCs w:val="24"/>
              </w:rPr>
              <w:t>2.8</w:t>
            </w:r>
          </w:p>
        </w:tc>
        <w:tc>
          <w:tcPr>
            <w:tcW w:w="1856" w:type="dxa"/>
            <w:shd w:val="clear" w:color="auto" w:fill="auto"/>
          </w:tcPr>
          <w:p w:rsidR="00E759DF" w:rsidRPr="005F09D1" w:rsidRDefault="00E759DF" w:rsidP="00E759DF">
            <w:pPr>
              <w:rPr>
                <w:color w:val="000000"/>
                <w:sz w:val="24"/>
                <w:szCs w:val="24"/>
              </w:rPr>
            </w:pPr>
            <w:r w:rsidRPr="005F09D1">
              <w:rPr>
                <w:color w:val="000000"/>
                <w:sz w:val="24"/>
                <w:szCs w:val="24"/>
              </w:rPr>
              <w:t xml:space="preserve">Projekta rezultātu publicitāte </w:t>
            </w:r>
          </w:p>
        </w:tc>
        <w:tc>
          <w:tcPr>
            <w:tcW w:w="2254" w:type="dxa"/>
            <w:shd w:val="clear" w:color="auto" w:fill="auto"/>
          </w:tcPr>
          <w:p w:rsidR="00E759DF" w:rsidRPr="004663E6" w:rsidRDefault="00E759DF" w:rsidP="00E759DF">
            <w:pPr>
              <w:pStyle w:val="ListParagraph"/>
              <w:ind w:left="0"/>
              <w:jc w:val="left"/>
              <w:rPr>
                <w:sz w:val="24"/>
                <w:szCs w:val="24"/>
                <w:lang w:val="lv-LV"/>
              </w:rPr>
            </w:pPr>
            <w:r w:rsidRPr="004663E6">
              <w:rPr>
                <w:sz w:val="24"/>
                <w:szCs w:val="24"/>
                <w:lang w:val="lv-LV"/>
              </w:rPr>
              <w:t xml:space="preserve">Plānotās aktivitātes projekta sasniedzamo rezultātu publicitātei un informācijas izplatīšanai, paredzēti obligātie publicitātes pasākumi EJZF rīcībā.  </w:t>
            </w:r>
          </w:p>
        </w:tc>
        <w:tc>
          <w:tcPr>
            <w:tcW w:w="2011" w:type="dxa"/>
            <w:shd w:val="clear" w:color="auto" w:fill="auto"/>
          </w:tcPr>
          <w:p w:rsidR="00E759DF" w:rsidRPr="005F09D1" w:rsidRDefault="00E759DF" w:rsidP="00E759DF">
            <w:pPr>
              <w:rPr>
                <w:color w:val="000000"/>
                <w:sz w:val="24"/>
                <w:szCs w:val="24"/>
              </w:rPr>
            </w:pPr>
            <w:r w:rsidRPr="005F09D1">
              <w:rPr>
                <w:color w:val="000000"/>
                <w:sz w:val="24"/>
                <w:szCs w:val="24"/>
              </w:rPr>
              <w:t>2</w:t>
            </w:r>
          </w:p>
        </w:tc>
        <w:tc>
          <w:tcPr>
            <w:tcW w:w="1829" w:type="dxa"/>
            <w:vMerge w:val="restart"/>
            <w:shd w:val="clear" w:color="auto" w:fill="auto"/>
          </w:tcPr>
          <w:p w:rsidR="00E759DF" w:rsidRPr="005F09D1" w:rsidRDefault="00E759DF" w:rsidP="00E759DF">
            <w:pPr>
              <w:rPr>
                <w:color w:val="000000"/>
                <w:sz w:val="24"/>
                <w:szCs w:val="24"/>
              </w:rPr>
            </w:pPr>
          </w:p>
          <w:p w:rsidR="00E759DF" w:rsidRPr="005F09D1" w:rsidRDefault="00E759DF" w:rsidP="00E759DF">
            <w:pPr>
              <w:rPr>
                <w:color w:val="000000"/>
                <w:sz w:val="24"/>
                <w:szCs w:val="24"/>
              </w:rPr>
            </w:pPr>
          </w:p>
          <w:p w:rsidR="00E759DF" w:rsidRPr="005F09D1" w:rsidRDefault="00E759DF" w:rsidP="00E759DF">
            <w:pPr>
              <w:rPr>
                <w:color w:val="000000"/>
                <w:sz w:val="24"/>
                <w:szCs w:val="24"/>
              </w:rPr>
            </w:pPr>
          </w:p>
          <w:p w:rsidR="00E759DF" w:rsidRPr="005F09D1" w:rsidRDefault="00E759DF" w:rsidP="00E759DF">
            <w:pPr>
              <w:rPr>
                <w:color w:val="000000"/>
                <w:sz w:val="24"/>
                <w:szCs w:val="24"/>
              </w:rPr>
            </w:pPr>
          </w:p>
          <w:p w:rsidR="00E759DF" w:rsidRPr="005F09D1" w:rsidRDefault="00E759DF" w:rsidP="00E759DF">
            <w:pPr>
              <w:rPr>
                <w:color w:val="000000"/>
                <w:sz w:val="24"/>
                <w:szCs w:val="24"/>
              </w:rPr>
            </w:pPr>
          </w:p>
          <w:p w:rsidR="00E759DF" w:rsidRPr="005F09D1" w:rsidRDefault="00E759DF" w:rsidP="00E759DF">
            <w:pPr>
              <w:rPr>
                <w:color w:val="000000"/>
                <w:sz w:val="24"/>
                <w:szCs w:val="24"/>
              </w:rPr>
            </w:pPr>
          </w:p>
          <w:p w:rsidR="00E759DF" w:rsidRPr="005F09D1" w:rsidRDefault="00E759DF" w:rsidP="00E759DF">
            <w:pPr>
              <w:rPr>
                <w:color w:val="000000"/>
                <w:sz w:val="24"/>
                <w:szCs w:val="24"/>
              </w:rPr>
            </w:pPr>
          </w:p>
          <w:p w:rsidR="00E759DF" w:rsidRPr="005F09D1" w:rsidRDefault="00E759DF" w:rsidP="00E759DF">
            <w:pPr>
              <w:rPr>
                <w:color w:val="000000"/>
                <w:sz w:val="24"/>
                <w:szCs w:val="24"/>
              </w:rPr>
            </w:pPr>
          </w:p>
          <w:p w:rsidR="00E759DF" w:rsidRPr="005F09D1" w:rsidRDefault="00E759DF" w:rsidP="00E759DF">
            <w:pPr>
              <w:jc w:val="center"/>
              <w:rPr>
                <w:color w:val="000000"/>
                <w:sz w:val="24"/>
                <w:szCs w:val="24"/>
              </w:rPr>
            </w:pPr>
            <w:r w:rsidRPr="005F09D1">
              <w:rPr>
                <w:color w:val="000000"/>
                <w:sz w:val="24"/>
                <w:szCs w:val="24"/>
              </w:rPr>
              <w:t>2</w:t>
            </w:r>
          </w:p>
        </w:tc>
        <w:tc>
          <w:tcPr>
            <w:tcW w:w="1816" w:type="dxa"/>
            <w:vMerge w:val="restart"/>
            <w:shd w:val="clear" w:color="auto" w:fill="auto"/>
          </w:tcPr>
          <w:p w:rsidR="00E759DF" w:rsidRPr="005F09D1" w:rsidRDefault="00E759DF" w:rsidP="00E759DF">
            <w:pPr>
              <w:rPr>
                <w:color w:val="000000"/>
                <w:sz w:val="24"/>
                <w:szCs w:val="24"/>
              </w:rPr>
            </w:pPr>
            <w:r w:rsidRPr="005F09D1">
              <w:rPr>
                <w:color w:val="000000"/>
                <w:sz w:val="24"/>
                <w:szCs w:val="24"/>
              </w:rPr>
              <w:t xml:space="preserve">B13 sadaļā </w:t>
            </w:r>
          </w:p>
        </w:tc>
        <w:tc>
          <w:tcPr>
            <w:tcW w:w="4015" w:type="dxa"/>
            <w:shd w:val="clear" w:color="auto" w:fill="auto"/>
          </w:tcPr>
          <w:p w:rsidR="00E759DF" w:rsidRPr="005F09D1" w:rsidRDefault="00E759DF" w:rsidP="0016531B">
            <w:pPr>
              <w:rPr>
                <w:color w:val="000000"/>
                <w:sz w:val="24"/>
                <w:szCs w:val="24"/>
              </w:rPr>
            </w:pPr>
            <w:r w:rsidRPr="005F09D1">
              <w:rPr>
                <w:color w:val="000000"/>
                <w:sz w:val="24"/>
                <w:szCs w:val="24"/>
              </w:rPr>
              <w:t xml:space="preserve">2 punktus jāņem, ja ir </w:t>
            </w:r>
            <w:r w:rsidR="0016531B" w:rsidRPr="005F09D1">
              <w:rPr>
                <w:color w:val="000000"/>
                <w:sz w:val="24"/>
                <w:szCs w:val="24"/>
              </w:rPr>
              <w:t xml:space="preserve">detalizēti </w:t>
            </w:r>
            <w:r w:rsidRPr="005F09D1">
              <w:rPr>
                <w:color w:val="000000"/>
                <w:sz w:val="24"/>
                <w:szCs w:val="24"/>
              </w:rPr>
              <w:t>aprakstīt</w:t>
            </w:r>
            <w:r w:rsidR="0016531B" w:rsidRPr="005F09D1">
              <w:rPr>
                <w:color w:val="000000"/>
                <w:sz w:val="24"/>
                <w:szCs w:val="24"/>
              </w:rPr>
              <w:t>a</w:t>
            </w:r>
            <w:r w:rsidRPr="005F09D1">
              <w:rPr>
                <w:color w:val="000000"/>
                <w:sz w:val="24"/>
                <w:szCs w:val="24"/>
              </w:rPr>
              <w:t>s aktivitātes, kādas uzņēmējs ir plānojis veikt pēc projekta īstenošanas. Nosaukti konkrēti pasākumi, kas tiks veikti</w:t>
            </w:r>
            <w:r w:rsidR="00A73842">
              <w:rPr>
                <w:color w:val="000000"/>
                <w:sz w:val="24"/>
                <w:szCs w:val="24"/>
              </w:rPr>
              <w:t xml:space="preserve">. </w:t>
            </w:r>
            <w:r w:rsidRPr="005F09D1">
              <w:rPr>
                <w:color w:val="000000"/>
                <w:sz w:val="24"/>
                <w:szCs w:val="24"/>
              </w:rPr>
              <w:t xml:space="preserve">Piemēram konkrēts laikraksts, konkrēti minēts cik reizes piecu gadu laikā. Kā tiks popularizēti projekta rezultāti. Gadatirgi. Par projekta uzturēšanu un attīstību visa projekta uzraudzības periodā ir informācija finanšu tabulās. Kāda veida marketinga pasākumi tiks veikti uzņēmuma attīstībā. Ir </w:t>
            </w:r>
            <w:r w:rsidR="006852DF" w:rsidRPr="005F09D1">
              <w:rPr>
                <w:color w:val="000000"/>
                <w:sz w:val="24"/>
                <w:szCs w:val="24"/>
              </w:rPr>
              <w:t>atsauces uz biedrību “Jūrkante”</w:t>
            </w:r>
          </w:p>
        </w:tc>
      </w:tr>
      <w:tr w:rsidR="00E759DF" w:rsidRPr="005F09D1" w:rsidTr="00E759DF">
        <w:tc>
          <w:tcPr>
            <w:tcW w:w="531" w:type="dxa"/>
            <w:shd w:val="clear" w:color="auto" w:fill="auto"/>
          </w:tcPr>
          <w:p w:rsidR="00E759DF" w:rsidRPr="005F09D1" w:rsidRDefault="00E759DF" w:rsidP="00E759DF">
            <w:pPr>
              <w:rPr>
                <w:rFonts w:ascii="Calibri" w:hAnsi="Calibri"/>
                <w:color w:val="000000"/>
                <w:sz w:val="24"/>
                <w:szCs w:val="24"/>
              </w:rPr>
            </w:pPr>
          </w:p>
        </w:tc>
        <w:tc>
          <w:tcPr>
            <w:tcW w:w="1856" w:type="dxa"/>
            <w:shd w:val="clear" w:color="auto" w:fill="auto"/>
          </w:tcPr>
          <w:p w:rsidR="00E759DF" w:rsidRPr="005F09D1" w:rsidRDefault="00E759DF" w:rsidP="00E759DF">
            <w:pPr>
              <w:rPr>
                <w:rFonts w:ascii="Calibri" w:hAnsi="Calibri"/>
                <w:color w:val="000000"/>
                <w:sz w:val="24"/>
                <w:szCs w:val="24"/>
              </w:rPr>
            </w:pPr>
          </w:p>
        </w:tc>
        <w:tc>
          <w:tcPr>
            <w:tcW w:w="2254" w:type="dxa"/>
            <w:shd w:val="clear" w:color="auto" w:fill="auto"/>
          </w:tcPr>
          <w:p w:rsidR="00E759DF" w:rsidRPr="004663E6" w:rsidRDefault="00E759DF" w:rsidP="00E759DF">
            <w:pPr>
              <w:pStyle w:val="ListParagraph"/>
              <w:ind w:left="0"/>
              <w:jc w:val="left"/>
              <w:rPr>
                <w:sz w:val="24"/>
                <w:szCs w:val="24"/>
                <w:lang w:val="lv-LV"/>
              </w:rPr>
            </w:pPr>
            <w:r w:rsidRPr="004663E6">
              <w:rPr>
                <w:sz w:val="24"/>
                <w:szCs w:val="24"/>
                <w:lang w:val="lv-LV"/>
              </w:rPr>
              <w:t>Plānota publicitāte un paredzēti obligātie publicitātes pasākumi EJZF rīcībā, bez izvērstas sabiedrības informēšanas aktivitātes</w:t>
            </w:r>
          </w:p>
        </w:tc>
        <w:tc>
          <w:tcPr>
            <w:tcW w:w="2011" w:type="dxa"/>
            <w:shd w:val="clear" w:color="auto" w:fill="auto"/>
          </w:tcPr>
          <w:p w:rsidR="00E759DF" w:rsidRPr="005F09D1" w:rsidRDefault="00E759DF" w:rsidP="00E759DF">
            <w:pPr>
              <w:rPr>
                <w:rFonts w:ascii="Calibri" w:hAnsi="Calibri"/>
                <w:color w:val="000000"/>
                <w:sz w:val="24"/>
                <w:szCs w:val="24"/>
              </w:rPr>
            </w:pPr>
            <w:r w:rsidRPr="005F09D1">
              <w:rPr>
                <w:rFonts w:ascii="Calibri" w:hAnsi="Calibri"/>
                <w:color w:val="000000"/>
                <w:sz w:val="24"/>
                <w:szCs w:val="24"/>
              </w:rPr>
              <w:t>1</w:t>
            </w:r>
          </w:p>
        </w:tc>
        <w:tc>
          <w:tcPr>
            <w:tcW w:w="1829" w:type="dxa"/>
            <w:vMerge/>
            <w:shd w:val="clear" w:color="auto" w:fill="auto"/>
          </w:tcPr>
          <w:p w:rsidR="00E759DF" w:rsidRPr="005F09D1" w:rsidRDefault="00E759DF" w:rsidP="00E759DF">
            <w:pPr>
              <w:rPr>
                <w:rFonts w:ascii="Calibri" w:hAnsi="Calibri"/>
                <w:color w:val="000000"/>
                <w:sz w:val="24"/>
                <w:szCs w:val="24"/>
              </w:rPr>
            </w:pPr>
          </w:p>
        </w:tc>
        <w:tc>
          <w:tcPr>
            <w:tcW w:w="1816" w:type="dxa"/>
            <w:vMerge/>
            <w:shd w:val="clear" w:color="auto" w:fill="auto"/>
          </w:tcPr>
          <w:p w:rsidR="00E759DF" w:rsidRPr="005F09D1" w:rsidRDefault="00E759DF" w:rsidP="00E759DF">
            <w:pPr>
              <w:rPr>
                <w:rFonts w:ascii="Calibri" w:hAnsi="Calibri"/>
                <w:color w:val="000000"/>
                <w:sz w:val="24"/>
                <w:szCs w:val="24"/>
              </w:rPr>
            </w:pPr>
          </w:p>
        </w:tc>
        <w:tc>
          <w:tcPr>
            <w:tcW w:w="4015" w:type="dxa"/>
            <w:shd w:val="clear" w:color="auto" w:fill="auto"/>
          </w:tcPr>
          <w:p w:rsidR="00D0581C" w:rsidRPr="005F09D1" w:rsidRDefault="00D0581C" w:rsidP="00D0581C">
            <w:pPr>
              <w:rPr>
                <w:color w:val="000000"/>
                <w:sz w:val="24"/>
                <w:szCs w:val="24"/>
              </w:rPr>
            </w:pPr>
            <w:r w:rsidRPr="005F09D1">
              <w:rPr>
                <w:color w:val="000000"/>
                <w:sz w:val="24"/>
                <w:szCs w:val="24"/>
              </w:rPr>
              <w:t>1</w:t>
            </w:r>
            <w:r w:rsidR="00275ED5" w:rsidRPr="005F09D1">
              <w:rPr>
                <w:color w:val="000000"/>
                <w:sz w:val="24"/>
                <w:szCs w:val="24"/>
              </w:rPr>
              <w:t xml:space="preserve"> punkts ja p</w:t>
            </w:r>
            <w:r w:rsidRPr="005F09D1">
              <w:rPr>
                <w:color w:val="000000"/>
                <w:sz w:val="24"/>
                <w:szCs w:val="24"/>
              </w:rPr>
              <w:t xml:space="preserve">rodukta/ pakalpojuma piedāvājuma  publicitātes apraksts vispārīgs. Paredzēti obligātie publicitātes pasākumi EJZF rīcībā, bet nav nosaukti konkrēti – ne kādos </w:t>
            </w:r>
            <w:r w:rsidR="00275ED5" w:rsidRPr="005F09D1">
              <w:rPr>
                <w:color w:val="000000"/>
                <w:sz w:val="24"/>
                <w:szCs w:val="24"/>
              </w:rPr>
              <w:t>preses izdevumos</w:t>
            </w:r>
            <w:r w:rsidRPr="005F09D1">
              <w:rPr>
                <w:color w:val="000000"/>
                <w:sz w:val="24"/>
                <w:szCs w:val="24"/>
              </w:rPr>
              <w:t xml:space="preserve">, ne cik reizes. Nav minēti konkrēti laiki un apjomi. </w:t>
            </w:r>
          </w:p>
          <w:p w:rsidR="00E759DF" w:rsidRPr="005F09D1" w:rsidRDefault="00E759DF" w:rsidP="00D0581C">
            <w:pPr>
              <w:rPr>
                <w:rFonts w:ascii="Calibri" w:hAnsi="Calibri"/>
                <w:color w:val="000000"/>
                <w:sz w:val="24"/>
                <w:szCs w:val="24"/>
              </w:rPr>
            </w:pPr>
          </w:p>
        </w:tc>
      </w:tr>
      <w:tr w:rsidR="00E759DF" w:rsidRPr="005F09D1" w:rsidTr="00E759DF">
        <w:tc>
          <w:tcPr>
            <w:tcW w:w="531" w:type="dxa"/>
            <w:shd w:val="clear" w:color="auto" w:fill="auto"/>
          </w:tcPr>
          <w:p w:rsidR="00E759DF" w:rsidRPr="005F09D1" w:rsidRDefault="00E759DF" w:rsidP="00E759DF">
            <w:pPr>
              <w:rPr>
                <w:rFonts w:ascii="Calibri" w:hAnsi="Calibri"/>
                <w:color w:val="000000"/>
                <w:sz w:val="24"/>
                <w:szCs w:val="24"/>
              </w:rPr>
            </w:pPr>
          </w:p>
        </w:tc>
        <w:tc>
          <w:tcPr>
            <w:tcW w:w="1856" w:type="dxa"/>
            <w:shd w:val="clear" w:color="auto" w:fill="auto"/>
          </w:tcPr>
          <w:p w:rsidR="00E759DF" w:rsidRPr="005F09D1" w:rsidRDefault="00E759DF" w:rsidP="00E759DF">
            <w:pPr>
              <w:rPr>
                <w:rFonts w:ascii="Calibri" w:hAnsi="Calibri"/>
                <w:color w:val="000000"/>
                <w:sz w:val="24"/>
                <w:szCs w:val="24"/>
              </w:rPr>
            </w:pPr>
          </w:p>
        </w:tc>
        <w:tc>
          <w:tcPr>
            <w:tcW w:w="2254" w:type="dxa"/>
            <w:shd w:val="clear" w:color="auto" w:fill="auto"/>
          </w:tcPr>
          <w:p w:rsidR="00E759DF" w:rsidRPr="005F09D1" w:rsidRDefault="00E759DF" w:rsidP="00E759DF">
            <w:pPr>
              <w:rPr>
                <w:strike/>
                <w:color w:val="000000"/>
                <w:sz w:val="24"/>
                <w:szCs w:val="24"/>
              </w:rPr>
            </w:pPr>
            <w:r w:rsidRPr="005F09D1">
              <w:rPr>
                <w:color w:val="000000"/>
                <w:sz w:val="24"/>
                <w:szCs w:val="24"/>
              </w:rPr>
              <w:t>Paredzēti obligātie publicitātes pasākumi EJZF rīcībā.</w:t>
            </w:r>
            <w:r w:rsidRPr="005F09D1">
              <w:rPr>
                <w:strike/>
                <w:color w:val="000000"/>
                <w:sz w:val="24"/>
                <w:szCs w:val="24"/>
              </w:rPr>
              <w:t xml:space="preserve"> </w:t>
            </w:r>
          </w:p>
        </w:tc>
        <w:tc>
          <w:tcPr>
            <w:tcW w:w="2011" w:type="dxa"/>
            <w:shd w:val="clear" w:color="auto" w:fill="auto"/>
          </w:tcPr>
          <w:p w:rsidR="00E759DF" w:rsidRPr="005F09D1" w:rsidRDefault="00D0581C" w:rsidP="00E759DF">
            <w:pPr>
              <w:rPr>
                <w:color w:val="000000"/>
                <w:sz w:val="24"/>
                <w:szCs w:val="24"/>
              </w:rPr>
            </w:pPr>
            <w:r w:rsidRPr="005F09D1">
              <w:rPr>
                <w:color w:val="000000"/>
                <w:sz w:val="24"/>
                <w:szCs w:val="24"/>
              </w:rPr>
              <w:t>0</w:t>
            </w:r>
          </w:p>
        </w:tc>
        <w:tc>
          <w:tcPr>
            <w:tcW w:w="1829" w:type="dxa"/>
            <w:vMerge/>
            <w:shd w:val="clear" w:color="auto" w:fill="auto"/>
          </w:tcPr>
          <w:p w:rsidR="00E759DF" w:rsidRPr="005F09D1" w:rsidRDefault="00E759DF" w:rsidP="00E759DF">
            <w:pPr>
              <w:rPr>
                <w:rFonts w:ascii="Calibri" w:hAnsi="Calibri"/>
                <w:color w:val="000000"/>
                <w:sz w:val="24"/>
                <w:szCs w:val="24"/>
              </w:rPr>
            </w:pPr>
          </w:p>
        </w:tc>
        <w:tc>
          <w:tcPr>
            <w:tcW w:w="1816" w:type="dxa"/>
            <w:vMerge/>
            <w:shd w:val="clear" w:color="auto" w:fill="auto"/>
          </w:tcPr>
          <w:p w:rsidR="00E759DF" w:rsidRPr="005F09D1" w:rsidRDefault="00E759DF" w:rsidP="00E759DF">
            <w:pPr>
              <w:rPr>
                <w:rFonts w:ascii="Calibri" w:hAnsi="Calibri"/>
                <w:color w:val="000000"/>
                <w:sz w:val="24"/>
                <w:szCs w:val="24"/>
              </w:rPr>
            </w:pPr>
          </w:p>
        </w:tc>
        <w:tc>
          <w:tcPr>
            <w:tcW w:w="4015" w:type="dxa"/>
            <w:shd w:val="clear" w:color="auto" w:fill="auto"/>
          </w:tcPr>
          <w:p w:rsidR="00E759DF" w:rsidRPr="005F09D1" w:rsidRDefault="00D0581C" w:rsidP="00E759DF">
            <w:pPr>
              <w:rPr>
                <w:color w:val="000000"/>
                <w:sz w:val="24"/>
                <w:szCs w:val="24"/>
              </w:rPr>
            </w:pPr>
            <w:r w:rsidRPr="005F09D1">
              <w:rPr>
                <w:color w:val="000000"/>
                <w:sz w:val="24"/>
                <w:szCs w:val="24"/>
              </w:rPr>
              <w:t>0 punkts ja projektā ir atsauce tikai uz ES regulu.</w:t>
            </w:r>
          </w:p>
        </w:tc>
      </w:tr>
      <w:tr w:rsidR="00E759DF" w:rsidRPr="005F09D1" w:rsidTr="00171564">
        <w:tc>
          <w:tcPr>
            <w:tcW w:w="14312" w:type="dxa"/>
            <w:gridSpan w:val="7"/>
            <w:shd w:val="clear" w:color="auto" w:fill="auto"/>
          </w:tcPr>
          <w:p w:rsidR="00E759DF" w:rsidRPr="005F09D1" w:rsidRDefault="00E759DF" w:rsidP="00E759DF">
            <w:pPr>
              <w:jc w:val="center"/>
              <w:rPr>
                <w:b/>
                <w:color w:val="000000"/>
                <w:sz w:val="24"/>
                <w:szCs w:val="24"/>
              </w:rPr>
            </w:pPr>
            <w:r w:rsidRPr="005F09D1">
              <w:rPr>
                <w:b/>
                <w:color w:val="000000"/>
                <w:sz w:val="24"/>
                <w:szCs w:val="24"/>
              </w:rPr>
              <w:t>Vērtēšanas kritēriji vienādu punktu gadījumā.</w:t>
            </w:r>
          </w:p>
        </w:tc>
      </w:tr>
      <w:tr w:rsidR="00E759DF" w:rsidRPr="005F09D1" w:rsidTr="00E759DF">
        <w:tc>
          <w:tcPr>
            <w:tcW w:w="531" w:type="dxa"/>
            <w:shd w:val="clear" w:color="auto" w:fill="auto"/>
          </w:tcPr>
          <w:p w:rsidR="00E759DF" w:rsidRPr="005F09D1" w:rsidRDefault="00E759DF" w:rsidP="00E759DF">
            <w:pPr>
              <w:rPr>
                <w:color w:val="000000"/>
                <w:sz w:val="24"/>
                <w:szCs w:val="24"/>
              </w:rPr>
            </w:pPr>
            <w:r w:rsidRPr="005F09D1">
              <w:rPr>
                <w:color w:val="000000"/>
                <w:sz w:val="24"/>
                <w:szCs w:val="24"/>
              </w:rPr>
              <w:t>3.1</w:t>
            </w:r>
          </w:p>
        </w:tc>
        <w:tc>
          <w:tcPr>
            <w:tcW w:w="1856" w:type="dxa"/>
            <w:shd w:val="clear" w:color="auto" w:fill="auto"/>
          </w:tcPr>
          <w:p w:rsidR="00E759DF" w:rsidRPr="005F09D1" w:rsidRDefault="00E759DF" w:rsidP="00E759DF">
            <w:pPr>
              <w:rPr>
                <w:color w:val="000000"/>
                <w:sz w:val="24"/>
                <w:szCs w:val="24"/>
              </w:rPr>
            </w:pPr>
            <w:r w:rsidRPr="005F09D1">
              <w:rPr>
                <w:color w:val="000000"/>
                <w:sz w:val="24"/>
                <w:szCs w:val="24"/>
              </w:rPr>
              <w:t xml:space="preserve">Pie vienādiem punktiem pēc vispārīgajiem kritērijiem. </w:t>
            </w:r>
          </w:p>
        </w:tc>
        <w:tc>
          <w:tcPr>
            <w:tcW w:w="2254" w:type="dxa"/>
            <w:shd w:val="clear" w:color="auto" w:fill="auto"/>
          </w:tcPr>
          <w:p w:rsidR="00E759DF" w:rsidRPr="005F09D1" w:rsidRDefault="00E759DF" w:rsidP="00E759DF">
            <w:pPr>
              <w:rPr>
                <w:color w:val="000000"/>
                <w:sz w:val="24"/>
                <w:szCs w:val="24"/>
              </w:rPr>
            </w:pPr>
            <w:r w:rsidRPr="005F09D1">
              <w:rPr>
                <w:color w:val="000000"/>
                <w:sz w:val="24"/>
                <w:szCs w:val="24"/>
              </w:rPr>
              <w:t>Papildus 0,01 punktus saņem projekts, kura īstenošanas teritorija (pagasts vai pilsētas)</w:t>
            </w:r>
          </w:p>
          <w:p w:rsidR="00E759DF" w:rsidRPr="005F09D1" w:rsidRDefault="00E759DF" w:rsidP="00E759DF">
            <w:pPr>
              <w:rPr>
                <w:color w:val="000000"/>
                <w:sz w:val="24"/>
                <w:szCs w:val="24"/>
              </w:rPr>
            </w:pPr>
            <w:r w:rsidRPr="005F09D1">
              <w:rPr>
                <w:color w:val="000000"/>
                <w:sz w:val="24"/>
                <w:szCs w:val="24"/>
              </w:rPr>
              <w:t>ir ar mazāko iedzīvotāju blīvumu, kas rēķināts uz konkursa izsludināšanas gada sākumu pēc PMLP datiem.</w:t>
            </w:r>
          </w:p>
          <w:p w:rsidR="00E759DF" w:rsidRPr="005F09D1" w:rsidRDefault="00E759DF" w:rsidP="00E759DF">
            <w:pPr>
              <w:rPr>
                <w:color w:val="000000"/>
                <w:sz w:val="24"/>
                <w:szCs w:val="24"/>
              </w:rPr>
            </w:pPr>
          </w:p>
        </w:tc>
        <w:tc>
          <w:tcPr>
            <w:tcW w:w="2011" w:type="dxa"/>
            <w:shd w:val="clear" w:color="auto" w:fill="auto"/>
          </w:tcPr>
          <w:p w:rsidR="00E759DF" w:rsidRPr="005F09D1" w:rsidRDefault="00E759DF" w:rsidP="00E759DF">
            <w:pPr>
              <w:rPr>
                <w:color w:val="000000"/>
                <w:sz w:val="24"/>
                <w:szCs w:val="24"/>
              </w:rPr>
            </w:pPr>
            <w:r w:rsidRPr="005F09D1">
              <w:rPr>
                <w:color w:val="000000"/>
                <w:sz w:val="24"/>
                <w:szCs w:val="24"/>
              </w:rPr>
              <w:t xml:space="preserve">0.01 </w:t>
            </w:r>
          </w:p>
        </w:tc>
        <w:tc>
          <w:tcPr>
            <w:tcW w:w="1829" w:type="dxa"/>
            <w:shd w:val="clear" w:color="auto" w:fill="auto"/>
          </w:tcPr>
          <w:p w:rsidR="00E759DF" w:rsidRPr="005F09D1" w:rsidRDefault="00E759DF" w:rsidP="00E759DF">
            <w:pPr>
              <w:rPr>
                <w:color w:val="000000"/>
                <w:sz w:val="24"/>
                <w:szCs w:val="24"/>
              </w:rPr>
            </w:pPr>
          </w:p>
        </w:tc>
        <w:tc>
          <w:tcPr>
            <w:tcW w:w="1816" w:type="dxa"/>
            <w:shd w:val="clear" w:color="auto" w:fill="auto"/>
          </w:tcPr>
          <w:p w:rsidR="00E759DF" w:rsidRPr="005F09D1" w:rsidRDefault="00E759DF" w:rsidP="00E759DF">
            <w:pPr>
              <w:rPr>
                <w:color w:val="000000"/>
                <w:sz w:val="24"/>
                <w:szCs w:val="24"/>
              </w:rPr>
            </w:pPr>
            <w:r w:rsidRPr="005F09D1">
              <w:rPr>
                <w:color w:val="000000"/>
                <w:sz w:val="24"/>
                <w:szCs w:val="24"/>
              </w:rPr>
              <w:t xml:space="preserve">Pēc  PMLP datiem </w:t>
            </w:r>
          </w:p>
        </w:tc>
        <w:tc>
          <w:tcPr>
            <w:tcW w:w="4015" w:type="dxa"/>
            <w:shd w:val="clear" w:color="auto" w:fill="auto"/>
          </w:tcPr>
          <w:p w:rsidR="00E759DF" w:rsidRPr="005F09D1" w:rsidRDefault="00E759DF" w:rsidP="00E759DF">
            <w:pPr>
              <w:rPr>
                <w:color w:val="000000"/>
                <w:sz w:val="24"/>
                <w:szCs w:val="24"/>
              </w:rPr>
            </w:pPr>
            <w:r w:rsidRPr="005F09D1">
              <w:rPr>
                <w:color w:val="000000"/>
                <w:sz w:val="24"/>
                <w:szCs w:val="24"/>
              </w:rPr>
              <w:t xml:space="preserve">Šos papildus punktus aprēķina  koordinatore, pamatojoties uz PMLP  datiem uz katra gada sākumu, kurā projekts iesniegts. </w:t>
            </w:r>
          </w:p>
        </w:tc>
      </w:tr>
      <w:tr w:rsidR="00C711E4" w:rsidRPr="005F09D1" w:rsidTr="00DE2A8D">
        <w:trPr>
          <w:trHeight w:val="3472"/>
        </w:trPr>
        <w:tc>
          <w:tcPr>
            <w:tcW w:w="531" w:type="dxa"/>
            <w:shd w:val="clear" w:color="auto" w:fill="auto"/>
          </w:tcPr>
          <w:p w:rsidR="00E759DF" w:rsidRPr="005F09D1" w:rsidRDefault="00E759DF" w:rsidP="00E759DF">
            <w:pPr>
              <w:rPr>
                <w:color w:val="000000"/>
                <w:sz w:val="24"/>
                <w:szCs w:val="24"/>
              </w:rPr>
            </w:pPr>
            <w:r w:rsidRPr="005F09D1">
              <w:rPr>
                <w:color w:val="000000"/>
                <w:sz w:val="24"/>
                <w:szCs w:val="24"/>
              </w:rPr>
              <w:t>3.2</w:t>
            </w:r>
          </w:p>
        </w:tc>
        <w:tc>
          <w:tcPr>
            <w:tcW w:w="1856" w:type="dxa"/>
            <w:shd w:val="clear" w:color="auto" w:fill="auto"/>
          </w:tcPr>
          <w:p w:rsidR="00E759DF" w:rsidRPr="005F09D1" w:rsidRDefault="00E759DF" w:rsidP="00E759DF">
            <w:pPr>
              <w:rPr>
                <w:color w:val="000000"/>
                <w:sz w:val="24"/>
                <w:szCs w:val="24"/>
              </w:rPr>
            </w:pPr>
            <w:r w:rsidRPr="005F09D1">
              <w:rPr>
                <w:color w:val="000000"/>
                <w:sz w:val="24"/>
                <w:szCs w:val="24"/>
              </w:rPr>
              <w:t xml:space="preserve">Vērtē ja vienādi punkti pēc 3.1 kritērija izvērtēšanas </w:t>
            </w:r>
          </w:p>
        </w:tc>
        <w:tc>
          <w:tcPr>
            <w:tcW w:w="2254" w:type="dxa"/>
            <w:shd w:val="clear" w:color="auto" w:fill="auto"/>
          </w:tcPr>
          <w:p w:rsidR="00E759DF" w:rsidRPr="005F09D1" w:rsidRDefault="00E759DF" w:rsidP="00E759DF">
            <w:pPr>
              <w:rPr>
                <w:color w:val="000000"/>
                <w:sz w:val="24"/>
                <w:szCs w:val="24"/>
              </w:rPr>
            </w:pPr>
            <w:r w:rsidRPr="005F09D1">
              <w:rPr>
                <w:color w:val="000000"/>
                <w:sz w:val="24"/>
                <w:szCs w:val="24"/>
              </w:rPr>
              <w:t>Gadījumos, kad divu projektu īstenošanas teritorijas ir ar vienādu iedzīvotāju blīvumu</w:t>
            </w:r>
          </w:p>
          <w:p w:rsidR="00E759DF" w:rsidRPr="005F09D1" w:rsidRDefault="00E759DF" w:rsidP="00E759DF">
            <w:pPr>
              <w:rPr>
                <w:color w:val="000000"/>
                <w:sz w:val="24"/>
                <w:szCs w:val="24"/>
              </w:rPr>
            </w:pPr>
            <w:r w:rsidRPr="005F09D1">
              <w:rPr>
                <w:color w:val="000000"/>
                <w:sz w:val="24"/>
                <w:szCs w:val="24"/>
              </w:rPr>
              <w:t>(1.specifiskais vērtēšanas kritērijs), projektam ar mazāko pieprasīto publisko finansējumu papildus piešķir 0,01 punktu.</w:t>
            </w:r>
          </w:p>
          <w:p w:rsidR="00E759DF" w:rsidRPr="005F09D1" w:rsidRDefault="00E759DF" w:rsidP="00E759DF">
            <w:pPr>
              <w:rPr>
                <w:color w:val="000000"/>
                <w:sz w:val="24"/>
                <w:szCs w:val="24"/>
              </w:rPr>
            </w:pPr>
          </w:p>
        </w:tc>
        <w:tc>
          <w:tcPr>
            <w:tcW w:w="2011" w:type="dxa"/>
            <w:shd w:val="clear" w:color="auto" w:fill="auto"/>
          </w:tcPr>
          <w:p w:rsidR="00E759DF" w:rsidRPr="005F09D1" w:rsidRDefault="00E759DF" w:rsidP="00E759DF">
            <w:pPr>
              <w:rPr>
                <w:color w:val="000000"/>
                <w:sz w:val="24"/>
                <w:szCs w:val="24"/>
              </w:rPr>
            </w:pPr>
            <w:r w:rsidRPr="005F09D1">
              <w:rPr>
                <w:color w:val="000000"/>
                <w:sz w:val="24"/>
                <w:szCs w:val="24"/>
              </w:rPr>
              <w:t>0.01</w:t>
            </w:r>
          </w:p>
        </w:tc>
        <w:tc>
          <w:tcPr>
            <w:tcW w:w="1829" w:type="dxa"/>
            <w:shd w:val="clear" w:color="auto" w:fill="auto"/>
          </w:tcPr>
          <w:p w:rsidR="00E759DF" w:rsidRPr="005F09D1" w:rsidRDefault="00E759DF" w:rsidP="00E759DF">
            <w:pPr>
              <w:rPr>
                <w:rFonts w:ascii="Calibri" w:hAnsi="Calibri"/>
                <w:color w:val="000000"/>
                <w:sz w:val="24"/>
                <w:szCs w:val="24"/>
              </w:rPr>
            </w:pPr>
          </w:p>
        </w:tc>
        <w:tc>
          <w:tcPr>
            <w:tcW w:w="1816" w:type="dxa"/>
            <w:shd w:val="clear" w:color="auto" w:fill="auto"/>
          </w:tcPr>
          <w:p w:rsidR="00E759DF" w:rsidRPr="005F09D1" w:rsidRDefault="00E759DF" w:rsidP="00E759DF">
            <w:pPr>
              <w:rPr>
                <w:color w:val="000000"/>
                <w:sz w:val="24"/>
                <w:szCs w:val="24"/>
              </w:rPr>
            </w:pPr>
            <w:r w:rsidRPr="005F09D1">
              <w:rPr>
                <w:color w:val="000000"/>
                <w:sz w:val="24"/>
                <w:szCs w:val="24"/>
              </w:rPr>
              <w:t>B8</w:t>
            </w:r>
          </w:p>
        </w:tc>
        <w:tc>
          <w:tcPr>
            <w:tcW w:w="4015" w:type="dxa"/>
            <w:shd w:val="clear" w:color="auto" w:fill="auto"/>
          </w:tcPr>
          <w:p w:rsidR="00E759DF" w:rsidRPr="005F09D1" w:rsidRDefault="00E759DF" w:rsidP="00E759DF">
            <w:pPr>
              <w:rPr>
                <w:color w:val="000000"/>
                <w:sz w:val="24"/>
                <w:szCs w:val="24"/>
              </w:rPr>
            </w:pPr>
            <w:r w:rsidRPr="005F09D1">
              <w:rPr>
                <w:color w:val="000000"/>
                <w:sz w:val="24"/>
                <w:szCs w:val="24"/>
              </w:rPr>
              <w:t xml:space="preserve">Šos papildus punktus aprēķina  koordinatore, ja vienāds punktu skaits vēl ir projektiem pēc 3.1 punkta piemērošanas. </w:t>
            </w:r>
          </w:p>
        </w:tc>
      </w:tr>
    </w:tbl>
    <w:p w:rsidR="006D5D21" w:rsidRDefault="006D5D21" w:rsidP="006D5D21">
      <w:pPr>
        <w:rPr>
          <w:color w:val="000000"/>
          <w:sz w:val="24"/>
          <w:szCs w:val="24"/>
        </w:rPr>
      </w:pPr>
    </w:p>
    <w:p w:rsidR="00DB5B22" w:rsidRPr="00FB0C54" w:rsidRDefault="00DB5B22" w:rsidP="00DB5B22">
      <w:pPr>
        <w:pStyle w:val="NoSpacing"/>
        <w:shd w:val="clear" w:color="auto" w:fill="FFFFFF"/>
        <w:ind w:firstLine="720"/>
        <w:jc w:val="both"/>
        <w:rPr>
          <w:rFonts w:ascii="Times New Roman" w:hAnsi="Times New Roman"/>
          <w:sz w:val="24"/>
          <w:szCs w:val="24"/>
        </w:rPr>
      </w:pPr>
      <w:r w:rsidRPr="00A73842">
        <w:rPr>
          <w:rFonts w:ascii="Times New Roman" w:eastAsia="Times New Roman" w:hAnsi="Times New Roman"/>
          <w:sz w:val="24"/>
          <w:szCs w:val="24"/>
          <w:lang w:eastAsia="lv-LV"/>
        </w:rPr>
        <w:t>Vērtēšanas komisijai ir tiesības pieprasīt papildus skaidrojošu informāciju no Pretendenta, kas ir nepieciešama kritēriju izvērtēšanai un punktu piešķiršanai Pretendentam ir jāsniedz pieprasītā informācija ne vēlāk, kā 5 darba dienu laikā no attiecīgā pieprasījuma saņemšanas. Skaidrojuma nesaņemšanas gadījumā vērtēšanas komisija</w:t>
      </w:r>
      <w:r w:rsidR="008A3FB6" w:rsidRPr="00A73842">
        <w:rPr>
          <w:rFonts w:ascii="Times New Roman" w:eastAsia="Times New Roman" w:hAnsi="Times New Roman"/>
          <w:sz w:val="24"/>
          <w:szCs w:val="24"/>
          <w:lang w:eastAsia="lv-LV"/>
        </w:rPr>
        <w:t xml:space="preserve"> piešķir punktus balstoties uz to informāciju, kas ir minēta projekta iesniegumā un pievienota pie projekta iesnieguma.</w:t>
      </w:r>
      <w:r w:rsidRPr="00A73842">
        <w:rPr>
          <w:rFonts w:ascii="Times New Roman" w:eastAsia="Times New Roman" w:hAnsi="Times New Roman"/>
          <w:sz w:val="24"/>
          <w:szCs w:val="24"/>
          <w:lang w:eastAsia="lv-LV"/>
        </w:rPr>
        <w:t>.</w:t>
      </w:r>
      <w:r w:rsidR="00F87E0A" w:rsidRPr="00A73842">
        <w:rPr>
          <w:rFonts w:ascii="Times New Roman" w:eastAsia="Times New Roman" w:hAnsi="Times New Roman"/>
          <w:sz w:val="24"/>
          <w:szCs w:val="24"/>
          <w:lang w:eastAsia="lv-LV"/>
        </w:rPr>
        <w:t xml:space="preserve"> Atbilstoši MK noteikumu Nr. 590 noteikumiem 52 punktam </w:t>
      </w:r>
      <w:r w:rsidR="008A3FB6" w:rsidRPr="00A73842">
        <w:rPr>
          <w:rFonts w:ascii="Times New Roman" w:eastAsia="Times New Roman" w:hAnsi="Times New Roman"/>
          <w:sz w:val="24"/>
          <w:szCs w:val="24"/>
          <w:lang w:eastAsia="lv-LV"/>
        </w:rPr>
        <w:t>vai MK Noteikumu Nr.605 41.punktam.</w:t>
      </w:r>
    </w:p>
    <w:p w:rsidR="00DB5B22" w:rsidRPr="005F09D1" w:rsidRDefault="00DB5B22" w:rsidP="006D5D21">
      <w:pPr>
        <w:rPr>
          <w:color w:val="000000"/>
          <w:sz w:val="24"/>
          <w:szCs w:val="24"/>
        </w:rPr>
      </w:pPr>
    </w:p>
    <w:p w:rsidR="006D5D21" w:rsidRPr="005F09D1" w:rsidRDefault="006D5D21" w:rsidP="006D5D21">
      <w:pPr>
        <w:rPr>
          <w:color w:val="000000"/>
          <w:sz w:val="24"/>
          <w:szCs w:val="24"/>
        </w:rPr>
      </w:pPr>
      <w:r w:rsidRPr="005F09D1">
        <w:rPr>
          <w:color w:val="000000"/>
          <w:sz w:val="24"/>
          <w:szCs w:val="24"/>
        </w:rPr>
        <w:t xml:space="preserve">Projektu vērtēšanas vadlīnijas apstiprinātas: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3241"/>
        <w:gridCol w:w="4252"/>
        <w:gridCol w:w="4427"/>
      </w:tblGrid>
      <w:tr w:rsidR="00C711E4" w:rsidRPr="005F09D1" w:rsidTr="00C711E4">
        <w:trPr>
          <w:trHeight w:val="597"/>
        </w:trPr>
        <w:tc>
          <w:tcPr>
            <w:tcW w:w="2660" w:type="dxa"/>
            <w:shd w:val="clear" w:color="auto" w:fill="auto"/>
          </w:tcPr>
          <w:p w:rsidR="006D5D21" w:rsidRPr="005F09D1" w:rsidRDefault="00C711E4" w:rsidP="006D5D21">
            <w:pPr>
              <w:rPr>
                <w:color w:val="000000"/>
                <w:sz w:val="24"/>
                <w:szCs w:val="24"/>
              </w:rPr>
            </w:pPr>
            <w:r w:rsidRPr="005F09D1">
              <w:rPr>
                <w:color w:val="000000"/>
                <w:sz w:val="24"/>
                <w:szCs w:val="24"/>
              </w:rPr>
              <w:t xml:space="preserve">Sandija Kauliņa </w:t>
            </w:r>
          </w:p>
        </w:tc>
        <w:tc>
          <w:tcPr>
            <w:tcW w:w="3260" w:type="dxa"/>
            <w:shd w:val="clear" w:color="auto" w:fill="auto"/>
          </w:tcPr>
          <w:p w:rsidR="006D5D21" w:rsidRPr="005F09D1" w:rsidRDefault="006D5D21" w:rsidP="006D5D21">
            <w:pPr>
              <w:rPr>
                <w:color w:val="000000"/>
                <w:sz w:val="24"/>
                <w:szCs w:val="24"/>
              </w:rPr>
            </w:pPr>
            <w:r w:rsidRPr="005F09D1">
              <w:rPr>
                <w:color w:val="000000"/>
                <w:sz w:val="24"/>
                <w:szCs w:val="24"/>
              </w:rPr>
              <w:t xml:space="preserve">Administratīvā vadītāja </w:t>
            </w:r>
          </w:p>
        </w:tc>
        <w:tc>
          <w:tcPr>
            <w:tcW w:w="4253" w:type="dxa"/>
            <w:shd w:val="clear" w:color="auto" w:fill="auto"/>
          </w:tcPr>
          <w:p w:rsidR="006D5D21" w:rsidRPr="005F09D1" w:rsidRDefault="00BB4A60" w:rsidP="006D5D21">
            <w:pPr>
              <w:rPr>
                <w:color w:val="000000"/>
                <w:sz w:val="24"/>
                <w:szCs w:val="24"/>
              </w:rPr>
            </w:pPr>
            <w:r w:rsidRPr="005F09D1">
              <w:rPr>
                <w:color w:val="000000"/>
                <w:sz w:val="24"/>
                <w:szCs w:val="24"/>
              </w:rPr>
              <w:t>12.01.2017</w:t>
            </w:r>
          </w:p>
          <w:p w:rsidR="006D5D21" w:rsidRPr="005F09D1" w:rsidRDefault="006D5D21" w:rsidP="006D5D21">
            <w:pPr>
              <w:rPr>
                <w:color w:val="000000"/>
                <w:sz w:val="24"/>
                <w:szCs w:val="24"/>
              </w:rPr>
            </w:pPr>
            <w:r w:rsidRPr="005F09D1">
              <w:rPr>
                <w:color w:val="000000"/>
                <w:sz w:val="24"/>
                <w:szCs w:val="24"/>
              </w:rPr>
              <w:t>…………………………………………..</w:t>
            </w:r>
          </w:p>
        </w:tc>
        <w:tc>
          <w:tcPr>
            <w:tcW w:w="4464" w:type="dxa"/>
            <w:shd w:val="clear" w:color="auto" w:fill="auto"/>
          </w:tcPr>
          <w:p w:rsidR="006D5D21" w:rsidRPr="005F09D1" w:rsidRDefault="006D5D21" w:rsidP="006D5D21">
            <w:pPr>
              <w:rPr>
                <w:color w:val="000000"/>
                <w:sz w:val="24"/>
                <w:szCs w:val="24"/>
              </w:rPr>
            </w:pPr>
            <w:r w:rsidRPr="005F09D1">
              <w:rPr>
                <w:color w:val="000000"/>
                <w:sz w:val="24"/>
                <w:szCs w:val="24"/>
              </w:rPr>
              <w:t>Precizējumi veikti un s</w:t>
            </w:r>
            <w:r w:rsidR="00BB4A60" w:rsidRPr="005F09D1">
              <w:rPr>
                <w:color w:val="000000"/>
                <w:sz w:val="24"/>
                <w:szCs w:val="24"/>
              </w:rPr>
              <w:t>askaņoti ar partnerības padomi 05.01.2017</w:t>
            </w:r>
            <w:r w:rsidRPr="005F09D1">
              <w:rPr>
                <w:color w:val="000000"/>
                <w:sz w:val="24"/>
                <w:szCs w:val="24"/>
              </w:rPr>
              <w:t>.</w:t>
            </w:r>
          </w:p>
        </w:tc>
      </w:tr>
    </w:tbl>
    <w:p w:rsidR="00E774A0" w:rsidRPr="0025513C" w:rsidRDefault="00E774A0">
      <w:pPr>
        <w:jc w:val="both"/>
        <w:rPr>
          <w:b/>
          <w:strike/>
          <w:sz w:val="24"/>
          <w:szCs w:val="24"/>
        </w:rPr>
      </w:pPr>
    </w:p>
    <w:p w:rsidR="005C1BE0" w:rsidRPr="0025513C" w:rsidRDefault="005C1BE0">
      <w:pPr>
        <w:jc w:val="both"/>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3239"/>
        <w:gridCol w:w="4252"/>
        <w:gridCol w:w="4426"/>
      </w:tblGrid>
      <w:tr w:rsidR="00721132" w:rsidRPr="005F09D1" w:rsidTr="0039022C">
        <w:trPr>
          <w:trHeight w:val="597"/>
        </w:trPr>
        <w:tc>
          <w:tcPr>
            <w:tcW w:w="2660" w:type="dxa"/>
            <w:shd w:val="clear" w:color="auto" w:fill="auto"/>
          </w:tcPr>
          <w:p w:rsidR="00721132" w:rsidRPr="004420A9" w:rsidRDefault="00721132" w:rsidP="0039022C">
            <w:pPr>
              <w:rPr>
                <w:color w:val="000000"/>
                <w:sz w:val="24"/>
                <w:szCs w:val="24"/>
              </w:rPr>
            </w:pPr>
            <w:r w:rsidRPr="004420A9">
              <w:rPr>
                <w:color w:val="000000"/>
                <w:sz w:val="24"/>
                <w:szCs w:val="24"/>
              </w:rPr>
              <w:t xml:space="preserve">Dzintra Eizenberga </w:t>
            </w:r>
          </w:p>
        </w:tc>
        <w:tc>
          <w:tcPr>
            <w:tcW w:w="3260" w:type="dxa"/>
            <w:shd w:val="clear" w:color="auto" w:fill="auto"/>
          </w:tcPr>
          <w:p w:rsidR="00721132" w:rsidRPr="004420A9" w:rsidRDefault="00721132" w:rsidP="0039022C">
            <w:pPr>
              <w:rPr>
                <w:color w:val="000000"/>
                <w:sz w:val="24"/>
                <w:szCs w:val="24"/>
              </w:rPr>
            </w:pPr>
            <w:r w:rsidRPr="004420A9">
              <w:rPr>
                <w:color w:val="000000"/>
                <w:sz w:val="24"/>
                <w:szCs w:val="24"/>
              </w:rPr>
              <w:t>Valdes priekšsēdētāja</w:t>
            </w:r>
          </w:p>
        </w:tc>
        <w:tc>
          <w:tcPr>
            <w:tcW w:w="4253" w:type="dxa"/>
            <w:shd w:val="clear" w:color="auto" w:fill="auto"/>
          </w:tcPr>
          <w:p w:rsidR="00721132" w:rsidRPr="004420A9" w:rsidRDefault="00721132" w:rsidP="0039022C">
            <w:pPr>
              <w:rPr>
                <w:color w:val="000000"/>
                <w:sz w:val="24"/>
                <w:szCs w:val="24"/>
              </w:rPr>
            </w:pPr>
            <w:r w:rsidRPr="004420A9">
              <w:rPr>
                <w:color w:val="000000"/>
                <w:sz w:val="24"/>
                <w:szCs w:val="24"/>
              </w:rPr>
              <w:t>05.09.2018</w:t>
            </w:r>
          </w:p>
          <w:p w:rsidR="00721132" w:rsidRPr="004420A9" w:rsidRDefault="00721132" w:rsidP="0039022C">
            <w:pPr>
              <w:rPr>
                <w:color w:val="000000"/>
                <w:sz w:val="24"/>
                <w:szCs w:val="24"/>
              </w:rPr>
            </w:pPr>
            <w:r w:rsidRPr="004420A9">
              <w:rPr>
                <w:color w:val="000000"/>
                <w:sz w:val="24"/>
                <w:szCs w:val="24"/>
              </w:rPr>
              <w:t>…………………………………………..</w:t>
            </w:r>
          </w:p>
        </w:tc>
        <w:tc>
          <w:tcPr>
            <w:tcW w:w="4464" w:type="dxa"/>
            <w:shd w:val="clear" w:color="auto" w:fill="auto"/>
          </w:tcPr>
          <w:p w:rsidR="00721132" w:rsidRPr="004420A9" w:rsidRDefault="00721132" w:rsidP="0039022C">
            <w:pPr>
              <w:rPr>
                <w:color w:val="000000"/>
                <w:sz w:val="24"/>
                <w:szCs w:val="24"/>
              </w:rPr>
            </w:pPr>
            <w:r w:rsidRPr="004420A9">
              <w:rPr>
                <w:color w:val="000000"/>
                <w:sz w:val="24"/>
                <w:szCs w:val="24"/>
              </w:rPr>
              <w:t>Precizējumi veikti un saskaņoti ar partnerības padomi 04.09.2018.</w:t>
            </w:r>
          </w:p>
        </w:tc>
      </w:tr>
    </w:tbl>
    <w:p w:rsidR="00E62574" w:rsidRDefault="00E62574">
      <w:pPr>
        <w:autoSpaceDE w:val="0"/>
        <w:spacing w:before="240" w:line="360" w:lineRule="auto"/>
        <w:jc w:val="both"/>
        <w:rPr>
          <w:sz w:val="24"/>
          <w:szCs w:val="24"/>
          <w:lang w:eastAsia="en-US"/>
        </w:rPr>
      </w:pPr>
    </w:p>
    <w:p w:rsidR="00D548AB" w:rsidRDefault="00D548AB">
      <w:pPr>
        <w:autoSpaceDE w:val="0"/>
        <w:spacing w:before="240" w:line="360" w:lineRule="auto"/>
        <w:jc w:val="both"/>
        <w:rPr>
          <w:sz w:val="24"/>
          <w:szCs w:val="24"/>
          <w:lang w:eastAsia="en-US"/>
        </w:rPr>
      </w:pPr>
    </w:p>
    <w:p w:rsidR="00D548AB" w:rsidRDefault="00D548AB">
      <w:pPr>
        <w:autoSpaceDE w:val="0"/>
        <w:spacing w:before="240" w:line="360" w:lineRule="auto"/>
        <w:jc w:val="both"/>
        <w:rPr>
          <w:sz w:val="24"/>
          <w:szCs w:val="24"/>
          <w:lang w:eastAsia="en-US"/>
        </w:rPr>
        <w:sectPr w:rsidR="00D548AB" w:rsidSect="00DE2A8D">
          <w:pgSz w:w="16838" w:h="11906" w:orient="landscape" w:code="9"/>
          <w:pgMar w:top="1701" w:right="1134" w:bottom="1418" w:left="1134" w:header="720" w:footer="709" w:gutter="0"/>
          <w:cols w:space="720"/>
          <w:docGrid w:linePitch="360"/>
        </w:sectPr>
      </w:pPr>
    </w:p>
    <w:p w:rsidR="00E62574" w:rsidRDefault="00E62574" w:rsidP="00E62574">
      <w:pPr>
        <w:autoSpaceDE w:val="0"/>
        <w:spacing w:before="240" w:line="360" w:lineRule="auto"/>
        <w:jc w:val="both"/>
        <w:rPr>
          <w:rFonts w:eastAsia="Times New Roman"/>
          <w:color w:val="000000"/>
          <w:sz w:val="24"/>
          <w:szCs w:val="24"/>
          <w:lang w:eastAsia="lv-LV"/>
        </w:rPr>
      </w:pPr>
      <w:r>
        <w:rPr>
          <w:sz w:val="24"/>
          <w:szCs w:val="24"/>
          <w:lang w:eastAsia="en-US"/>
        </w:rPr>
        <w:t>Projektu vērtēšanas komisija izvērtēs rīcības Nr.EJZF1 un Nr. EZJF2 iesniegto projektu atbilstību šīs stratēģijas 2.3.apakšnodaļā noteiktajiem inovāciju kritērijiem.</w:t>
      </w:r>
      <w:r>
        <w:rPr>
          <w:rFonts w:ascii="CIDFont+F1" w:hAnsi="CIDFont+F1" w:cs="CIDFont+F1"/>
          <w:sz w:val="24"/>
          <w:szCs w:val="24"/>
          <w:lang w:eastAsia="lv-LV"/>
        </w:rPr>
        <w:t xml:space="preserve"> </w:t>
      </w:r>
    </w:p>
    <w:p w:rsidR="00E62574" w:rsidRDefault="00E62574" w:rsidP="00E62574">
      <w:pPr>
        <w:spacing w:after="113" w:line="360" w:lineRule="auto"/>
        <w:jc w:val="both"/>
        <w:rPr>
          <w:rFonts w:eastAsia="Times New Roman"/>
          <w:color w:val="000000"/>
          <w:sz w:val="24"/>
          <w:szCs w:val="24"/>
          <w:lang w:eastAsia="lv-LV"/>
        </w:rPr>
      </w:pPr>
      <w:r>
        <w:rPr>
          <w:rFonts w:eastAsia="Times New Roman"/>
          <w:color w:val="000000"/>
          <w:sz w:val="24"/>
          <w:szCs w:val="24"/>
          <w:lang w:eastAsia="lv-LV"/>
        </w:rPr>
        <w:t>Vērtēšanas procesa beigās visi vienas rīcības projekti tiek sarindoti iegūto punktu secībā. Ja</w:t>
      </w:r>
    </w:p>
    <w:p w:rsidR="00E62574" w:rsidRDefault="00E62574" w:rsidP="00E62574">
      <w:pPr>
        <w:spacing w:after="113" w:line="360" w:lineRule="auto"/>
        <w:jc w:val="both"/>
        <w:rPr>
          <w:rFonts w:eastAsia="Times New Roman"/>
          <w:color w:val="000000"/>
          <w:sz w:val="24"/>
          <w:szCs w:val="24"/>
          <w:lang w:eastAsia="lv-LV"/>
        </w:rPr>
      </w:pPr>
      <w:r>
        <w:rPr>
          <w:rFonts w:eastAsia="Times New Roman"/>
          <w:color w:val="000000"/>
          <w:sz w:val="24"/>
          <w:szCs w:val="24"/>
          <w:lang w:eastAsia="lv-LV"/>
        </w:rPr>
        <w:t>vairāki projekti saņēmuši vienādu punktu skaitu, pielieto specifiskos vērtēšanas kritērijus:</w:t>
      </w:r>
    </w:p>
    <w:p w:rsidR="00E62574" w:rsidRDefault="00E62574" w:rsidP="00E62574">
      <w:pPr>
        <w:spacing w:after="113" w:line="360" w:lineRule="auto"/>
        <w:jc w:val="both"/>
        <w:rPr>
          <w:rFonts w:eastAsia="Times New Roman"/>
          <w:color w:val="000000"/>
          <w:sz w:val="24"/>
          <w:szCs w:val="24"/>
          <w:lang w:eastAsia="lv-LV"/>
        </w:rPr>
      </w:pPr>
      <w:r>
        <w:rPr>
          <w:rFonts w:eastAsia="Times New Roman"/>
          <w:color w:val="000000"/>
          <w:sz w:val="24"/>
          <w:szCs w:val="24"/>
          <w:lang w:eastAsia="lv-LV"/>
        </w:rPr>
        <w:t>1. Papildus 0,01 punktus saņem projekts, kura īstenošanas teritorija (pagasts vai pilsētas)</w:t>
      </w:r>
    </w:p>
    <w:p w:rsidR="00E62574" w:rsidRDefault="00E62574" w:rsidP="00E62574">
      <w:pPr>
        <w:spacing w:after="113" w:line="360" w:lineRule="auto"/>
        <w:jc w:val="both"/>
        <w:rPr>
          <w:rFonts w:eastAsia="Times New Roman"/>
          <w:color w:val="000000"/>
          <w:sz w:val="24"/>
          <w:szCs w:val="24"/>
          <w:lang w:eastAsia="lv-LV"/>
        </w:rPr>
      </w:pPr>
      <w:r>
        <w:rPr>
          <w:rFonts w:eastAsia="Times New Roman"/>
          <w:color w:val="000000"/>
          <w:sz w:val="24"/>
          <w:szCs w:val="24"/>
          <w:lang w:eastAsia="lv-LV"/>
        </w:rPr>
        <w:t>ir ar mazāko iedzīvotāju blīvumu, kas rēķināts uz konkursa izsludināšanas gada sākumu pēc PMLP datiem.</w:t>
      </w:r>
    </w:p>
    <w:p w:rsidR="00E62574" w:rsidRDefault="00E62574" w:rsidP="00E62574">
      <w:pPr>
        <w:spacing w:after="113" w:line="360" w:lineRule="auto"/>
        <w:jc w:val="both"/>
        <w:rPr>
          <w:rFonts w:eastAsia="Times New Roman"/>
          <w:color w:val="000000"/>
          <w:sz w:val="24"/>
          <w:szCs w:val="24"/>
          <w:lang w:eastAsia="lv-LV"/>
        </w:rPr>
      </w:pPr>
      <w:r>
        <w:rPr>
          <w:rFonts w:eastAsia="Times New Roman"/>
          <w:color w:val="000000"/>
          <w:sz w:val="24"/>
          <w:szCs w:val="24"/>
          <w:lang w:eastAsia="lv-LV"/>
        </w:rPr>
        <w:t>2. Gadījumos, kad divu projektu īstenošanas teritorijas ir ar vienādu iedzīvotāju blīvumu</w:t>
      </w:r>
    </w:p>
    <w:p w:rsidR="00E62574" w:rsidRDefault="00E62574" w:rsidP="00E62574">
      <w:pPr>
        <w:spacing w:after="113" w:line="360" w:lineRule="auto"/>
        <w:jc w:val="both"/>
        <w:rPr>
          <w:rFonts w:eastAsia="Times New Roman"/>
          <w:color w:val="000000"/>
          <w:sz w:val="24"/>
          <w:szCs w:val="24"/>
          <w:lang w:eastAsia="lv-LV"/>
        </w:rPr>
      </w:pPr>
      <w:r>
        <w:rPr>
          <w:rFonts w:eastAsia="Times New Roman"/>
          <w:color w:val="000000"/>
          <w:sz w:val="24"/>
          <w:szCs w:val="24"/>
          <w:lang w:eastAsia="lv-LV"/>
        </w:rPr>
        <w:t>(1.specifiskais vērtēšanas kritērijs), projektam ar mazāko pieprasīto publisko finansējumu papildus piešķir 0,01 punktu.</w:t>
      </w:r>
    </w:p>
    <w:p w:rsidR="00E62574" w:rsidRDefault="00E62574" w:rsidP="00E62574">
      <w:pPr>
        <w:spacing w:after="113" w:line="360" w:lineRule="auto"/>
        <w:jc w:val="both"/>
        <w:rPr>
          <w:rFonts w:eastAsia="Times New Roman"/>
          <w:color w:val="000000"/>
          <w:sz w:val="24"/>
          <w:szCs w:val="24"/>
          <w:lang w:eastAsia="lv-LV"/>
        </w:rPr>
      </w:pPr>
      <w:r>
        <w:rPr>
          <w:rFonts w:eastAsia="Times New Roman"/>
          <w:color w:val="000000"/>
          <w:sz w:val="24"/>
          <w:szCs w:val="24"/>
          <w:lang w:eastAsia="lv-LV"/>
        </w:rPr>
        <w:t>Pēc visu vērtēšanas punktu apkopošanas, projektu vērtēšanas protokols ar atbilstošiem</w:t>
      </w:r>
    </w:p>
    <w:p w:rsidR="00E62574" w:rsidRDefault="00E62574" w:rsidP="00E62574">
      <w:pPr>
        <w:spacing w:after="113" w:line="360" w:lineRule="auto"/>
        <w:jc w:val="both"/>
        <w:rPr>
          <w:rFonts w:eastAsia="Times New Roman"/>
          <w:b/>
          <w:bCs/>
          <w:sz w:val="24"/>
          <w:szCs w:val="24"/>
          <w:lang w:eastAsia="lv-LV"/>
        </w:rPr>
      </w:pPr>
      <w:r>
        <w:rPr>
          <w:rFonts w:eastAsia="Times New Roman"/>
          <w:color w:val="000000"/>
          <w:sz w:val="24"/>
          <w:szCs w:val="24"/>
          <w:lang w:eastAsia="lv-LV"/>
        </w:rPr>
        <w:t xml:space="preserve">skaidrojumiem par to atbilstību stratēģijai, tiek nodots apstiprināšanai </w:t>
      </w:r>
      <w:r w:rsidRPr="00A66416">
        <w:rPr>
          <w:rFonts w:eastAsia="Times New Roman"/>
          <w:strike/>
          <w:color w:val="000000"/>
          <w:sz w:val="24"/>
          <w:szCs w:val="24"/>
          <w:lang w:eastAsia="lv-LV"/>
        </w:rPr>
        <w:t>valdē.</w:t>
      </w:r>
      <w:r w:rsidR="00BC788B">
        <w:rPr>
          <w:rFonts w:eastAsia="Times New Roman"/>
          <w:strike/>
          <w:color w:val="000000"/>
          <w:sz w:val="24"/>
          <w:szCs w:val="24"/>
          <w:lang w:eastAsia="lv-LV"/>
        </w:rPr>
        <w:t xml:space="preserve"> </w:t>
      </w:r>
      <w:r w:rsidR="00A66416" w:rsidRPr="00BA66DC">
        <w:rPr>
          <w:rFonts w:eastAsia="Times New Roman"/>
          <w:color w:val="000000"/>
          <w:sz w:val="24"/>
          <w:szCs w:val="24"/>
          <w:lang w:eastAsia="lv-LV"/>
        </w:rPr>
        <w:t>padomē</w:t>
      </w:r>
      <w:r w:rsidR="00A66416" w:rsidRPr="00BC788B">
        <w:rPr>
          <w:rFonts w:eastAsia="Times New Roman"/>
          <w:color w:val="000000"/>
          <w:sz w:val="24"/>
          <w:szCs w:val="24"/>
          <w:lang w:eastAsia="lv-LV"/>
        </w:rPr>
        <w:t xml:space="preserve"> </w:t>
      </w:r>
    </w:p>
    <w:p w:rsidR="00E62574" w:rsidRDefault="00E62574" w:rsidP="00E62574">
      <w:pPr>
        <w:spacing w:before="280" w:after="280" w:line="360" w:lineRule="auto"/>
        <w:jc w:val="both"/>
        <w:rPr>
          <w:rFonts w:eastAsia="Times New Roman"/>
          <w:b/>
          <w:bCs/>
          <w:sz w:val="24"/>
          <w:szCs w:val="24"/>
          <w:lang w:eastAsia="lv-LV"/>
        </w:rPr>
      </w:pPr>
      <w:r>
        <w:rPr>
          <w:rFonts w:eastAsia="Times New Roman"/>
          <w:b/>
          <w:bCs/>
          <w:sz w:val="24"/>
          <w:szCs w:val="24"/>
          <w:lang w:eastAsia="lv-LV"/>
        </w:rPr>
        <w:t xml:space="preserve"> Sociālā atstumtība</w:t>
      </w:r>
      <w:r>
        <w:rPr>
          <w:rFonts w:eastAsia="Times New Roman"/>
          <w:sz w:val="24"/>
          <w:szCs w:val="24"/>
          <w:lang w:eastAsia="lv-LV"/>
        </w:rPr>
        <w:t xml:space="preserve"> ir plašāks jēdziens nekā nabadzība, - tā ir indivīdu vai cilvēku grupu nespēja iekļauties sabiedrībā nabadzības, nepietiekamas izglītības, bezdarba, diskriminācijas vai citu apstākļu dēļ. Tātad sociāli atstumts cilvēks nespēj piekļūt pakalpojumiem un precēm, nespēj īstenot savas tiesības un izmantot iespējas, jo pastāv šķēršļi, kas to liedz, piemēram, vides nepieejamība, sabiedrības aizspriedumi, emocionālā un fiziskā vardarbība u.c.</w:t>
      </w:r>
    </w:p>
    <w:p w:rsidR="00136EA0" w:rsidRPr="00136EA0" w:rsidRDefault="00A73842" w:rsidP="00136EA0">
      <w:pPr>
        <w:pStyle w:val="NormalWeb"/>
        <w:spacing w:before="240" w:after="240" w:line="360" w:lineRule="auto"/>
        <w:jc w:val="both"/>
        <w:rPr>
          <w:rFonts w:eastAsia="Calibri"/>
          <w:sz w:val="22"/>
          <w:szCs w:val="22"/>
          <w:lang w:eastAsia="lv-LV"/>
        </w:rPr>
      </w:pPr>
      <w:r>
        <w:rPr>
          <w:rStyle w:val="Strong"/>
        </w:rPr>
        <w:t>S</w:t>
      </w:r>
      <w:r w:rsidR="00136EA0">
        <w:rPr>
          <w:rStyle w:val="Strong"/>
        </w:rPr>
        <w:t>ociālās atstumtības riskam pakļautās iedzīvotāju grupas</w:t>
      </w:r>
      <w:r w:rsidR="00136EA0">
        <w:t xml:space="preserve"> ir iedzīvotāju grupas, kurām ir liegtas vai apgrūtinātas iespējas iegūt pietiekamus ienākumus, saņemt dažādus pakalpojumus un preces, kuras ir būtiski nepieciešamas pilnvērtīgai funkcionēšanai sabiedrībā. </w:t>
      </w:r>
      <w:r w:rsidR="00136EA0">
        <w:br/>
        <w:t>S</w:t>
      </w:r>
      <w:r w:rsidR="00136EA0">
        <w:rPr>
          <w:rStyle w:val="Strong"/>
        </w:rPr>
        <w:t>ociālā iekļaušana</w:t>
      </w:r>
      <w:r w:rsidR="00136EA0">
        <w:t xml:space="preserve"> ir process, kura mērķis ir nabadzības un sociālās atstumtības riskam pakļautajām personām nodrošināt iespējas, pakalpojumus un resursus, kuri nepieciešami, lai pilnvērtīgi piedalītos sabiedrības ekonomiskā, sociālā un kultūras dzīvē, uzlabojot dzīves līmeni un labklājību, kā arī lielākas līdzdalības iespējas lēmumu pieņemšanā un pieejamību personas pamattiesībām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5"/>
        <w:gridCol w:w="4125"/>
      </w:tblGrid>
      <w:tr w:rsidR="00136EA0" w:rsidTr="00136EA0">
        <w:trPr>
          <w:tblCellSpacing w:w="0" w:type="dxa"/>
        </w:trPr>
        <w:tc>
          <w:tcPr>
            <w:tcW w:w="8280" w:type="dxa"/>
            <w:gridSpan w:val="2"/>
            <w:tcBorders>
              <w:top w:val="outset" w:sz="6" w:space="0" w:color="auto"/>
              <w:left w:val="outset" w:sz="6" w:space="0" w:color="auto"/>
              <w:bottom w:val="outset" w:sz="6" w:space="0" w:color="auto"/>
              <w:right w:val="outset" w:sz="6" w:space="0" w:color="auto"/>
            </w:tcBorders>
            <w:hideMark/>
          </w:tcPr>
          <w:p w:rsidR="00136EA0" w:rsidRDefault="00136EA0">
            <w:pPr>
              <w:pStyle w:val="NormalWeb"/>
            </w:pPr>
            <w:r>
              <w:rPr>
                <w:rStyle w:val="Strong"/>
              </w:rPr>
              <w:t>Latvijā nabadzības un sociālās atstumtības riskam pakļautās iedzīvotāju grupas ir šādas:</w:t>
            </w:r>
          </w:p>
        </w:tc>
      </w:tr>
      <w:tr w:rsidR="00136EA0" w:rsidRPr="00136EA0" w:rsidTr="00136EA0">
        <w:trPr>
          <w:tblCellSpacing w:w="0" w:type="dxa"/>
        </w:trPr>
        <w:tc>
          <w:tcPr>
            <w:tcW w:w="4155" w:type="dxa"/>
            <w:tcBorders>
              <w:top w:val="outset" w:sz="6" w:space="0" w:color="auto"/>
              <w:left w:val="outset" w:sz="6" w:space="0" w:color="auto"/>
              <w:bottom w:val="outset" w:sz="6" w:space="0" w:color="auto"/>
              <w:right w:val="outset" w:sz="6" w:space="0" w:color="auto"/>
            </w:tcBorders>
            <w:hideMark/>
          </w:tcPr>
          <w:p w:rsidR="00136EA0" w:rsidRPr="00136EA0" w:rsidRDefault="00136EA0">
            <w:pPr>
              <w:spacing w:after="240"/>
              <w:ind w:left="720"/>
              <w:rPr>
                <w:rFonts w:eastAsia="Times New Roman"/>
                <w:sz w:val="24"/>
                <w:szCs w:val="24"/>
              </w:rPr>
            </w:pPr>
            <w:r w:rsidRPr="00136EA0">
              <w:rPr>
                <w:rFonts w:eastAsia="Times New Roman"/>
                <w:sz w:val="24"/>
                <w:szCs w:val="24"/>
              </w:rPr>
              <w:t xml:space="preserve">• pensijas vecuma personas (īpaši  sievietes un vientuļie pensionāri); </w:t>
            </w:r>
            <w:r w:rsidRPr="00136EA0">
              <w:rPr>
                <w:rFonts w:eastAsia="Times New Roman"/>
                <w:sz w:val="24"/>
                <w:szCs w:val="24"/>
              </w:rPr>
              <w:br/>
              <w:t xml:space="preserve">• pirmspensijas vecuma personas; </w:t>
            </w:r>
            <w:r w:rsidRPr="00136EA0">
              <w:rPr>
                <w:rFonts w:eastAsia="Times New Roman"/>
                <w:sz w:val="24"/>
                <w:szCs w:val="24"/>
              </w:rPr>
              <w:br/>
              <w:t xml:space="preserve">• daudzbērnu un viena vecāka ģimenes; </w:t>
            </w:r>
            <w:r w:rsidRPr="00136EA0">
              <w:rPr>
                <w:rFonts w:eastAsia="Times New Roman"/>
                <w:sz w:val="24"/>
                <w:szCs w:val="24"/>
              </w:rPr>
              <w:br/>
              <w:t xml:space="preserve">• bērni; </w:t>
            </w:r>
            <w:r w:rsidRPr="00136EA0">
              <w:rPr>
                <w:rFonts w:eastAsia="Times New Roman"/>
                <w:sz w:val="24"/>
                <w:szCs w:val="24"/>
              </w:rPr>
              <w:br/>
              <w:t>• personas ar invaliditāti un personas ar funkcionēšanas ierobežojumiem;</w:t>
            </w:r>
            <w:r w:rsidRPr="00136EA0">
              <w:rPr>
                <w:rFonts w:eastAsia="Times New Roman"/>
                <w:sz w:val="24"/>
                <w:szCs w:val="24"/>
              </w:rPr>
              <w:br/>
              <w:t xml:space="preserve">• bezdarbnieki (īpaši ilgstošie bezdarbnieki); </w:t>
            </w:r>
            <w:r w:rsidRPr="00136EA0">
              <w:rPr>
                <w:rFonts w:eastAsia="Times New Roman"/>
                <w:sz w:val="24"/>
                <w:szCs w:val="24"/>
              </w:rPr>
              <w:br/>
              <w:t>• bezpajumtnieki</w:t>
            </w:r>
            <w:r w:rsidRPr="00136EA0">
              <w:rPr>
                <w:rFonts w:eastAsia="Times New Roman"/>
                <w:sz w:val="24"/>
                <w:szCs w:val="24"/>
              </w:rPr>
              <w:br/>
              <w:t>• romi;</w:t>
            </w:r>
          </w:p>
        </w:tc>
        <w:tc>
          <w:tcPr>
            <w:tcW w:w="4125" w:type="dxa"/>
            <w:tcBorders>
              <w:top w:val="outset" w:sz="6" w:space="0" w:color="auto"/>
              <w:left w:val="outset" w:sz="6" w:space="0" w:color="auto"/>
              <w:bottom w:val="outset" w:sz="6" w:space="0" w:color="auto"/>
              <w:right w:val="outset" w:sz="6" w:space="0" w:color="auto"/>
            </w:tcBorders>
            <w:hideMark/>
          </w:tcPr>
          <w:p w:rsidR="00136EA0" w:rsidRPr="00136EA0" w:rsidRDefault="00136EA0">
            <w:pPr>
              <w:ind w:left="720"/>
              <w:rPr>
                <w:rFonts w:eastAsia="Times New Roman"/>
                <w:sz w:val="24"/>
                <w:szCs w:val="24"/>
              </w:rPr>
            </w:pPr>
            <w:r w:rsidRPr="00136EA0">
              <w:rPr>
                <w:rFonts w:eastAsia="Times New Roman"/>
                <w:sz w:val="24"/>
                <w:szCs w:val="24"/>
              </w:rPr>
              <w:t>• ieslodzītie un no ieslodzījuma vietām atbrīvotās personas;</w:t>
            </w:r>
            <w:r w:rsidRPr="00136EA0">
              <w:rPr>
                <w:rFonts w:eastAsia="Times New Roman"/>
                <w:sz w:val="24"/>
                <w:szCs w:val="24"/>
              </w:rPr>
              <w:br/>
              <w:t xml:space="preserve">• cilvēku tirdzniecības upuri; </w:t>
            </w:r>
            <w:r w:rsidRPr="00136EA0">
              <w:rPr>
                <w:rFonts w:eastAsia="Times New Roman"/>
                <w:sz w:val="24"/>
                <w:szCs w:val="24"/>
              </w:rPr>
              <w:br/>
              <w:t>• no psihoaktīvām vielām (alkohola, narkotiskajām, toksiskajām vai citām apreibinošām vielām) atkarīgās personas;</w:t>
            </w:r>
            <w:r w:rsidRPr="00136EA0">
              <w:rPr>
                <w:rFonts w:eastAsia="Times New Roman"/>
                <w:sz w:val="24"/>
                <w:szCs w:val="24"/>
              </w:rPr>
              <w:br/>
              <w:t xml:space="preserve">• personas ar nepietiekošām, zemām vai darba tirgum neatbilstošām zināšanām un prasmēm; </w:t>
            </w:r>
            <w:r w:rsidRPr="00136EA0">
              <w:rPr>
                <w:rFonts w:eastAsia="Times New Roman"/>
                <w:sz w:val="24"/>
                <w:szCs w:val="24"/>
              </w:rPr>
              <w:br/>
              <w:t>• trūcīgās personas.</w:t>
            </w:r>
          </w:p>
        </w:tc>
      </w:tr>
    </w:tbl>
    <w:p w:rsidR="00E62574" w:rsidRDefault="00E62574" w:rsidP="00271194">
      <w:pPr>
        <w:autoSpaceDE w:val="0"/>
        <w:spacing w:before="240" w:line="360" w:lineRule="auto"/>
        <w:jc w:val="both"/>
        <w:rPr>
          <w:sz w:val="24"/>
          <w:szCs w:val="24"/>
          <w:lang w:eastAsia="lv-LV"/>
        </w:rPr>
      </w:pPr>
    </w:p>
    <w:p w:rsidR="00E62574" w:rsidRDefault="00E62574" w:rsidP="00E17493">
      <w:pPr>
        <w:pStyle w:val="Heading2"/>
        <w:spacing w:before="0"/>
        <w:jc w:val="center"/>
      </w:pPr>
      <w:bookmarkStart w:id="59" w:name="_Toc477511567"/>
      <w:bookmarkStart w:id="60" w:name="_Toc477859523"/>
      <w:r>
        <w:rPr>
          <w:lang w:val="lv-LV"/>
        </w:rPr>
        <w:t>Stratēģijas īstenošanas, uzraudzība un novērtēšana</w:t>
      </w:r>
      <w:bookmarkEnd w:id="59"/>
      <w:bookmarkEnd w:id="60"/>
    </w:p>
    <w:p w:rsidR="00E62574" w:rsidRDefault="00E62574" w:rsidP="00E62574">
      <w:pPr>
        <w:spacing w:line="360" w:lineRule="auto"/>
        <w:jc w:val="both"/>
      </w:pPr>
    </w:p>
    <w:p w:rsidR="00E62574" w:rsidRDefault="00E62574" w:rsidP="00E62574">
      <w:pPr>
        <w:spacing w:line="360" w:lineRule="auto"/>
        <w:ind w:firstLine="576"/>
        <w:jc w:val="both"/>
        <w:rPr>
          <w:sz w:val="24"/>
          <w:szCs w:val="24"/>
        </w:rPr>
      </w:pPr>
      <w:r>
        <w:rPr>
          <w:sz w:val="24"/>
          <w:szCs w:val="24"/>
        </w:rPr>
        <w:t>Vietējās attīstības stratēģijas īstenošanas uzraudzībā un novērtēšanā tiks izmantoti gan kvantitatīvie, gan kvalitatīvie jeb rezultatīvie rādītāji. Stratēģijas īstenošanas procesā tiks veikti sekojoši novērtēšanas pasākumi:</w:t>
      </w:r>
    </w:p>
    <w:p w:rsidR="00E62574" w:rsidRDefault="00E62574" w:rsidP="00E62574">
      <w:pPr>
        <w:spacing w:before="240" w:line="360" w:lineRule="auto"/>
        <w:ind w:left="576"/>
        <w:jc w:val="both"/>
        <w:rPr>
          <w:sz w:val="24"/>
          <w:szCs w:val="24"/>
        </w:rPr>
      </w:pPr>
      <w:r>
        <w:rPr>
          <w:sz w:val="24"/>
          <w:szCs w:val="24"/>
        </w:rPr>
        <w:t>1. Uzraudzība, kas ir regulāra datu apkopošana saistībā ar Stratēģijas īstenošanu nodrošina valde;</w:t>
      </w:r>
    </w:p>
    <w:p w:rsidR="00E62574" w:rsidRDefault="00E62574" w:rsidP="00E62574">
      <w:pPr>
        <w:spacing w:before="240" w:line="360" w:lineRule="auto"/>
        <w:ind w:left="576"/>
        <w:jc w:val="both"/>
        <w:rPr>
          <w:sz w:val="24"/>
          <w:szCs w:val="24"/>
        </w:rPr>
      </w:pPr>
      <w:r>
        <w:rPr>
          <w:sz w:val="24"/>
          <w:szCs w:val="24"/>
        </w:rPr>
        <w:t>2. Īstenošanas novērtēšana - tās vērtības novērtēšana, kas pievienota īstenojot iniciatīvas un piešķirot līdzekļus, kas paredzēta Stratēģijā;</w:t>
      </w:r>
    </w:p>
    <w:p w:rsidR="00E62574" w:rsidRDefault="00E62574" w:rsidP="00E62574">
      <w:pPr>
        <w:spacing w:before="240" w:after="240" w:line="360" w:lineRule="auto"/>
        <w:ind w:left="576"/>
        <w:jc w:val="both"/>
        <w:rPr>
          <w:sz w:val="24"/>
          <w:szCs w:val="24"/>
        </w:rPr>
      </w:pPr>
      <w:r>
        <w:rPr>
          <w:sz w:val="24"/>
          <w:szCs w:val="24"/>
        </w:rPr>
        <w:t>3. Ietekmes novērtēšana (efektivitātes novērtēšana), vērtējums par Stratēģijas īstenošanas rezultātiem (īslaicīga ietekme, ilgtermiņa ietekme), ko radījusi (vismaz daļēji) stratēģija.</w:t>
      </w:r>
    </w:p>
    <w:p w:rsidR="00E62574" w:rsidRDefault="00E62574" w:rsidP="00E62574">
      <w:pPr>
        <w:spacing w:before="240" w:after="240" w:line="360" w:lineRule="auto"/>
        <w:ind w:left="576"/>
        <w:jc w:val="both"/>
        <w:rPr>
          <w:sz w:val="24"/>
          <w:szCs w:val="24"/>
        </w:rPr>
      </w:pPr>
      <w:r>
        <w:rPr>
          <w:sz w:val="24"/>
          <w:szCs w:val="24"/>
        </w:rPr>
        <w:t>4. Projekta pieejamība vietējiem iedzīvotājiem.</w:t>
      </w:r>
    </w:p>
    <w:p w:rsidR="00E62574" w:rsidRDefault="00E62574" w:rsidP="00E62574">
      <w:pPr>
        <w:spacing w:before="240" w:after="240" w:line="360" w:lineRule="auto"/>
        <w:ind w:left="576"/>
        <w:jc w:val="both"/>
        <w:rPr>
          <w:sz w:val="24"/>
          <w:szCs w:val="24"/>
        </w:rPr>
      </w:pPr>
      <w:r>
        <w:rPr>
          <w:sz w:val="24"/>
          <w:szCs w:val="24"/>
        </w:rPr>
        <w:t>5. Uzņēmējdarbības projektiem vai sasniegti mērķi atbilstoši MK noteikumiem un pašu projektu iesniedzēju definīcijai.</w:t>
      </w:r>
    </w:p>
    <w:p w:rsidR="00E62574" w:rsidRDefault="00E62574" w:rsidP="00E62574">
      <w:pPr>
        <w:spacing w:before="240" w:after="240" w:line="360" w:lineRule="auto"/>
        <w:ind w:left="576"/>
        <w:jc w:val="both"/>
        <w:rPr>
          <w:sz w:val="24"/>
          <w:szCs w:val="24"/>
        </w:rPr>
      </w:pPr>
      <w:r>
        <w:rPr>
          <w:sz w:val="24"/>
          <w:szCs w:val="24"/>
        </w:rPr>
        <w:t xml:space="preserve">6. Biedrības </w:t>
      </w:r>
      <w:r w:rsidR="00BA66DC">
        <w:rPr>
          <w:sz w:val="24"/>
          <w:szCs w:val="24"/>
        </w:rPr>
        <w:t xml:space="preserve">valde </w:t>
      </w:r>
      <w:r>
        <w:rPr>
          <w:sz w:val="24"/>
          <w:szCs w:val="24"/>
        </w:rPr>
        <w:t>gatavos ikgadējus rādītāju uzraudzības ziņojumus, kurus prezentēs biedrības padomē un publicēs biedrības mājaslapā - www.jurkante.lv.</w:t>
      </w:r>
    </w:p>
    <w:p w:rsidR="00E62574" w:rsidRDefault="00E62574" w:rsidP="00E62574">
      <w:pPr>
        <w:spacing w:before="240" w:after="240" w:line="360" w:lineRule="auto"/>
        <w:ind w:left="576"/>
        <w:jc w:val="both"/>
        <w:rPr>
          <w:sz w:val="24"/>
          <w:szCs w:val="24"/>
        </w:rPr>
      </w:pPr>
      <w:r>
        <w:rPr>
          <w:sz w:val="24"/>
          <w:szCs w:val="24"/>
        </w:rPr>
        <w:t>7. Biedrība "Jūrkante" novērtēs kā vietējās stratēģijas īstenošanas rezultāti sniedz ieguldījumu Eiropas Lauksaimniecības fonda lauku attīstībai un Eiropas Jūras lietu un zivsaimniecības fonda atbalstīto rīcību īstenošanai nacionālajā līmenī (ir saskanīgi mērķu sasniegšanas rādītāji, piemēram - radīto darba vietu skaits), tai skaitā ieguldījumi - vide un klimats.</w:t>
      </w:r>
    </w:p>
    <w:p w:rsidR="00E62574" w:rsidRDefault="00E62574" w:rsidP="00E62574">
      <w:pPr>
        <w:spacing w:line="360" w:lineRule="auto"/>
        <w:jc w:val="both"/>
        <w:rPr>
          <w:sz w:val="24"/>
          <w:szCs w:val="24"/>
        </w:rPr>
      </w:pPr>
    </w:p>
    <w:p w:rsidR="00E62574" w:rsidRDefault="00E62574" w:rsidP="00E62574">
      <w:pPr>
        <w:spacing w:line="360" w:lineRule="auto"/>
        <w:jc w:val="both"/>
        <w:rPr>
          <w:sz w:val="24"/>
          <w:szCs w:val="24"/>
        </w:rPr>
      </w:pPr>
    </w:p>
    <w:p w:rsidR="00E62574" w:rsidRDefault="00E62574" w:rsidP="00E62574">
      <w:pPr>
        <w:spacing w:line="360" w:lineRule="auto"/>
        <w:jc w:val="both"/>
        <w:rPr>
          <w:sz w:val="24"/>
          <w:szCs w:val="24"/>
        </w:rPr>
      </w:pPr>
    </w:p>
    <w:p w:rsidR="00E62574" w:rsidRDefault="00E62574" w:rsidP="00E62574">
      <w:pPr>
        <w:pageBreakBefore/>
        <w:jc w:val="both"/>
        <w:rPr>
          <w:rFonts w:eastAsia="Arial Unicode MS"/>
          <w:b/>
          <w:bCs/>
          <w:sz w:val="20"/>
          <w:szCs w:val="20"/>
        </w:rPr>
      </w:pPr>
      <w:r>
        <w:rPr>
          <w:bCs/>
          <w:i/>
          <w:sz w:val="20"/>
          <w:szCs w:val="20"/>
        </w:rPr>
        <w:t>Tabula 13. Novērtēšanas pasākumi</w:t>
      </w:r>
    </w:p>
    <w:tbl>
      <w:tblPr>
        <w:tblW w:w="0" w:type="auto"/>
        <w:tblInd w:w="79" w:type="dxa"/>
        <w:tblLayout w:type="fixed"/>
        <w:tblLook w:val="0000" w:firstRow="0" w:lastRow="0" w:firstColumn="0" w:lastColumn="0" w:noHBand="0" w:noVBand="0"/>
      </w:tblPr>
      <w:tblGrid>
        <w:gridCol w:w="2032"/>
        <w:gridCol w:w="7114"/>
      </w:tblGrid>
      <w:tr w:rsidR="00E62574" w:rsidTr="008B5D1E">
        <w:tc>
          <w:tcPr>
            <w:tcW w:w="2032" w:type="dxa"/>
            <w:tcBorders>
              <w:top w:val="thickThinLargeGap" w:sz="6" w:space="0" w:color="C0C0C0"/>
              <w:left w:val="thickThinLargeGap" w:sz="6" w:space="0" w:color="C0C0C0"/>
              <w:bottom w:val="thickThinLargeGap" w:sz="6" w:space="0" w:color="C0C0C0"/>
            </w:tcBorders>
            <w:shd w:val="clear" w:color="auto" w:fill="auto"/>
            <w:vAlign w:val="center"/>
          </w:tcPr>
          <w:p w:rsidR="00E62574" w:rsidRDefault="00E62574" w:rsidP="008B5D1E">
            <w:pPr>
              <w:spacing w:before="100"/>
              <w:jc w:val="both"/>
              <w:rPr>
                <w:rFonts w:eastAsia="Arial Unicode MS"/>
                <w:sz w:val="20"/>
                <w:szCs w:val="20"/>
              </w:rPr>
            </w:pPr>
            <w:r>
              <w:rPr>
                <w:rFonts w:eastAsia="Arial Unicode MS"/>
                <w:b/>
                <w:bCs/>
                <w:sz w:val="20"/>
                <w:szCs w:val="20"/>
              </w:rPr>
              <w:t>Vispārējā novērtēšana</w:t>
            </w:r>
          </w:p>
        </w:tc>
        <w:tc>
          <w:tcPr>
            <w:tcW w:w="711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E62574" w:rsidRDefault="00E62574" w:rsidP="008B5D1E">
            <w:pPr>
              <w:spacing w:before="100"/>
              <w:jc w:val="both"/>
            </w:pPr>
            <w:r>
              <w:rPr>
                <w:rFonts w:eastAsia="Arial Unicode MS"/>
                <w:sz w:val="20"/>
                <w:szCs w:val="20"/>
              </w:rPr>
              <w:t>Veikto pasākumu novērtēšana kopumā</w:t>
            </w:r>
          </w:p>
        </w:tc>
      </w:tr>
      <w:tr w:rsidR="00E62574" w:rsidTr="008B5D1E">
        <w:tc>
          <w:tcPr>
            <w:tcW w:w="2032" w:type="dxa"/>
            <w:tcBorders>
              <w:top w:val="thickThinLargeGap" w:sz="6" w:space="0" w:color="C0C0C0"/>
              <w:left w:val="thickThinLargeGap" w:sz="6" w:space="0" w:color="C0C0C0"/>
              <w:bottom w:val="thickThinLargeGap" w:sz="6" w:space="0" w:color="C0C0C0"/>
            </w:tcBorders>
            <w:shd w:val="clear" w:color="auto" w:fill="auto"/>
            <w:vAlign w:val="center"/>
          </w:tcPr>
          <w:p w:rsidR="00E62574" w:rsidRDefault="00E62574" w:rsidP="008B5D1E">
            <w:pPr>
              <w:spacing w:before="100"/>
              <w:jc w:val="both"/>
              <w:rPr>
                <w:rFonts w:eastAsia="Arial Unicode MS"/>
                <w:sz w:val="20"/>
                <w:szCs w:val="20"/>
              </w:rPr>
            </w:pPr>
            <w:r>
              <w:rPr>
                <w:rFonts w:eastAsia="Arial Unicode MS"/>
                <w:b/>
                <w:bCs/>
                <w:sz w:val="20"/>
                <w:szCs w:val="20"/>
              </w:rPr>
              <w:t>Saskaņotība</w:t>
            </w:r>
          </w:p>
        </w:tc>
        <w:tc>
          <w:tcPr>
            <w:tcW w:w="711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E62574" w:rsidRDefault="00E62574" w:rsidP="008B5D1E">
            <w:pPr>
              <w:spacing w:before="100"/>
              <w:jc w:val="both"/>
            </w:pPr>
            <w:r>
              <w:rPr>
                <w:rFonts w:eastAsia="Arial Unicode MS"/>
                <w:sz w:val="20"/>
                <w:szCs w:val="20"/>
              </w:rPr>
              <w:t>Tas, kādā mērā pasākumu loģika ir konsekventa un rīcība  nav pretrunā ar plānotajiem pasākumiem</w:t>
            </w:r>
          </w:p>
        </w:tc>
      </w:tr>
      <w:tr w:rsidR="00E62574" w:rsidTr="008B5D1E">
        <w:tc>
          <w:tcPr>
            <w:tcW w:w="2032" w:type="dxa"/>
            <w:tcBorders>
              <w:top w:val="thickThinLargeGap" w:sz="6" w:space="0" w:color="C0C0C0"/>
              <w:left w:val="thickThinLargeGap" w:sz="6" w:space="0" w:color="C0C0C0"/>
              <w:bottom w:val="thickThinLargeGap" w:sz="6" w:space="0" w:color="C0C0C0"/>
            </w:tcBorders>
            <w:shd w:val="clear" w:color="auto" w:fill="auto"/>
            <w:vAlign w:val="center"/>
          </w:tcPr>
          <w:p w:rsidR="00E62574" w:rsidRDefault="00E62574" w:rsidP="008B5D1E">
            <w:pPr>
              <w:spacing w:before="100"/>
              <w:jc w:val="both"/>
              <w:rPr>
                <w:rFonts w:eastAsia="Arial Unicode MS"/>
                <w:sz w:val="20"/>
                <w:szCs w:val="20"/>
              </w:rPr>
            </w:pPr>
            <w:r>
              <w:rPr>
                <w:rFonts w:eastAsia="Arial Unicode MS"/>
                <w:b/>
                <w:bCs/>
                <w:sz w:val="20"/>
                <w:szCs w:val="20"/>
              </w:rPr>
              <w:t>Atbilstība</w:t>
            </w:r>
          </w:p>
        </w:tc>
        <w:tc>
          <w:tcPr>
            <w:tcW w:w="711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E62574" w:rsidRDefault="00E62574" w:rsidP="008B5D1E">
            <w:pPr>
              <w:spacing w:before="100"/>
              <w:jc w:val="both"/>
            </w:pPr>
            <w:r>
              <w:rPr>
                <w:rFonts w:eastAsia="Arial Unicode MS"/>
                <w:sz w:val="20"/>
                <w:szCs w:val="20"/>
              </w:rPr>
              <w:t>Tas, kādā mērā rīcības un pasākuma mērķi atbilst stratēģijas vajadzībām, problēmām un jautājumiem</w:t>
            </w:r>
          </w:p>
        </w:tc>
      </w:tr>
      <w:tr w:rsidR="00E62574" w:rsidTr="008B5D1E">
        <w:tc>
          <w:tcPr>
            <w:tcW w:w="2032" w:type="dxa"/>
            <w:tcBorders>
              <w:top w:val="thickThinLargeGap" w:sz="6" w:space="0" w:color="C0C0C0"/>
              <w:left w:val="thickThinLargeGap" w:sz="6" w:space="0" w:color="C0C0C0"/>
              <w:bottom w:val="thickThinLargeGap" w:sz="6" w:space="0" w:color="C0C0C0"/>
            </w:tcBorders>
            <w:shd w:val="clear" w:color="auto" w:fill="auto"/>
            <w:vAlign w:val="center"/>
          </w:tcPr>
          <w:p w:rsidR="00E62574" w:rsidRDefault="00E62574" w:rsidP="008B5D1E">
            <w:pPr>
              <w:spacing w:before="100"/>
              <w:jc w:val="both"/>
              <w:rPr>
                <w:rFonts w:eastAsia="Arial Unicode MS"/>
                <w:sz w:val="20"/>
                <w:szCs w:val="20"/>
              </w:rPr>
            </w:pPr>
            <w:r>
              <w:rPr>
                <w:rFonts w:eastAsia="Arial Unicode MS"/>
                <w:b/>
                <w:bCs/>
                <w:sz w:val="20"/>
                <w:szCs w:val="20"/>
              </w:rPr>
              <w:t>Konsekvence</w:t>
            </w:r>
          </w:p>
        </w:tc>
        <w:tc>
          <w:tcPr>
            <w:tcW w:w="711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E62574" w:rsidRDefault="00E62574" w:rsidP="008B5D1E">
            <w:pPr>
              <w:spacing w:before="100"/>
              <w:jc w:val="both"/>
            </w:pPr>
            <w:r>
              <w:rPr>
                <w:rFonts w:eastAsia="Arial Unicode MS"/>
                <w:sz w:val="20"/>
                <w:szCs w:val="20"/>
              </w:rPr>
              <w:t>Tas, kādā mērā pozitīva/negatīva novirzīšana uz citām ekonomikas, sociālajām vai vides politikas jomām tiek maksimizēta vai minimizēta</w:t>
            </w:r>
          </w:p>
        </w:tc>
      </w:tr>
      <w:tr w:rsidR="00E62574" w:rsidTr="008B5D1E">
        <w:tc>
          <w:tcPr>
            <w:tcW w:w="2032" w:type="dxa"/>
            <w:tcBorders>
              <w:top w:val="thickThinLargeGap" w:sz="6" w:space="0" w:color="C0C0C0"/>
              <w:left w:val="thickThinLargeGap" w:sz="6" w:space="0" w:color="C0C0C0"/>
              <w:bottom w:val="thickThinLargeGap" w:sz="6" w:space="0" w:color="C0C0C0"/>
            </w:tcBorders>
            <w:shd w:val="clear" w:color="auto" w:fill="auto"/>
            <w:vAlign w:val="center"/>
          </w:tcPr>
          <w:p w:rsidR="00E62574" w:rsidRDefault="00E62574" w:rsidP="008B5D1E">
            <w:pPr>
              <w:spacing w:before="100"/>
              <w:jc w:val="both"/>
              <w:rPr>
                <w:rFonts w:eastAsia="Arial Unicode MS"/>
                <w:sz w:val="20"/>
                <w:szCs w:val="20"/>
              </w:rPr>
            </w:pPr>
            <w:r>
              <w:rPr>
                <w:rFonts w:eastAsia="Arial Unicode MS"/>
                <w:b/>
                <w:bCs/>
                <w:sz w:val="20"/>
                <w:szCs w:val="20"/>
              </w:rPr>
              <w:t>Lietderība</w:t>
            </w:r>
          </w:p>
        </w:tc>
        <w:tc>
          <w:tcPr>
            <w:tcW w:w="711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E62574" w:rsidRDefault="00E62574" w:rsidP="008B5D1E">
            <w:pPr>
              <w:spacing w:before="100"/>
              <w:jc w:val="both"/>
            </w:pPr>
            <w:r>
              <w:rPr>
                <w:rFonts w:eastAsia="Arial Unicode MS"/>
                <w:sz w:val="20"/>
                <w:szCs w:val="20"/>
              </w:rPr>
              <w:t>Tas, kādā mērā ietekme atbilst plānotajai stratēģijai, problēmām un jautājumiem</w:t>
            </w:r>
          </w:p>
        </w:tc>
      </w:tr>
      <w:tr w:rsidR="00E62574" w:rsidTr="008B5D1E">
        <w:tc>
          <w:tcPr>
            <w:tcW w:w="2032" w:type="dxa"/>
            <w:tcBorders>
              <w:top w:val="thickThinLargeGap" w:sz="6" w:space="0" w:color="C0C0C0"/>
              <w:left w:val="thickThinLargeGap" w:sz="6" w:space="0" w:color="C0C0C0"/>
              <w:bottom w:val="thickThinLargeGap" w:sz="6" w:space="0" w:color="C0C0C0"/>
            </w:tcBorders>
            <w:shd w:val="clear" w:color="auto" w:fill="auto"/>
            <w:vAlign w:val="center"/>
          </w:tcPr>
          <w:p w:rsidR="00E62574" w:rsidRDefault="00E62574" w:rsidP="008B5D1E">
            <w:pPr>
              <w:spacing w:before="100"/>
              <w:jc w:val="both"/>
              <w:rPr>
                <w:rFonts w:eastAsia="Arial Unicode MS"/>
                <w:sz w:val="20"/>
                <w:szCs w:val="20"/>
              </w:rPr>
            </w:pPr>
            <w:r>
              <w:rPr>
                <w:rFonts w:eastAsia="Arial Unicode MS"/>
                <w:b/>
                <w:bCs/>
                <w:sz w:val="20"/>
                <w:szCs w:val="20"/>
              </w:rPr>
              <w:t>Rezultativitāte</w:t>
            </w:r>
          </w:p>
        </w:tc>
        <w:tc>
          <w:tcPr>
            <w:tcW w:w="711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E62574" w:rsidRDefault="00E62574" w:rsidP="008B5D1E">
            <w:pPr>
              <w:spacing w:before="100"/>
              <w:jc w:val="both"/>
            </w:pPr>
            <w:r>
              <w:rPr>
                <w:rFonts w:eastAsia="Arial Unicode MS"/>
                <w:sz w:val="20"/>
                <w:szCs w:val="20"/>
              </w:rPr>
              <w:t>Tas, kādā mērā ir sasniegti noteiktie mērķi</w:t>
            </w:r>
          </w:p>
        </w:tc>
      </w:tr>
      <w:tr w:rsidR="00E62574" w:rsidTr="008B5D1E">
        <w:tc>
          <w:tcPr>
            <w:tcW w:w="2032" w:type="dxa"/>
            <w:tcBorders>
              <w:top w:val="thickThinLargeGap" w:sz="6" w:space="0" w:color="C0C0C0"/>
              <w:left w:val="thickThinLargeGap" w:sz="6" w:space="0" w:color="C0C0C0"/>
              <w:bottom w:val="thickThinLargeGap" w:sz="6" w:space="0" w:color="C0C0C0"/>
            </w:tcBorders>
            <w:shd w:val="clear" w:color="auto" w:fill="auto"/>
            <w:vAlign w:val="center"/>
          </w:tcPr>
          <w:p w:rsidR="00E62574" w:rsidRDefault="00E62574" w:rsidP="008B5D1E">
            <w:pPr>
              <w:spacing w:before="100"/>
              <w:jc w:val="both"/>
              <w:rPr>
                <w:rFonts w:eastAsia="Arial Unicode MS"/>
                <w:sz w:val="20"/>
                <w:szCs w:val="20"/>
              </w:rPr>
            </w:pPr>
            <w:r>
              <w:rPr>
                <w:rFonts w:eastAsia="Arial Unicode MS"/>
                <w:b/>
                <w:bCs/>
                <w:sz w:val="20"/>
                <w:szCs w:val="20"/>
              </w:rPr>
              <w:t>Efektivitāte</w:t>
            </w:r>
          </w:p>
        </w:tc>
        <w:tc>
          <w:tcPr>
            <w:tcW w:w="711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E62574" w:rsidRDefault="00E62574" w:rsidP="008B5D1E">
            <w:pPr>
              <w:spacing w:before="100"/>
              <w:jc w:val="both"/>
            </w:pPr>
            <w:r>
              <w:rPr>
                <w:rFonts w:eastAsia="Arial Unicode MS"/>
                <w:sz w:val="20"/>
                <w:szCs w:val="20"/>
              </w:rPr>
              <w:t>Tas, kādā mērā ir sasniegti vēlamie mērķi, radot saprātīgas izmaksas</w:t>
            </w:r>
          </w:p>
        </w:tc>
      </w:tr>
      <w:tr w:rsidR="00E62574" w:rsidTr="008B5D1E">
        <w:tc>
          <w:tcPr>
            <w:tcW w:w="2032" w:type="dxa"/>
            <w:tcBorders>
              <w:top w:val="thickThinLargeGap" w:sz="6" w:space="0" w:color="C0C0C0"/>
              <w:left w:val="thickThinLargeGap" w:sz="6" w:space="0" w:color="C0C0C0"/>
              <w:bottom w:val="thickThinLargeGap" w:sz="6" w:space="0" w:color="C0C0C0"/>
            </w:tcBorders>
            <w:shd w:val="clear" w:color="auto" w:fill="auto"/>
            <w:vAlign w:val="center"/>
          </w:tcPr>
          <w:p w:rsidR="00E62574" w:rsidRDefault="00E62574" w:rsidP="008B5D1E">
            <w:pPr>
              <w:spacing w:before="100"/>
              <w:jc w:val="both"/>
              <w:rPr>
                <w:rFonts w:eastAsia="Arial Unicode MS"/>
                <w:sz w:val="20"/>
                <w:szCs w:val="20"/>
              </w:rPr>
            </w:pPr>
            <w:r>
              <w:rPr>
                <w:rFonts w:eastAsia="Arial Unicode MS"/>
                <w:b/>
                <w:bCs/>
                <w:sz w:val="20"/>
                <w:szCs w:val="20"/>
              </w:rPr>
              <w:t>Izmaksu lietderības analīze</w:t>
            </w:r>
          </w:p>
        </w:tc>
        <w:tc>
          <w:tcPr>
            <w:tcW w:w="711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E62574" w:rsidRDefault="00E62574" w:rsidP="008B5D1E">
            <w:pPr>
              <w:spacing w:before="100"/>
              <w:jc w:val="both"/>
            </w:pPr>
            <w:r>
              <w:rPr>
                <w:rFonts w:eastAsia="Arial Unicode MS"/>
                <w:sz w:val="20"/>
                <w:szCs w:val="20"/>
              </w:rPr>
              <w:t>Sasniegtā rezultāta salīdzināšana ar izmaksām (plānotie kvantitatīvie sasniegumi)</w:t>
            </w:r>
          </w:p>
        </w:tc>
      </w:tr>
      <w:tr w:rsidR="00E62574" w:rsidTr="008B5D1E">
        <w:tc>
          <w:tcPr>
            <w:tcW w:w="2032" w:type="dxa"/>
            <w:tcBorders>
              <w:top w:val="thickThinLargeGap" w:sz="6" w:space="0" w:color="C0C0C0"/>
              <w:left w:val="thickThinLargeGap" w:sz="6" w:space="0" w:color="C0C0C0"/>
              <w:bottom w:val="thickThinLargeGap" w:sz="6" w:space="0" w:color="C0C0C0"/>
            </w:tcBorders>
            <w:shd w:val="clear" w:color="auto" w:fill="auto"/>
            <w:vAlign w:val="center"/>
          </w:tcPr>
          <w:p w:rsidR="00E62574" w:rsidRDefault="00E62574" w:rsidP="008B5D1E">
            <w:pPr>
              <w:spacing w:before="100"/>
              <w:jc w:val="both"/>
              <w:rPr>
                <w:rFonts w:eastAsia="Arial Unicode MS"/>
                <w:sz w:val="20"/>
                <w:szCs w:val="20"/>
              </w:rPr>
            </w:pPr>
            <w:r>
              <w:rPr>
                <w:rFonts w:eastAsia="Arial Unicode MS"/>
                <w:b/>
                <w:bCs/>
                <w:sz w:val="20"/>
                <w:szCs w:val="20"/>
              </w:rPr>
              <w:t xml:space="preserve">Izmaksu un guvumu analīze </w:t>
            </w:r>
          </w:p>
        </w:tc>
        <w:tc>
          <w:tcPr>
            <w:tcW w:w="711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E62574" w:rsidRDefault="00E62574" w:rsidP="008B5D1E">
            <w:pPr>
              <w:spacing w:before="100"/>
              <w:jc w:val="both"/>
            </w:pPr>
            <w:r>
              <w:rPr>
                <w:rFonts w:eastAsia="Arial Unicode MS"/>
                <w:sz w:val="20"/>
                <w:szCs w:val="20"/>
              </w:rPr>
              <w:t>Novērtē visu ieviesto rīcību priekšrocības no visu attiecīgo  mērķa grupu viedokļa, pamatojoties uz vērtību naudas izteiksmē, saistībā ar visām ieviestajām rīcībām  un to radīto ietekmi</w:t>
            </w:r>
          </w:p>
        </w:tc>
      </w:tr>
      <w:tr w:rsidR="00E62574" w:rsidTr="008B5D1E">
        <w:tc>
          <w:tcPr>
            <w:tcW w:w="2032" w:type="dxa"/>
            <w:tcBorders>
              <w:top w:val="thickThinLargeGap" w:sz="6" w:space="0" w:color="C0C0C0"/>
              <w:left w:val="thickThinLargeGap" w:sz="6" w:space="0" w:color="C0C0C0"/>
              <w:bottom w:val="thickThinLargeGap" w:sz="6" w:space="0" w:color="C0C0C0"/>
            </w:tcBorders>
            <w:shd w:val="clear" w:color="auto" w:fill="auto"/>
            <w:vAlign w:val="center"/>
          </w:tcPr>
          <w:p w:rsidR="00E62574" w:rsidRDefault="00E62574" w:rsidP="008B5D1E">
            <w:pPr>
              <w:spacing w:before="100"/>
              <w:jc w:val="both"/>
              <w:rPr>
                <w:rFonts w:eastAsia="Times New Roman"/>
                <w:sz w:val="20"/>
                <w:szCs w:val="20"/>
              </w:rPr>
            </w:pPr>
            <w:r>
              <w:rPr>
                <w:rFonts w:eastAsia="Arial Unicode MS"/>
                <w:b/>
                <w:bCs/>
                <w:sz w:val="20"/>
                <w:szCs w:val="20"/>
              </w:rPr>
              <w:t>Rezultāti</w:t>
            </w:r>
          </w:p>
        </w:tc>
        <w:tc>
          <w:tcPr>
            <w:tcW w:w="711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E62574" w:rsidRDefault="00E62574" w:rsidP="008B5D1E">
            <w:pPr>
              <w:spacing w:before="100"/>
              <w:jc w:val="both"/>
            </w:pPr>
            <w:r>
              <w:rPr>
                <w:rFonts w:eastAsia="Times New Roman"/>
                <w:sz w:val="20"/>
                <w:szCs w:val="20"/>
              </w:rPr>
              <w:t xml:space="preserve"> </w:t>
            </w:r>
            <w:r>
              <w:rPr>
                <w:rFonts w:eastAsia="Arial Unicode MS"/>
                <w:sz w:val="20"/>
                <w:szCs w:val="20"/>
              </w:rPr>
              <w:t>Reālo ieguvumu uzskaitījums</w:t>
            </w:r>
          </w:p>
        </w:tc>
      </w:tr>
      <w:tr w:rsidR="00E62574" w:rsidTr="008B5D1E">
        <w:tc>
          <w:tcPr>
            <w:tcW w:w="2032" w:type="dxa"/>
            <w:tcBorders>
              <w:top w:val="thickThinLargeGap" w:sz="6" w:space="0" w:color="C0C0C0"/>
              <w:left w:val="thickThinLargeGap" w:sz="6" w:space="0" w:color="C0C0C0"/>
              <w:bottom w:val="thickThinLargeGap" w:sz="6" w:space="0" w:color="C0C0C0"/>
            </w:tcBorders>
            <w:shd w:val="clear" w:color="auto" w:fill="auto"/>
            <w:vAlign w:val="center"/>
          </w:tcPr>
          <w:p w:rsidR="00E62574" w:rsidRDefault="00E62574" w:rsidP="008B5D1E">
            <w:pPr>
              <w:spacing w:before="100"/>
              <w:jc w:val="both"/>
              <w:rPr>
                <w:rFonts w:eastAsia="Arial Unicode MS"/>
                <w:sz w:val="20"/>
                <w:szCs w:val="20"/>
              </w:rPr>
            </w:pPr>
            <w:r>
              <w:rPr>
                <w:rFonts w:eastAsia="Arial Unicode MS"/>
                <w:b/>
                <w:bCs/>
                <w:sz w:val="20"/>
                <w:szCs w:val="20"/>
              </w:rPr>
              <w:t>Ietekme</w:t>
            </w:r>
          </w:p>
        </w:tc>
        <w:tc>
          <w:tcPr>
            <w:tcW w:w="711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E62574" w:rsidRDefault="00E62574" w:rsidP="008B5D1E">
            <w:pPr>
              <w:spacing w:before="100"/>
              <w:jc w:val="both"/>
            </w:pPr>
            <w:r>
              <w:rPr>
                <w:rFonts w:eastAsia="Arial Unicode MS"/>
                <w:sz w:val="20"/>
                <w:szCs w:val="20"/>
              </w:rPr>
              <w:t>Sekas, kas ietekmē mērķa grupas pēc to līdzdalības  pasākumos vai netiešas sekas, kas ietekmē, citus adresātus, kuri var būt ieguvēji vai zaudētāji</w:t>
            </w:r>
          </w:p>
        </w:tc>
      </w:tr>
    </w:tbl>
    <w:p w:rsidR="00E62574" w:rsidRDefault="00E62574" w:rsidP="00E62574">
      <w:pPr>
        <w:spacing w:before="280" w:after="280" w:line="360" w:lineRule="auto"/>
        <w:rPr>
          <w:b/>
          <w:iCs/>
          <w:sz w:val="24"/>
          <w:szCs w:val="24"/>
        </w:rPr>
      </w:pPr>
    </w:p>
    <w:p w:rsidR="00E62574" w:rsidRDefault="00E62574" w:rsidP="00E17493">
      <w:pPr>
        <w:pStyle w:val="Heading2"/>
        <w:spacing w:before="0"/>
        <w:jc w:val="center"/>
        <w:rPr>
          <w:sz w:val="24"/>
          <w:szCs w:val="24"/>
        </w:rPr>
      </w:pPr>
      <w:bookmarkStart w:id="61" w:name="_Toc477511568"/>
      <w:bookmarkStart w:id="62" w:name="_Toc477859524"/>
      <w:r>
        <w:t>Stratēģijas īstenošanas organizācija</w:t>
      </w:r>
      <w:bookmarkEnd w:id="61"/>
      <w:bookmarkEnd w:id="62"/>
    </w:p>
    <w:p w:rsidR="00E62574" w:rsidRDefault="00E62574" w:rsidP="00E62574">
      <w:pPr>
        <w:rPr>
          <w:sz w:val="24"/>
          <w:szCs w:val="24"/>
        </w:rPr>
      </w:pPr>
    </w:p>
    <w:p w:rsidR="00E62574" w:rsidRDefault="00E62574" w:rsidP="00E62574">
      <w:pPr>
        <w:spacing w:before="105" w:after="105" w:line="360" w:lineRule="auto"/>
        <w:ind w:firstLine="540"/>
        <w:jc w:val="both"/>
        <w:rPr>
          <w:rFonts w:eastAsia="Times New Roman"/>
          <w:color w:val="000000"/>
          <w:sz w:val="24"/>
          <w:szCs w:val="24"/>
          <w:lang w:eastAsia="lv-LV"/>
        </w:rPr>
      </w:pPr>
      <w:r>
        <w:rPr>
          <w:rFonts w:eastAsia="Times New Roman"/>
          <w:color w:val="000000"/>
          <w:sz w:val="24"/>
          <w:szCs w:val="24"/>
          <w:lang w:eastAsia="lv-LV"/>
        </w:rPr>
        <w:t>Stratēģijas ieviešanā galvenās iesaistītās institūcijas:</w:t>
      </w:r>
    </w:p>
    <w:p w:rsidR="00E62574" w:rsidRDefault="00E62574" w:rsidP="00171564">
      <w:pPr>
        <w:numPr>
          <w:ilvl w:val="0"/>
          <w:numId w:val="23"/>
        </w:numPr>
        <w:spacing w:before="105" w:after="105" w:line="360" w:lineRule="auto"/>
        <w:jc w:val="both"/>
        <w:rPr>
          <w:rFonts w:eastAsia="Times New Roman"/>
          <w:color w:val="000000"/>
          <w:sz w:val="24"/>
          <w:szCs w:val="24"/>
          <w:lang w:eastAsia="lv-LV"/>
        </w:rPr>
      </w:pPr>
      <w:r>
        <w:rPr>
          <w:rFonts w:eastAsia="Times New Roman"/>
          <w:color w:val="000000"/>
          <w:sz w:val="24"/>
          <w:szCs w:val="24"/>
          <w:lang w:eastAsia="lv-LV"/>
        </w:rPr>
        <w:t>Biedru kopsapulce;</w:t>
      </w:r>
    </w:p>
    <w:p w:rsidR="00F9128C" w:rsidRDefault="00F9128C" w:rsidP="00171564">
      <w:pPr>
        <w:numPr>
          <w:ilvl w:val="0"/>
          <w:numId w:val="23"/>
        </w:numPr>
        <w:spacing w:before="105" w:after="105" w:line="360" w:lineRule="auto"/>
        <w:jc w:val="both"/>
        <w:rPr>
          <w:rFonts w:eastAsia="Times New Roman"/>
          <w:color w:val="000000"/>
          <w:sz w:val="24"/>
          <w:szCs w:val="24"/>
          <w:lang w:eastAsia="lv-LV"/>
        </w:rPr>
      </w:pPr>
      <w:r>
        <w:rPr>
          <w:rFonts w:eastAsia="Times New Roman"/>
          <w:color w:val="000000"/>
          <w:sz w:val="24"/>
          <w:szCs w:val="24"/>
          <w:lang w:eastAsia="lv-LV"/>
        </w:rPr>
        <w:t>Biedrības padome</w:t>
      </w:r>
    </w:p>
    <w:p w:rsidR="00E62574" w:rsidRDefault="00E62574" w:rsidP="00171564">
      <w:pPr>
        <w:numPr>
          <w:ilvl w:val="0"/>
          <w:numId w:val="23"/>
        </w:numPr>
        <w:spacing w:before="105" w:after="105" w:line="360" w:lineRule="auto"/>
        <w:jc w:val="both"/>
        <w:rPr>
          <w:rFonts w:eastAsia="Times New Roman"/>
          <w:color w:val="000000"/>
          <w:sz w:val="24"/>
          <w:szCs w:val="24"/>
          <w:lang w:eastAsia="lv-LV"/>
        </w:rPr>
      </w:pPr>
      <w:r>
        <w:rPr>
          <w:rFonts w:eastAsia="Times New Roman"/>
          <w:color w:val="000000"/>
          <w:sz w:val="24"/>
          <w:szCs w:val="24"/>
          <w:lang w:eastAsia="lv-LV"/>
        </w:rPr>
        <w:t xml:space="preserve">Biedrības </w:t>
      </w:r>
      <w:r w:rsidRPr="00F9128C">
        <w:rPr>
          <w:rFonts w:eastAsia="Times New Roman"/>
          <w:color w:val="000000"/>
          <w:sz w:val="24"/>
          <w:szCs w:val="24"/>
          <w:lang w:eastAsia="lv-LV"/>
        </w:rPr>
        <w:t>valde;</w:t>
      </w:r>
    </w:p>
    <w:p w:rsidR="00E62574" w:rsidRDefault="00E62574" w:rsidP="00171564">
      <w:pPr>
        <w:numPr>
          <w:ilvl w:val="0"/>
          <w:numId w:val="23"/>
        </w:numPr>
        <w:spacing w:before="105" w:after="105" w:line="360" w:lineRule="auto"/>
        <w:jc w:val="both"/>
        <w:rPr>
          <w:rFonts w:eastAsia="Times New Roman"/>
          <w:color w:val="000000"/>
          <w:sz w:val="24"/>
          <w:szCs w:val="24"/>
          <w:lang w:eastAsia="lv-LV"/>
        </w:rPr>
      </w:pPr>
      <w:r>
        <w:rPr>
          <w:rFonts w:eastAsia="Times New Roman"/>
          <w:color w:val="000000"/>
          <w:sz w:val="24"/>
          <w:szCs w:val="24"/>
          <w:lang w:eastAsia="lv-LV"/>
        </w:rPr>
        <w:t>Projektu vērtēšanas komisija.</w:t>
      </w:r>
    </w:p>
    <w:p w:rsidR="00E62574" w:rsidRDefault="00E62574" w:rsidP="00E62574">
      <w:pPr>
        <w:spacing w:before="105" w:after="105" w:line="360" w:lineRule="auto"/>
        <w:ind w:firstLine="567"/>
        <w:jc w:val="both"/>
        <w:rPr>
          <w:rFonts w:eastAsia="Times New Roman"/>
          <w:color w:val="000000"/>
          <w:sz w:val="24"/>
          <w:szCs w:val="24"/>
          <w:lang w:eastAsia="lv-LV"/>
        </w:rPr>
      </w:pPr>
      <w:r>
        <w:rPr>
          <w:rFonts w:eastAsia="Times New Roman"/>
          <w:color w:val="000000"/>
          <w:sz w:val="24"/>
          <w:szCs w:val="24"/>
          <w:lang w:eastAsia="lv-LV"/>
        </w:rPr>
        <w:t xml:space="preserve">Biedru kopsapulce ir augstākais biedrības lēmējorgāns, kas apstiprina biedrības </w:t>
      </w:r>
      <w:r w:rsidR="00F9128C">
        <w:rPr>
          <w:rFonts w:eastAsia="Times New Roman"/>
          <w:color w:val="000000"/>
          <w:sz w:val="24"/>
          <w:szCs w:val="24"/>
          <w:lang w:eastAsia="lv-LV"/>
        </w:rPr>
        <w:t xml:space="preserve">padomi </w:t>
      </w:r>
      <w:r>
        <w:rPr>
          <w:rFonts w:eastAsia="Times New Roman"/>
          <w:color w:val="000000"/>
          <w:sz w:val="24"/>
          <w:szCs w:val="24"/>
          <w:lang w:eastAsia="lv-LV"/>
        </w:rPr>
        <w:t>uz trim gadiem.</w:t>
      </w:r>
    </w:p>
    <w:p w:rsidR="00E62574" w:rsidRDefault="00E62574" w:rsidP="00E62574">
      <w:pPr>
        <w:spacing w:before="105" w:after="105" w:line="360" w:lineRule="auto"/>
        <w:ind w:firstLine="567"/>
        <w:jc w:val="both"/>
        <w:rPr>
          <w:rFonts w:eastAsia="Times New Roman"/>
          <w:color w:val="000000"/>
          <w:sz w:val="24"/>
          <w:szCs w:val="24"/>
          <w:lang w:eastAsia="lv-LV"/>
        </w:rPr>
      </w:pPr>
      <w:r>
        <w:rPr>
          <w:rFonts w:eastAsia="Times New Roman"/>
          <w:color w:val="000000"/>
          <w:sz w:val="24"/>
          <w:szCs w:val="24"/>
          <w:lang w:eastAsia="lv-LV"/>
        </w:rPr>
        <w:t>Biedrības</w:t>
      </w:r>
      <w:r w:rsidR="00A73842">
        <w:rPr>
          <w:rFonts w:eastAsia="Times New Roman"/>
          <w:color w:val="000000"/>
          <w:sz w:val="24"/>
          <w:szCs w:val="24"/>
          <w:lang w:eastAsia="lv-LV"/>
        </w:rPr>
        <w:t xml:space="preserve"> </w:t>
      </w:r>
      <w:r w:rsidR="000F2570">
        <w:rPr>
          <w:rFonts w:eastAsia="Times New Roman"/>
          <w:color w:val="000000"/>
          <w:sz w:val="24"/>
          <w:szCs w:val="24"/>
          <w:lang w:eastAsia="lv-LV"/>
        </w:rPr>
        <w:t xml:space="preserve">padomes </w:t>
      </w:r>
      <w:r>
        <w:rPr>
          <w:rFonts w:eastAsia="Times New Roman"/>
          <w:color w:val="000000"/>
          <w:sz w:val="24"/>
          <w:szCs w:val="24"/>
          <w:lang w:eastAsia="lv-LV"/>
        </w:rPr>
        <w:t xml:space="preserve">sastāvs aprakstīts šīs stratēģijas 1.2.apakšnodaļā. </w:t>
      </w:r>
      <w:r w:rsidR="00F9128C">
        <w:rPr>
          <w:rFonts w:eastAsia="Times New Roman"/>
          <w:color w:val="000000"/>
          <w:sz w:val="24"/>
          <w:szCs w:val="24"/>
          <w:lang w:eastAsia="lv-LV"/>
        </w:rPr>
        <w:t>Padome</w:t>
      </w:r>
      <w:r>
        <w:rPr>
          <w:rFonts w:eastAsia="Times New Roman"/>
          <w:color w:val="000000"/>
          <w:sz w:val="24"/>
          <w:szCs w:val="24"/>
          <w:lang w:eastAsia="lv-LV"/>
        </w:rPr>
        <w:t xml:space="preserve"> pieņem galīgos lēmumus par stratēģijas apstiprināšanu un grozījumiem, kā arī projektu konkursu izsludināšanu un iesniegumu atbilstību stratēģijai. Biedrības </w:t>
      </w:r>
      <w:r w:rsidR="00F9128C">
        <w:rPr>
          <w:rFonts w:eastAsia="Times New Roman"/>
          <w:color w:val="000000"/>
          <w:sz w:val="24"/>
          <w:szCs w:val="24"/>
          <w:lang w:eastAsia="lv-LV"/>
        </w:rPr>
        <w:t>Padome</w:t>
      </w:r>
      <w:r>
        <w:rPr>
          <w:rFonts w:eastAsia="Times New Roman"/>
          <w:color w:val="000000"/>
          <w:sz w:val="24"/>
          <w:szCs w:val="24"/>
          <w:lang w:eastAsia="lv-LV"/>
        </w:rPr>
        <w:t xml:space="preserve"> apstiprina un atbrīvo no amata </w:t>
      </w:r>
      <w:r w:rsidR="00F9128C">
        <w:rPr>
          <w:rFonts w:eastAsia="Times New Roman"/>
          <w:color w:val="000000"/>
          <w:sz w:val="24"/>
          <w:szCs w:val="24"/>
          <w:lang w:eastAsia="lv-LV"/>
        </w:rPr>
        <w:t>valdes priekšsēdētaju</w:t>
      </w:r>
      <w:r>
        <w:rPr>
          <w:rFonts w:eastAsia="Times New Roman"/>
          <w:color w:val="000000"/>
          <w:sz w:val="24"/>
          <w:szCs w:val="24"/>
          <w:lang w:eastAsia="lv-LV"/>
        </w:rPr>
        <w:t>, kā arī izveido projektu vērtēšanas komisiju.</w:t>
      </w:r>
    </w:p>
    <w:p w:rsidR="00E62574" w:rsidRDefault="00E62574" w:rsidP="00F9128C">
      <w:pPr>
        <w:spacing w:before="105" w:after="105" w:line="360" w:lineRule="auto"/>
        <w:ind w:firstLine="567"/>
        <w:jc w:val="both"/>
        <w:rPr>
          <w:rFonts w:eastAsia="Times New Roman"/>
          <w:color w:val="000000"/>
          <w:sz w:val="24"/>
          <w:szCs w:val="24"/>
          <w:lang w:eastAsia="lv-LV"/>
        </w:rPr>
      </w:pPr>
      <w:r>
        <w:rPr>
          <w:rFonts w:eastAsia="Times New Roman"/>
          <w:color w:val="000000"/>
          <w:sz w:val="24"/>
          <w:szCs w:val="24"/>
          <w:lang w:eastAsia="lv-LV"/>
        </w:rPr>
        <w:t xml:space="preserve">Biedrības </w:t>
      </w:r>
      <w:r w:rsidR="00F9128C">
        <w:rPr>
          <w:rFonts w:eastAsia="Times New Roman"/>
          <w:color w:val="000000"/>
          <w:sz w:val="24"/>
          <w:szCs w:val="24"/>
          <w:lang w:eastAsia="lv-LV"/>
        </w:rPr>
        <w:t xml:space="preserve">padome </w:t>
      </w:r>
      <w:r>
        <w:rPr>
          <w:rFonts w:eastAsia="Times New Roman"/>
          <w:color w:val="000000"/>
          <w:sz w:val="24"/>
          <w:szCs w:val="24"/>
          <w:lang w:eastAsia="lv-LV"/>
        </w:rPr>
        <w:t xml:space="preserve"> un </w:t>
      </w:r>
      <w:r w:rsidR="00F9128C">
        <w:rPr>
          <w:rFonts w:eastAsia="Times New Roman"/>
          <w:color w:val="000000"/>
          <w:sz w:val="24"/>
          <w:szCs w:val="24"/>
          <w:lang w:eastAsia="lv-LV"/>
        </w:rPr>
        <w:t xml:space="preserve">valde </w:t>
      </w:r>
      <w:r>
        <w:rPr>
          <w:rFonts w:eastAsia="Times New Roman"/>
          <w:color w:val="000000"/>
          <w:sz w:val="24"/>
          <w:szCs w:val="24"/>
          <w:lang w:eastAsia="lv-LV"/>
        </w:rPr>
        <w:t>nodrošina projektu konkursu norisi, nepieciešamās</w:t>
      </w:r>
      <w:r w:rsidR="00F9128C">
        <w:rPr>
          <w:rFonts w:eastAsia="Times New Roman"/>
          <w:color w:val="000000"/>
          <w:sz w:val="24"/>
          <w:szCs w:val="24"/>
          <w:lang w:eastAsia="lv-LV"/>
        </w:rPr>
        <w:t xml:space="preserve"> </w:t>
      </w:r>
      <w:r>
        <w:rPr>
          <w:rFonts w:eastAsia="Times New Roman"/>
          <w:color w:val="000000"/>
          <w:sz w:val="24"/>
          <w:szCs w:val="24"/>
          <w:lang w:eastAsia="lv-LV"/>
        </w:rPr>
        <w:t xml:space="preserve">apmācību un aktivizēšanas aktivitātes, kā arī uzrauga projektu rezultātus un apkopo stratēģijas rezultatīvos rādītājus. Vienlaikus </w:t>
      </w:r>
      <w:r w:rsidR="00F9128C">
        <w:rPr>
          <w:rFonts w:eastAsia="Times New Roman"/>
          <w:color w:val="000000"/>
          <w:sz w:val="24"/>
          <w:szCs w:val="24"/>
          <w:lang w:eastAsia="lv-LV"/>
        </w:rPr>
        <w:t>padome</w:t>
      </w:r>
      <w:r>
        <w:rPr>
          <w:rFonts w:eastAsia="Times New Roman"/>
          <w:color w:val="000000"/>
          <w:sz w:val="24"/>
          <w:szCs w:val="24"/>
          <w:lang w:eastAsia="lv-LV"/>
        </w:rPr>
        <w:t xml:space="preserve"> un</w:t>
      </w:r>
      <w:r w:rsidR="00F9128C">
        <w:rPr>
          <w:rFonts w:eastAsia="Times New Roman"/>
          <w:color w:val="000000"/>
          <w:sz w:val="24"/>
          <w:szCs w:val="24"/>
          <w:lang w:eastAsia="lv-LV"/>
        </w:rPr>
        <w:t xml:space="preserve"> valde </w:t>
      </w:r>
      <w:r>
        <w:rPr>
          <w:rFonts w:eastAsia="Times New Roman"/>
          <w:color w:val="000000"/>
          <w:sz w:val="24"/>
          <w:szCs w:val="24"/>
          <w:lang w:eastAsia="lv-LV"/>
        </w:rPr>
        <w:t xml:space="preserve"> nodrošina biedrības īstenoto projektu ieviešanu, kā arī biedrības darbību atbilstoši normatīvajiem aktiem.</w:t>
      </w:r>
    </w:p>
    <w:p w:rsidR="00E62574" w:rsidRDefault="00E62574" w:rsidP="00E62574">
      <w:pPr>
        <w:spacing w:before="105" w:after="105" w:line="360" w:lineRule="auto"/>
        <w:ind w:firstLine="567"/>
        <w:jc w:val="both"/>
        <w:rPr>
          <w:rFonts w:eastAsia="Times New Roman"/>
          <w:color w:val="000000"/>
          <w:sz w:val="24"/>
          <w:szCs w:val="24"/>
          <w:lang w:eastAsia="lv-LV"/>
        </w:rPr>
      </w:pPr>
      <w:r>
        <w:rPr>
          <w:rFonts w:eastAsia="Times New Roman"/>
          <w:color w:val="000000"/>
          <w:sz w:val="24"/>
          <w:szCs w:val="24"/>
          <w:lang w:eastAsia="lv-LV"/>
        </w:rPr>
        <w:t xml:space="preserve">Projektu vērtēšanas komisija nodrošina saņemto projektu iesniegumu vērtēšanu atbilstoši </w:t>
      </w:r>
      <w:r w:rsidR="00F9128C">
        <w:rPr>
          <w:rFonts w:eastAsia="Times New Roman"/>
          <w:color w:val="000000"/>
          <w:sz w:val="24"/>
          <w:szCs w:val="24"/>
          <w:lang w:eastAsia="lv-LV"/>
        </w:rPr>
        <w:t>padomes</w:t>
      </w:r>
      <w:r>
        <w:rPr>
          <w:rFonts w:eastAsia="Times New Roman"/>
          <w:color w:val="000000"/>
          <w:sz w:val="24"/>
          <w:szCs w:val="24"/>
          <w:lang w:eastAsia="lv-LV"/>
        </w:rPr>
        <w:t xml:space="preserve"> apstiprinātajam projektu vērtēšanas komisijas nolikumam, kā arī vērtēšanas kritēriju piemērošanas metodikai. Projektu vērtēšanas komisija sniedz priekšlikumu biedrības </w:t>
      </w:r>
      <w:r w:rsidR="00F9128C">
        <w:rPr>
          <w:rFonts w:eastAsia="Times New Roman"/>
          <w:color w:val="000000"/>
          <w:sz w:val="24"/>
          <w:szCs w:val="24"/>
          <w:lang w:eastAsia="lv-LV"/>
        </w:rPr>
        <w:t xml:space="preserve"> padomei </w:t>
      </w:r>
      <w:r>
        <w:rPr>
          <w:rFonts w:eastAsia="Times New Roman"/>
          <w:color w:val="000000"/>
          <w:sz w:val="24"/>
          <w:szCs w:val="24"/>
          <w:lang w:eastAsia="lv-LV"/>
        </w:rPr>
        <w:t>par projektu iesniegumu atbilstību stratēģijai.</w:t>
      </w:r>
    </w:p>
    <w:p w:rsidR="00E62574" w:rsidRDefault="00E62574" w:rsidP="00E62574">
      <w:pPr>
        <w:spacing w:before="105" w:after="105" w:line="360" w:lineRule="auto"/>
        <w:ind w:firstLine="567"/>
        <w:jc w:val="both"/>
        <w:rPr>
          <w:rFonts w:eastAsia="Times New Roman"/>
          <w:color w:val="000000"/>
          <w:sz w:val="24"/>
          <w:szCs w:val="24"/>
          <w:lang w:eastAsia="lv-LV"/>
        </w:rPr>
      </w:pPr>
      <w:r>
        <w:rPr>
          <w:rFonts w:eastAsia="Times New Roman"/>
          <w:color w:val="000000"/>
          <w:sz w:val="24"/>
          <w:szCs w:val="24"/>
          <w:lang w:eastAsia="lv-LV"/>
        </w:rPr>
        <w:t>Pēc paziņojuma saņemšanas par atbalsta piešķiršanu vietējā rīcības grupa un dienests slēdz vietējās attīstības stratēģijas īstenošanas līgumu. Tikai tad var uzsākt stratēģijas ieviešanu. Projektu konkursa izsludināšanas kārtība.</w:t>
      </w:r>
    </w:p>
    <w:p w:rsidR="00E62574" w:rsidRDefault="00E62574" w:rsidP="00E62574">
      <w:pPr>
        <w:spacing w:before="105" w:after="105" w:line="360" w:lineRule="auto"/>
        <w:ind w:firstLine="567"/>
        <w:jc w:val="both"/>
        <w:rPr>
          <w:rFonts w:eastAsia="Times New Roman"/>
          <w:color w:val="000000"/>
          <w:sz w:val="24"/>
          <w:szCs w:val="24"/>
          <w:lang w:eastAsia="lv-LV"/>
        </w:rPr>
      </w:pPr>
      <w:r>
        <w:rPr>
          <w:rFonts w:eastAsia="Times New Roman"/>
          <w:color w:val="000000"/>
          <w:sz w:val="24"/>
          <w:szCs w:val="24"/>
          <w:lang w:eastAsia="lv-LV"/>
        </w:rPr>
        <w:t>Pēc paziņojuma saņemšanas no Lauku atbalsta dienesta par attīstības stratēģijas iesnieguma apstiprināšanu, vietējā rīcības grupa Biedrība "Jūrkante" un Lauku atbalsta dienests slēdz līgumu un vietējā rīcības grupa Biedrība "Jūrkante" iegūst tiesības uzsākt attīstības stratēģijas īstenošanu.</w:t>
      </w:r>
    </w:p>
    <w:p w:rsidR="00E62574" w:rsidRDefault="00E62574" w:rsidP="00E62574">
      <w:pPr>
        <w:spacing w:before="105" w:after="105" w:line="360" w:lineRule="auto"/>
        <w:ind w:firstLine="567"/>
        <w:jc w:val="both"/>
        <w:rPr>
          <w:rFonts w:eastAsia="Times New Roman"/>
          <w:color w:val="000000"/>
          <w:sz w:val="24"/>
          <w:szCs w:val="24"/>
          <w:lang w:eastAsia="lv-LV"/>
        </w:rPr>
      </w:pPr>
      <w:r>
        <w:rPr>
          <w:rFonts w:eastAsia="Times New Roman"/>
          <w:color w:val="000000"/>
          <w:sz w:val="24"/>
          <w:szCs w:val="24"/>
          <w:lang w:eastAsia="lv-LV"/>
        </w:rPr>
        <w:t>Visas izmaiņas attīstības stratēģijā vietējā rīcības grupa Biedrība "Jūrkante" rakstiski saskaņo ar Lauku atbalsta dienestu.</w:t>
      </w:r>
    </w:p>
    <w:p w:rsidR="00E62574" w:rsidRDefault="00E62574" w:rsidP="00E62574">
      <w:pPr>
        <w:spacing w:before="105" w:after="105" w:line="360" w:lineRule="auto"/>
        <w:ind w:firstLine="567"/>
        <w:jc w:val="both"/>
        <w:rPr>
          <w:rFonts w:eastAsia="Times New Roman"/>
          <w:color w:val="000000"/>
          <w:sz w:val="24"/>
          <w:szCs w:val="24"/>
          <w:lang w:eastAsia="lv-LV"/>
        </w:rPr>
      </w:pPr>
      <w:r>
        <w:rPr>
          <w:rFonts w:eastAsia="Times New Roman"/>
          <w:color w:val="000000"/>
          <w:sz w:val="24"/>
          <w:szCs w:val="24"/>
          <w:lang w:eastAsia="lv-LV"/>
        </w:rPr>
        <w:t>Atklātā projekta iesnieguma konkursa projekta iesniedzējs ir vietējā iniciatīvas grupa (VIG) - reģistrēta juridiska persona.</w:t>
      </w:r>
    </w:p>
    <w:p w:rsidR="00E62574" w:rsidRDefault="00E62574" w:rsidP="00E62574">
      <w:pPr>
        <w:spacing w:before="105" w:after="105" w:line="360" w:lineRule="auto"/>
        <w:ind w:firstLine="567"/>
        <w:jc w:val="both"/>
        <w:rPr>
          <w:rFonts w:eastAsia="Times New Roman"/>
          <w:color w:val="000000"/>
          <w:sz w:val="24"/>
          <w:szCs w:val="24"/>
          <w:lang w:eastAsia="lv-LV"/>
        </w:rPr>
      </w:pPr>
      <w:r>
        <w:rPr>
          <w:rFonts w:eastAsia="Times New Roman"/>
          <w:color w:val="000000"/>
          <w:sz w:val="24"/>
          <w:szCs w:val="24"/>
          <w:lang w:eastAsia="lv-LV"/>
        </w:rPr>
        <w:t>Lai īstenotu vietējo attīstības stratēģiju, VRG:</w:t>
      </w:r>
    </w:p>
    <w:p w:rsidR="00E62574" w:rsidRDefault="00E62574" w:rsidP="00E62574">
      <w:pPr>
        <w:spacing w:before="105" w:after="105" w:line="360" w:lineRule="auto"/>
        <w:ind w:firstLine="567"/>
        <w:jc w:val="both"/>
        <w:rPr>
          <w:rFonts w:eastAsia="Times New Roman"/>
          <w:color w:val="000000"/>
          <w:sz w:val="24"/>
          <w:szCs w:val="24"/>
          <w:lang w:eastAsia="lv-LV"/>
        </w:rPr>
      </w:pPr>
      <w:r>
        <w:rPr>
          <w:rFonts w:eastAsia="Times New Roman"/>
          <w:color w:val="000000"/>
          <w:sz w:val="24"/>
          <w:szCs w:val="24"/>
          <w:lang w:eastAsia="lv-LV"/>
        </w:rPr>
        <w:t>1. Pēc saskaņošanas ar LAD, laikrakstā "Auseklis" un biedrības J</w:t>
      </w:r>
      <w:r w:rsidR="00F9128C">
        <w:rPr>
          <w:rFonts w:eastAsia="Times New Roman"/>
          <w:color w:val="000000"/>
          <w:sz w:val="24"/>
          <w:szCs w:val="24"/>
          <w:lang w:eastAsia="lv-LV"/>
        </w:rPr>
        <w:t>ū</w:t>
      </w:r>
      <w:r>
        <w:rPr>
          <w:rFonts w:eastAsia="Times New Roman"/>
          <w:color w:val="000000"/>
          <w:sz w:val="24"/>
          <w:szCs w:val="24"/>
          <w:lang w:eastAsia="lv-LV"/>
        </w:rPr>
        <w:t xml:space="preserve">rkante mājas lapā </w:t>
      </w:r>
      <w:hyperlink r:id="rId75" w:anchor="_blank" w:history="1">
        <w:r>
          <w:rPr>
            <w:rStyle w:val="Hyperlink"/>
            <w:rFonts w:eastAsia="Times New Roman"/>
            <w:color w:val="000000"/>
            <w:sz w:val="24"/>
            <w:szCs w:val="24"/>
            <w:lang w:eastAsia="lv-LV"/>
          </w:rPr>
          <w:t>www.jurkante.lv</w:t>
        </w:r>
      </w:hyperlink>
      <w:r>
        <w:rPr>
          <w:rFonts w:eastAsia="Times New Roman"/>
          <w:color w:val="000000"/>
          <w:sz w:val="24"/>
          <w:szCs w:val="24"/>
          <w:lang w:eastAsia="lv-LV"/>
        </w:rPr>
        <w:t xml:space="preserve"> izsludina datumu, kad tiks uzsākta projektu pieņemšana atbilstoši vietējai attīstības stratēģijai, un norāda, kur var iepazīties ar vietējo attīstības stratēģiju;</w:t>
      </w:r>
    </w:p>
    <w:p w:rsidR="00E62574" w:rsidRDefault="00E62574" w:rsidP="00E62574">
      <w:pPr>
        <w:spacing w:before="105" w:after="105" w:line="360" w:lineRule="auto"/>
        <w:ind w:firstLine="567"/>
        <w:jc w:val="both"/>
        <w:rPr>
          <w:rFonts w:eastAsia="Times New Roman"/>
          <w:color w:val="000000"/>
          <w:sz w:val="24"/>
          <w:szCs w:val="24"/>
          <w:lang w:eastAsia="lv-LV"/>
        </w:rPr>
      </w:pPr>
      <w:r>
        <w:rPr>
          <w:rFonts w:eastAsia="Times New Roman"/>
          <w:color w:val="000000"/>
          <w:sz w:val="24"/>
          <w:szCs w:val="24"/>
          <w:lang w:eastAsia="lv-LV"/>
        </w:rPr>
        <w:t xml:space="preserve">2. Kontaktinformācija pieejama pie Biedrības "Jūrkante" </w:t>
      </w:r>
      <w:r w:rsidR="00F9128C">
        <w:rPr>
          <w:rFonts w:eastAsia="Times New Roman"/>
          <w:color w:val="000000"/>
          <w:sz w:val="24"/>
          <w:szCs w:val="24"/>
          <w:lang w:eastAsia="lv-LV"/>
        </w:rPr>
        <w:t xml:space="preserve">padomes priekšsēdētāja </w:t>
      </w:r>
      <w:r>
        <w:rPr>
          <w:rFonts w:eastAsia="Times New Roman"/>
          <w:color w:val="000000"/>
          <w:sz w:val="24"/>
          <w:szCs w:val="24"/>
          <w:lang w:eastAsia="lv-LV"/>
        </w:rPr>
        <w:t>Dzintras Eizenbergas</w:t>
      </w:r>
      <w:r w:rsidR="00F9128C">
        <w:rPr>
          <w:rFonts w:eastAsia="Times New Roman"/>
          <w:color w:val="000000"/>
          <w:sz w:val="24"/>
          <w:szCs w:val="24"/>
          <w:lang w:eastAsia="lv-LV"/>
        </w:rPr>
        <w:t xml:space="preserve"> un valdes locekles Solvitas Kukanovskas</w:t>
      </w:r>
      <w:r>
        <w:rPr>
          <w:rFonts w:eastAsia="Times New Roman"/>
          <w:color w:val="000000"/>
          <w:sz w:val="24"/>
          <w:szCs w:val="24"/>
          <w:lang w:eastAsia="lv-LV"/>
        </w:rPr>
        <w:t>;</w:t>
      </w:r>
    </w:p>
    <w:p w:rsidR="00E62574" w:rsidRDefault="00E62574" w:rsidP="00E62574">
      <w:pPr>
        <w:spacing w:before="105" w:after="105" w:line="360" w:lineRule="auto"/>
        <w:ind w:firstLine="567"/>
        <w:jc w:val="both"/>
        <w:rPr>
          <w:rFonts w:eastAsia="Times New Roman"/>
          <w:color w:val="000000"/>
          <w:sz w:val="24"/>
          <w:szCs w:val="24"/>
          <w:lang w:eastAsia="lv-LV"/>
        </w:rPr>
      </w:pPr>
      <w:r>
        <w:rPr>
          <w:rFonts w:eastAsia="Times New Roman"/>
          <w:color w:val="000000"/>
          <w:sz w:val="24"/>
          <w:szCs w:val="24"/>
          <w:lang w:eastAsia="lv-LV"/>
        </w:rPr>
        <w:t>3. Projektu pieņemšanas termiņš ir viens mēnesis pēc laikrakstā un mājas lapā izsludinātā datuma.</w:t>
      </w:r>
    </w:p>
    <w:p w:rsidR="00BA5C04" w:rsidRDefault="00BA5C04" w:rsidP="00E62574">
      <w:pPr>
        <w:spacing w:before="105" w:after="105" w:line="360" w:lineRule="auto"/>
        <w:ind w:firstLine="567"/>
        <w:jc w:val="both"/>
        <w:rPr>
          <w:b/>
          <w:sz w:val="24"/>
          <w:szCs w:val="24"/>
          <w:u w:val="single"/>
        </w:rPr>
      </w:pPr>
    </w:p>
    <w:p w:rsidR="00E62574" w:rsidRDefault="00E62574" w:rsidP="00E62574">
      <w:pPr>
        <w:spacing w:before="280" w:after="280"/>
        <w:jc w:val="both"/>
        <w:rPr>
          <w:sz w:val="24"/>
          <w:szCs w:val="24"/>
        </w:rPr>
      </w:pPr>
      <w:r>
        <w:rPr>
          <w:b/>
          <w:sz w:val="24"/>
          <w:szCs w:val="24"/>
          <w:u w:val="single"/>
        </w:rPr>
        <w:t>Interešu deklarēšana:</w:t>
      </w:r>
    </w:p>
    <w:p w:rsidR="00E62574" w:rsidRDefault="00E62574" w:rsidP="00E62574">
      <w:pPr>
        <w:spacing w:before="280" w:after="280" w:line="360" w:lineRule="auto"/>
        <w:ind w:firstLine="360"/>
        <w:jc w:val="both"/>
        <w:rPr>
          <w:sz w:val="24"/>
          <w:szCs w:val="24"/>
        </w:rPr>
      </w:pPr>
      <w:r>
        <w:rPr>
          <w:sz w:val="24"/>
          <w:szCs w:val="24"/>
        </w:rPr>
        <w:t>VRG lēmējinstitūcijai ir jāvienojas, ka partnerim jāpaziņo, kādas organizācijas vai citas intereses viņi pārstāv, jo tas varētu ietekmēt viņu objektivitāti lēmuma pieņemšanā. Partneri par to sniedz informāciju partneru interešu reģistram. Reģistrs tiek atjaunots pirms katras finansējuma piešķiršanas sēdes, partneriem parakstot interešu deklarāciju.</w:t>
      </w:r>
    </w:p>
    <w:p w:rsidR="00E62574" w:rsidRDefault="00E62574" w:rsidP="00171564">
      <w:pPr>
        <w:pStyle w:val="ListParagraph"/>
        <w:numPr>
          <w:ilvl w:val="0"/>
          <w:numId w:val="19"/>
        </w:numPr>
        <w:spacing w:after="0" w:line="360" w:lineRule="auto"/>
        <w:jc w:val="both"/>
        <w:rPr>
          <w:sz w:val="24"/>
          <w:szCs w:val="24"/>
          <w:lang w:val="lv-LV"/>
        </w:rPr>
      </w:pPr>
      <w:r>
        <w:rPr>
          <w:sz w:val="24"/>
          <w:szCs w:val="24"/>
          <w:lang w:val="lv-LV"/>
        </w:rPr>
        <w:t xml:space="preserve">Ja interešu konflikts nepastāv, partneris paraksta apliecinājumu </w:t>
      </w:r>
      <w:r>
        <w:rPr>
          <w:b/>
          <w:sz w:val="24"/>
          <w:szCs w:val="24"/>
          <w:lang w:val="lv-LV"/>
        </w:rPr>
        <w:t>A;</w:t>
      </w:r>
    </w:p>
    <w:p w:rsidR="00E62574" w:rsidRDefault="00E62574" w:rsidP="00171564">
      <w:pPr>
        <w:pStyle w:val="ListParagraph"/>
        <w:numPr>
          <w:ilvl w:val="0"/>
          <w:numId w:val="19"/>
        </w:numPr>
        <w:spacing w:after="280" w:line="360" w:lineRule="auto"/>
        <w:jc w:val="both"/>
        <w:rPr>
          <w:sz w:val="24"/>
          <w:szCs w:val="24"/>
          <w:lang w:val="lv-LV"/>
        </w:rPr>
      </w:pPr>
      <w:r>
        <w:rPr>
          <w:sz w:val="24"/>
          <w:szCs w:val="24"/>
          <w:lang w:val="lv-LV"/>
        </w:rPr>
        <w:t xml:space="preserve">Ja interešu konflikts pastāv, partneris paraksta apliecinājumu </w:t>
      </w:r>
      <w:r>
        <w:rPr>
          <w:b/>
          <w:sz w:val="24"/>
          <w:szCs w:val="24"/>
          <w:lang w:val="lv-LV"/>
        </w:rPr>
        <w:t>B.</w:t>
      </w:r>
    </w:p>
    <w:p w:rsidR="00E62574" w:rsidRDefault="00E62574" w:rsidP="00E62574">
      <w:pPr>
        <w:pStyle w:val="ListParagraph"/>
        <w:spacing w:before="280" w:after="280"/>
        <w:jc w:val="both"/>
        <w:rPr>
          <w:sz w:val="24"/>
          <w:szCs w:val="24"/>
          <w:lang w:val="lv-LV"/>
        </w:rPr>
      </w:pPr>
    </w:p>
    <w:p w:rsidR="00E62574" w:rsidRDefault="00E62574" w:rsidP="00E62574">
      <w:pPr>
        <w:spacing w:before="280" w:after="280"/>
        <w:jc w:val="center"/>
        <w:rPr>
          <w:b/>
          <w:sz w:val="24"/>
          <w:szCs w:val="24"/>
        </w:rPr>
      </w:pPr>
      <w:r>
        <w:rPr>
          <w:b/>
          <w:sz w:val="24"/>
          <w:szCs w:val="24"/>
        </w:rPr>
        <w:t>VIETĒJĀS RĪCĪBAS GRUPAS_____________(NOSAUKUMS)</w:t>
      </w:r>
    </w:p>
    <w:p w:rsidR="00E62574" w:rsidRDefault="00E62574" w:rsidP="00E62574">
      <w:pPr>
        <w:spacing w:before="280" w:after="280"/>
        <w:jc w:val="center"/>
        <w:rPr>
          <w:rFonts w:eastAsia="Times New Roman"/>
          <w:b/>
          <w:sz w:val="24"/>
          <w:szCs w:val="24"/>
        </w:rPr>
      </w:pPr>
      <w:r>
        <w:rPr>
          <w:b/>
          <w:sz w:val="24"/>
          <w:szCs w:val="24"/>
        </w:rPr>
        <w:t>________(LĒMĒJINSTITŪCIJAS NOSAUKUMS (PIEMĒRAM - PADOMES)</w:t>
      </w:r>
    </w:p>
    <w:p w:rsidR="00E62574" w:rsidRDefault="00E62574" w:rsidP="00E62574">
      <w:pPr>
        <w:spacing w:before="280" w:after="280"/>
        <w:rPr>
          <w:sz w:val="24"/>
          <w:szCs w:val="24"/>
        </w:rPr>
      </w:pPr>
      <w:r>
        <w:rPr>
          <w:rFonts w:eastAsia="Times New Roman"/>
          <w:b/>
          <w:sz w:val="24"/>
          <w:szCs w:val="24"/>
        </w:rPr>
        <w:t xml:space="preserve">                                            </w:t>
      </w:r>
      <w:r>
        <w:rPr>
          <w:b/>
          <w:sz w:val="24"/>
          <w:szCs w:val="24"/>
        </w:rPr>
        <w:t>Interešu deklarācija</w:t>
      </w:r>
    </w:p>
    <w:tbl>
      <w:tblPr>
        <w:tblW w:w="0" w:type="auto"/>
        <w:tblInd w:w="-5" w:type="dxa"/>
        <w:tblLayout w:type="fixed"/>
        <w:tblLook w:val="0000" w:firstRow="0" w:lastRow="0" w:firstColumn="0" w:lastColumn="0" w:noHBand="0" w:noVBand="0"/>
      </w:tblPr>
      <w:tblGrid>
        <w:gridCol w:w="3227"/>
        <w:gridCol w:w="5805"/>
      </w:tblGrid>
      <w:tr w:rsidR="00E62574" w:rsidTr="008B5D1E">
        <w:trPr>
          <w:trHeight w:val="536"/>
        </w:trPr>
        <w:tc>
          <w:tcPr>
            <w:tcW w:w="3227" w:type="dxa"/>
            <w:tcBorders>
              <w:top w:val="single" w:sz="4" w:space="0" w:color="000000"/>
              <w:left w:val="single" w:sz="4" w:space="0" w:color="000000"/>
              <w:bottom w:val="single" w:sz="4" w:space="0" w:color="000000"/>
            </w:tcBorders>
            <w:shd w:val="clear" w:color="auto" w:fill="auto"/>
          </w:tcPr>
          <w:p w:rsidR="00E62574" w:rsidRDefault="00E62574" w:rsidP="008B5D1E">
            <w:pPr>
              <w:rPr>
                <w:sz w:val="24"/>
                <w:szCs w:val="24"/>
                <w:lang w:eastAsia="en-US"/>
              </w:rPr>
            </w:pPr>
            <w:r>
              <w:rPr>
                <w:sz w:val="24"/>
                <w:szCs w:val="24"/>
              </w:rPr>
              <w:t>Vārds, uzvārds: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Pr>
          <w:p w:rsidR="00E62574" w:rsidRDefault="00E62574" w:rsidP="008B5D1E">
            <w:pPr>
              <w:snapToGrid w:val="0"/>
              <w:rPr>
                <w:sz w:val="24"/>
                <w:szCs w:val="24"/>
                <w:lang w:eastAsia="en-US"/>
              </w:rPr>
            </w:pPr>
          </w:p>
        </w:tc>
      </w:tr>
      <w:tr w:rsidR="00E62574" w:rsidTr="008B5D1E">
        <w:trPr>
          <w:trHeight w:val="509"/>
        </w:trPr>
        <w:tc>
          <w:tcPr>
            <w:tcW w:w="3227" w:type="dxa"/>
            <w:tcBorders>
              <w:top w:val="single" w:sz="4" w:space="0" w:color="000000"/>
              <w:left w:val="single" w:sz="4" w:space="0" w:color="000000"/>
              <w:bottom w:val="single" w:sz="4" w:space="0" w:color="000000"/>
            </w:tcBorders>
            <w:shd w:val="clear" w:color="auto" w:fill="auto"/>
          </w:tcPr>
          <w:p w:rsidR="00E62574" w:rsidRDefault="00E62574" w:rsidP="008B5D1E">
            <w:pPr>
              <w:rPr>
                <w:sz w:val="24"/>
                <w:szCs w:val="24"/>
                <w:lang w:eastAsia="en-US"/>
              </w:rPr>
            </w:pPr>
            <w:r>
              <w:rPr>
                <w:sz w:val="24"/>
                <w:szCs w:val="24"/>
              </w:rPr>
              <w:t>Organizācija, amats: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Pr>
          <w:p w:rsidR="00E62574" w:rsidRDefault="00E62574" w:rsidP="008B5D1E">
            <w:pPr>
              <w:snapToGrid w:val="0"/>
              <w:rPr>
                <w:sz w:val="24"/>
                <w:szCs w:val="24"/>
                <w:lang w:eastAsia="en-US"/>
              </w:rPr>
            </w:pPr>
          </w:p>
        </w:tc>
      </w:tr>
      <w:tr w:rsidR="00E62574" w:rsidTr="008B5D1E">
        <w:trPr>
          <w:trHeight w:val="536"/>
        </w:trPr>
        <w:tc>
          <w:tcPr>
            <w:tcW w:w="3227" w:type="dxa"/>
            <w:tcBorders>
              <w:top w:val="single" w:sz="4" w:space="0" w:color="000000"/>
              <w:left w:val="single" w:sz="4" w:space="0" w:color="000000"/>
              <w:bottom w:val="single" w:sz="4" w:space="0" w:color="000000"/>
            </w:tcBorders>
            <w:shd w:val="clear" w:color="auto" w:fill="auto"/>
          </w:tcPr>
          <w:p w:rsidR="00E62574" w:rsidRDefault="00E62574" w:rsidP="008B5D1E">
            <w:pPr>
              <w:rPr>
                <w:sz w:val="24"/>
                <w:szCs w:val="24"/>
                <w:lang w:eastAsia="en-US"/>
              </w:rPr>
            </w:pPr>
            <w:r>
              <w:rPr>
                <w:sz w:val="24"/>
                <w:szCs w:val="24"/>
              </w:rPr>
              <w:t>Projekta konkursa nosaukums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Pr>
          <w:p w:rsidR="00E62574" w:rsidRDefault="00E62574" w:rsidP="008B5D1E">
            <w:pPr>
              <w:snapToGrid w:val="0"/>
              <w:rPr>
                <w:sz w:val="24"/>
                <w:szCs w:val="24"/>
                <w:lang w:eastAsia="en-US"/>
              </w:rPr>
            </w:pPr>
          </w:p>
        </w:tc>
      </w:tr>
    </w:tbl>
    <w:p w:rsidR="00E62574" w:rsidRDefault="00E62574" w:rsidP="00E62574">
      <w:pPr>
        <w:spacing w:before="280" w:after="280"/>
        <w:rPr>
          <w:sz w:val="24"/>
          <w:szCs w:val="24"/>
          <w:lang w:eastAsia="en-US"/>
        </w:rPr>
      </w:pPr>
    </w:p>
    <w:tbl>
      <w:tblPr>
        <w:tblW w:w="0" w:type="auto"/>
        <w:tblInd w:w="-5" w:type="dxa"/>
        <w:tblLayout w:type="fixed"/>
        <w:tblLook w:val="0000" w:firstRow="0" w:lastRow="0" w:firstColumn="0" w:lastColumn="0" w:noHBand="0" w:noVBand="0"/>
      </w:tblPr>
      <w:tblGrid>
        <w:gridCol w:w="9076"/>
      </w:tblGrid>
      <w:tr w:rsidR="00E62574" w:rsidTr="008B5D1E">
        <w:trPr>
          <w:trHeight w:val="2648"/>
        </w:trPr>
        <w:tc>
          <w:tcPr>
            <w:tcW w:w="9076" w:type="dxa"/>
            <w:tcBorders>
              <w:top w:val="single" w:sz="4" w:space="0" w:color="000000"/>
              <w:left w:val="single" w:sz="4" w:space="0" w:color="000000"/>
              <w:bottom w:val="single" w:sz="4" w:space="0" w:color="000000"/>
              <w:right w:val="single" w:sz="4" w:space="0" w:color="000000"/>
            </w:tcBorders>
            <w:shd w:val="clear" w:color="auto" w:fill="auto"/>
          </w:tcPr>
          <w:p w:rsidR="00E62574" w:rsidRDefault="00E62574" w:rsidP="003A32D4">
            <w:pPr>
              <w:rPr>
                <w:rFonts w:eastAsia="Times New Roman"/>
                <w:sz w:val="24"/>
                <w:szCs w:val="24"/>
              </w:rPr>
            </w:pPr>
            <w:r>
              <w:rPr>
                <w:b/>
                <w:sz w:val="24"/>
                <w:szCs w:val="24"/>
              </w:rPr>
              <w:t>A</w:t>
            </w:r>
          </w:p>
          <w:p w:rsidR="00E62574" w:rsidRDefault="00E62574" w:rsidP="003A32D4">
            <w:pPr>
              <w:spacing w:before="280" w:after="280"/>
              <w:jc w:val="both"/>
              <w:rPr>
                <w:sz w:val="24"/>
                <w:szCs w:val="24"/>
              </w:rPr>
            </w:pPr>
            <w:r>
              <w:rPr>
                <w:sz w:val="24"/>
                <w:szCs w:val="24"/>
              </w:rPr>
              <w:t>Apliecinu, ka man nav tādu apstākļu, kuru dēļ es, personīgu motīvu vadīts(-a), varētu būt ieinteresēts (-a) konkursa rezultātos par labu kādam pretendentam un, kuri varētu ietekmēt manu objektivitāti lēmuma pieņemšanā.</w:t>
            </w:r>
          </w:p>
          <w:p w:rsidR="00E62574" w:rsidRDefault="00E62574" w:rsidP="003A32D4">
            <w:pPr>
              <w:spacing w:before="280" w:after="280"/>
              <w:jc w:val="both"/>
              <w:rPr>
                <w:sz w:val="24"/>
                <w:szCs w:val="24"/>
              </w:rPr>
            </w:pPr>
          </w:p>
          <w:p w:rsidR="00E62574" w:rsidRDefault="00E62574" w:rsidP="003A32D4">
            <w:pPr>
              <w:spacing w:before="280" w:after="280"/>
              <w:jc w:val="both"/>
              <w:rPr>
                <w:rFonts w:eastAsia="Times New Roman"/>
                <w:sz w:val="24"/>
                <w:szCs w:val="24"/>
              </w:rPr>
            </w:pPr>
            <w:r>
              <w:rPr>
                <w:sz w:val="24"/>
                <w:szCs w:val="24"/>
              </w:rPr>
              <w:t>Datums:__________</w:t>
            </w:r>
          </w:p>
          <w:p w:rsidR="00E62574" w:rsidRDefault="00E62574" w:rsidP="003A32D4">
            <w:pPr>
              <w:spacing w:before="280" w:after="280"/>
              <w:jc w:val="both"/>
              <w:rPr>
                <w:rFonts w:eastAsia="Times New Roman"/>
                <w:sz w:val="24"/>
                <w:szCs w:val="24"/>
              </w:rPr>
            </w:pPr>
          </w:p>
          <w:p w:rsidR="00E62574" w:rsidRDefault="00E62574" w:rsidP="003A32D4">
            <w:pPr>
              <w:spacing w:before="280" w:after="280"/>
              <w:jc w:val="both"/>
              <w:rPr>
                <w:sz w:val="24"/>
                <w:szCs w:val="24"/>
              </w:rPr>
            </w:pPr>
            <w:r>
              <w:rPr>
                <w:sz w:val="24"/>
                <w:szCs w:val="24"/>
              </w:rPr>
              <w:t>Paraksts:__________</w:t>
            </w:r>
          </w:p>
          <w:p w:rsidR="00E62574" w:rsidRDefault="00E62574" w:rsidP="003A32D4">
            <w:pPr>
              <w:spacing w:before="280" w:after="280"/>
              <w:jc w:val="both"/>
              <w:rPr>
                <w:sz w:val="24"/>
                <w:szCs w:val="24"/>
              </w:rPr>
            </w:pPr>
          </w:p>
          <w:p w:rsidR="00E62574" w:rsidRDefault="00E62574" w:rsidP="008B5D1E">
            <w:pPr>
              <w:rPr>
                <w:sz w:val="24"/>
                <w:szCs w:val="24"/>
                <w:lang w:eastAsia="en-US"/>
              </w:rPr>
            </w:pPr>
          </w:p>
        </w:tc>
      </w:tr>
    </w:tbl>
    <w:p w:rsidR="00E62574" w:rsidRDefault="00E62574" w:rsidP="00E62574">
      <w:pPr>
        <w:spacing w:before="280" w:after="280"/>
        <w:rPr>
          <w:sz w:val="24"/>
          <w:szCs w:val="24"/>
          <w:lang w:eastAsia="en-US"/>
        </w:rPr>
      </w:pPr>
    </w:p>
    <w:p w:rsidR="00E62574" w:rsidRDefault="00E62574" w:rsidP="00E62574">
      <w:pPr>
        <w:spacing w:before="280" w:after="280"/>
        <w:rPr>
          <w:sz w:val="24"/>
          <w:szCs w:val="24"/>
        </w:rPr>
      </w:pPr>
    </w:p>
    <w:tbl>
      <w:tblPr>
        <w:tblW w:w="0" w:type="auto"/>
        <w:tblInd w:w="-5" w:type="dxa"/>
        <w:tblLayout w:type="fixed"/>
        <w:tblLook w:val="0000" w:firstRow="0" w:lastRow="0" w:firstColumn="0" w:lastColumn="0" w:noHBand="0" w:noVBand="0"/>
      </w:tblPr>
      <w:tblGrid>
        <w:gridCol w:w="9001"/>
      </w:tblGrid>
      <w:tr w:rsidR="00E62574" w:rsidTr="008B5D1E">
        <w:trPr>
          <w:trHeight w:val="4141"/>
        </w:trPr>
        <w:tc>
          <w:tcPr>
            <w:tcW w:w="9001" w:type="dxa"/>
            <w:tcBorders>
              <w:top w:val="single" w:sz="4" w:space="0" w:color="000000"/>
              <w:left w:val="single" w:sz="4" w:space="0" w:color="000000"/>
              <w:bottom w:val="single" w:sz="4" w:space="0" w:color="000000"/>
              <w:right w:val="single" w:sz="4" w:space="0" w:color="000000"/>
            </w:tcBorders>
            <w:shd w:val="clear" w:color="auto" w:fill="auto"/>
          </w:tcPr>
          <w:p w:rsidR="00E62574" w:rsidRDefault="00E62574" w:rsidP="003A32D4">
            <w:pPr>
              <w:tabs>
                <w:tab w:val="center" w:pos="4320"/>
                <w:tab w:val="right" w:pos="8640"/>
              </w:tabs>
              <w:rPr>
                <w:rFonts w:eastAsia="Times New Roman"/>
                <w:sz w:val="24"/>
                <w:szCs w:val="24"/>
              </w:rPr>
            </w:pPr>
            <w:r>
              <w:rPr>
                <w:b/>
                <w:sz w:val="24"/>
                <w:szCs w:val="24"/>
              </w:rPr>
              <w:t>B</w:t>
            </w:r>
          </w:p>
          <w:p w:rsidR="00E62574" w:rsidRDefault="00E62574" w:rsidP="003A32D4">
            <w:pPr>
              <w:tabs>
                <w:tab w:val="center" w:pos="4320"/>
                <w:tab w:val="right" w:pos="8640"/>
              </w:tabs>
              <w:jc w:val="both"/>
              <w:rPr>
                <w:rFonts w:eastAsia="Times New Roman"/>
                <w:sz w:val="24"/>
                <w:szCs w:val="24"/>
              </w:rPr>
            </w:pPr>
            <w:r>
              <w:rPr>
                <w:rFonts w:eastAsia="Times New Roman"/>
                <w:sz w:val="24"/>
                <w:szCs w:val="24"/>
              </w:rPr>
              <w:t xml:space="preserve">    </w:t>
            </w:r>
            <w:r>
              <w:rPr>
                <w:sz w:val="24"/>
                <w:szCs w:val="24"/>
              </w:rPr>
              <w:t>Informēju, ka man ir apstākļi, kuru dēļ es varētu nonākt interešu konfliktā un, kuri varētu ietekmēt manu objektivitāti lēmumu pieņemšanā:</w:t>
            </w:r>
          </w:p>
          <w:p w:rsidR="00E62574" w:rsidRDefault="00E62574" w:rsidP="003A32D4">
            <w:pPr>
              <w:tabs>
                <w:tab w:val="center" w:pos="4320"/>
                <w:tab w:val="right" w:pos="8640"/>
              </w:tabs>
              <w:jc w:val="both"/>
              <w:rPr>
                <w:rFonts w:eastAsia="Times New Roman"/>
                <w:sz w:val="24"/>
                <w:szCs w:val="24"/>
              </w:rPr>
            </w:pPr>
            <w:r>
              <w:rPr>
                <w:rFonts w:eastAsia="Times New Roman"/>
                <w:sz w:val="24"/>
                <w:szCs w:val="24"/>
              </w:rPr>
              <w:t xml:space="preserve">   </w:t>
            </w:r>
          </w:p>
          <w:p w:rsidR="00E62574" w:rsidRDefault="00E62574" w:rsidP="003A32D4">
            <w:pPr>
              <w:tabs>
                <w:tab w:val="center" w:pos="4320"/>
                <w:tab w:val="right" w:pos="8640"/>
              </w:tabs>
              <w:jc w:val="both"/>
              <w:rPr>
                <w:rFonts w:eastAsia="Times New Roman"/>
                <w:sz w:val="24"/>
                <w:szCs w:val="24"/>
              </w:rPr>
            </w:pPr>
            <w:r>
              <w:rPr>
                <w:rFonts w:eastAsia="Times New Roman"/>
                <w:sz w:val="24"/>
                <w:szCs w:val="24"/>
              </w:rPr>
              <w:t xml:space="preserve">  </w:t>
            </w:r>
            <w:r>
              <w:rPr>
                <w:sz w:val="24"/>
                <w:szCs w:val="24"/>
              </w:rPr>
              <w:t>_____________________________________________________________________</w:t>
            </w:r>
          </w:p>
          <w:p w:rsidR="00E62574" w:rsidRDefault="00E62574" w:rsidP="003A32D4">
            <w:pPr>
              <w:tabs>
                <w:tab w:val="center" w:pos="4320"/>
                <w:tab w:val="right" w:pos="8640"/>
              </w:tabs>
              <w:jc w:val="both"/>
              <w:rPr>
                <w:sz w:val="24"/>
                <w:szCs w:val="24"/>
              </w:rPr>
            </w:pPr>
            <w:r>
              <w:rPr>
                <w:rFonts w:eastAsia="Times New Roman"/>
                <w:sz w:val="24"/>
                <w:szCs w:val="24"/>
              </w:rPr>
              <w:t xml:space="preserve">       </w:t>
            </w:r>
            <w:r>
              <w:rPr>
                <w:sz w:val="24"/>
                <w:szCs w:val="24"/>
              </w:rPr>
              <w:t>(papildus informācija par apstākļiem, kas veido interešu konfliktu, norāda attiecīgo projektu iesniedzēju)</w:t>
            </w:r>
          </w:p>
          <w:p w:rsidR="00E62574" w:rsidRDefault="00E62574" w:rsidP="003A32D4">
            <w:pPr>
              <w:tabs>
                <w:tab w:val="center" w:pos="4320"/>
                <w:tab w:val="right" w:pos="8640"/>
              </w:tabs>
              <w:jc w:val="both"/>
              <w:rPr>
                <w:sz w:val="24"/>
                <w:szCs w:val="24"/>
              </w:rPr>
            </w:pPr>
          </w:p>
          <w:p w:rsidR="00E62574" w:rsidRDefault="00E62574" w:rsidP="003A32D4">
            <w:pPr>
              <w:tabs>
                <w:tab w:val="center" w:pos="4320"/>
                <w:tab w:val="right" w:pos="8640"/>
              </w:tabs>
              <w:jc w:val="both"/>
              <w:rPr>
                <w:sz w:val="24"/>
                <w:szCs w:val="24"/>
              </w:rPr>
            </w:pPr>
            <w:r>
              <w:rPr>
                <w:rFonts w:eastAsia="Times New Roman"/>
                <w:sz w:val="24"/>
                <w:szCs w:val="24"/>
              </w:rPr>
              <w:t xml:space="preserve">            </w:t>
            </w:r>
            <w:r>
              <w:rPr>
                <w:sz w:val="24"/>
                <w:szCs w:val="24"/>
              </w:rPr>
              <w:t>Datums:__________</w:t>
            </w:r>
          </w:p>
          <w:p w:rsidR="00E62574" w:rsidRDefault="00E62574" w:rsidP="003A32D4">
            <w:pPr>
              <w:tabs>
                <w:tab w:val="center" w:pos="4320"/>
                <w:tab w:val="right" w:pos="8640"/>
              </w:tabs>
              <w:jc w:val="both"/>
              <w:rPr>
                <w:sz w:val="24"/>
                <w:szCs w:val="24"/>
              </w:rPr>
            </w:pPr>
          </w:p>
          <w:p w:rsidR="00E62574" w:rsidRDefault="00E62574" w:rsidP="003A32D4">
            <w:pPr>
              <w:tabs>
                <w:tab w:val="center" w:pos="4320"/>
                <w:tab w:val="right" w:pos="8640"/>
              </w:tabs>
              <w:jc w:val="both"/>
            </w:pPr>
            <w:r>
              <w:rPr>
                <w:rFonts w:eastAsia="Times New Roman"/>
                <w:sz w:val="24"/>
                <w:szCs w:val="24"/>
              </w:rPr>
              <w:t xml:space="preserve">           </w:t>
            </w:r>
            <w:r>
              <w:rPr>
                <w:sz w:val="24"/>
                <w:szCs w:val="24"/>
              </w:rPr>
              <w:t>Paraksts:____________</w:t>
            </w:r>
          </w:p>
        </w:tc>
      </w:tr>
    </w:tbl>
    <w:p w:rsidR="00E62574" w:rsidRDefault="00E62574" w:rsidP="00E62574"/>
    <w:p w:rsidR="00E62574" w:rsidRDefault="00E62574" w:rsidP="00E62574"/>
    <w:p w:rsidR="00E62574" w:rsidRDefault="00E62574" w:rsidP="00F84664">
      <w:pPr>
        <w:spacing w:line="360" w:lineRule="auto"/>
        <w:jc w:val="center"/>
        <w:rPr>
          <w:b/>
          <w:sz w:val="24"/>
          <w:szCs w:val="24"/>
          <w:u w:val="single"/>
        </w:rPr>
      </w:pPr>
      <w:r>
        <w:rPr>
          <w:b/>
          <w:sz w:val="24"/>
          <w:szCs w:val="24"/>
          <w:u w:val="single"/>
        </w:rPr>
        <w:t>Projekta vērtēšanas kārtība vietējās rīcības grupā</w:t>
      </w:r>
    </w:p>
    <w:p w:rsidR="00163AFA" w:rsidRDefault="00163AFA" w:rsidP="00E62574">
      <w:pPr>
        <w:spacing w:line="360" w:lineRule="auto"/>
        <w:jc w:val="both"/>
        <w:rPr>
          <w:b/>
          <w:sz w:val="24"/>
          <w:szCs w:val="24"/>
          <w:u w:val="single"/>
        </w:rPr>
      </w:pPr>
    </w:p>
    <w:p w:rsidR="00163AFA" w:rsidRPr="00F84664" w:rsidRDefault="00163AFA" w:rsidP="000B589D">
      <w:pPr>
        <w:spacing w:line="360" w:lineRule="auto"/>
        <w:ind w:firstLine="360"/>
        <w:jc w:val="both"/>
        <w:rPr>
          <w:sz w:val="24"/>
          <w:szCs w:val="24"/>
        </w:rPr>
      </w:pPr>
      <w:r w:rsidRPr="00F84664">
        <w:rPr>
          <w:sz w:val="24"/>
          <w:szCs w:val="24"/>
        </w:rPr>
        <w:t xml:space="preserve">Pēc projektu iesniegumu kārtas noslēgšanas Padome, savā sēdē nosaka projekta vērtētājus un SVVA komisijas sastāvu, par to paziņojot Lauku atbalsta dienestam piecu darba dienu laikā. </w:t>
      </w:r>
    </w:p>
    <w:p w:rsidR="00E62574" w:rsidRDefault="000B589D" w:rsidP="000B589D">
      <w:pPr>
        <w:spacing w:line="360" w:lineRule="auto"/>
        <w:ind w:firstLine="360"/>
        <w:jc w:val="both"/>
        <w:rPr>
          <w:sz w:val="24"/>
          <w:szCs w:val="24"/>
        </w:rPr>
      </w:pPr>
      <w:r w:rsidRPr="000B589D">
        <w:rPr>
          <w:sz w:val="24"/>
          <w:szCs w:val="24"/>
        </w:rPr>
        <w:t>Vietējā rīcības grupa mēneša laikā pēc projektu iesniegumu iesniegšanas termiņa beigām vai, ja attiecīgā kārta ilgst vairāk par 30 kalendāra dienām, mēneša laikā pēc katra attiecīgās kārtas mēneša beigām izvērtē projekta atbilstību vietējās attīstības stratēģijas rīcības plānā iekļautajai rīcībai šādā kārtībā:</w:t>
      </w:r>
    </w:p>
    <w:p w:rsidR="00502793" w:rsidRDefault="00502793" w:rsidP="00502793">
      <w:pPr>
        <w:numPr>
          <w:ilvl w:val="0"/>
          <w:numId w:val="38"/>
        </w:numPr>
        <w:spacing w:line="360" w:lineRule="auto"/>
        <w:jc w:val="both"/>
        <w:rPr>
          <w:sz w:val="24"/>
          <w:szCs w:val="24"/>
        </w:rPr>
      </w:pPr>
      <w:r w:rsidRPr="00502793">
        <w:rPr>
          <w:sz w:val="24"/>
          <w:szCs w:val="24"/>
        </w:rPr>
        <w:t>projektu, kas neatbilst vietējās attīstības stratēģijas rīcības plānā noteiktajai rīcībai, tālāk nevērtē, un vietējā rīcības grupa pieņem lēmumu par projekta noraidīšanu un paziņo to atbalsta pretendentam</w:t>
      </w:r>
      <w:r>
        <w:rPr>
          <w:sz w:val="24"/>
          <w:szCs w:val="24"/>
        </w:rPr>
        <w:t>;</w:t>
      </w:r>
    </w:p>
    <w:p w:rsidR="00502793" w:rsidRPr="00502793" w:rsidRDefault="00502793" w:rsidP="00502793">
      <w:pPr>
        <w:numPr>
          <w:ilvl w:val="0"/>
          <w:numId w:val="38"/>
        </w:numPr>
        <w:spacing w:line="360" w:lineRule="auto"/>
        <w:jc w:val="both"/>
        <w:rPr>
          <w:b/>
          <w:sz w:val="24"/>
          <w:szCs w:val="24"/>
          <w:u w:val="single"/>
        </w:rPr>
      </w:pPr>
      <w:r w:rsidRPr="00502793">
        <w:rPr>
          <w:sz w:val="24"/>
          <w:szCs w:val="24"/>
        </w:rPr>
        <w:t>projektam, kas atbilst vietējās attīstības stratēģijas rīcības plānā noteiktajai rīcībai, piešķir punktus atbilstoši vietējās attīstības stratēģijā noteiktajiem projektu vērtēšanas kritērijiem</w:t>
      </w:r>
      <w:r>
        <w:rPr>
          <w:sz w:val="24"/>
          <w:szCs w:val="24"/>
        </w:rPr>
        <w:t>;</w:t>
      </w:r>
    </w:p>
    <w:p w:rsidR="0046193B" w:rsidRPr="0046193B" w:rsidRDefault="00502793" w:rsidP="00502793">
      <w:pPr>
        <w:numPr>
          <w:ilvl w:val="0"/>
          <w:numId w:val="38"/>
        </w:numPr>
        <w:spacing w:line="360" w:lineRule="auto"/>
        <w:jc w:val="both"/>
        <w:rPr>
          <w:b/>
          <w:sz w:val="24"/>
          <w:szCs w:val="24"/>
          <w:u w:val="single"/>
        </w:rPr>
      </w:pPr>
      <w:r w:rsidRPr="00502793">
        <w:rPr>
          <w:sz w:val="24"/>
          <w:szCs w:val="24"/>
        </w:rPr>
        <w:t>vietējās attīstības stratēģijas rīcības plānā noteiktajai rīcībai atsevišķi izveido projektu sarakstu, sarindojot projektus pēc iegūto punktu skaita. Projektu sarakstā norāda katrai rīcībai izsludināto publisko finansējumu </w:t>
      </w:r>
      <w:r w:rsidRPr="00502793">
        <w:rPr>
          <w:i/>
          <w:iCs/>
          <w:sz w:val="24"/>
          <w:szCs w:val="24"/>
        </w:rPr>
        <w:t>euro</w:t>
      </w:r>
      <w:r w:rsidRPr="00502793">
        <w:rPr>
          <w:sz w:val="24"/>
          <w:szCs w:val="24"/>
        </w:rPr>
        <w:t xml:space="preserve"> un no citām rīcībām pārcelto publisko finansējumu </w:t>
      </w:r>
      <w:r w:rsidRPr="00502793">
        <w:rPr>
          <w:i/>
          <w:iCs/>
          <w:sz w:val="24"/>
          <w:szCs w:val="24"/>
        </w:rPr>
        <w:t>euro</w:t>
      </w:r>
      <w:r w:rsidRPr="00502793">
        <w:rPr>
          <w:sz w:val="24"/>
          <w:szCs w:val="24"/>
        </w:rPr>
        <w:t xml:space="preserve"> (ja attiecināms), atbalsta pretendentu, projekta nosaukumu, projekta īstenošanas vietu (mazāko teritoriālo vienību), projekta iesnieguma publisko finansējumu, projekta iesniegumam piešķirto punktu skaitu un attiecīgo pozitīvo vai negatīvo lēmumu. Ja vairāki projekti ir ieguvuši vienādu punktu skaitu, priekšroka ir projektam, kas saņēmis vairāk punktu par vietējās attīstības stratēģijā noteiktajiem īpašajiem kritērijiem</w:t>
      </w:r>
    </w:p>
    <w:p w:rsidR="00502793" w:rsidRPr="00273E45" w:rsidRDefault="0046193B" w:rsidP="00502793">
      <w:pPr>
        <w:numPr>
          <w:ilvl w:val="0"/>
          <w:numId w:val="38"/>
        </w:numPr>
        <w:spacing w:line="360" w:lineRule="auto"/>
        <w:jc w:val="both"/>
        <w:rPr>
          <w:b/>
          <w:sz w:val="24"/>
          <w:szCs w:val="24"/>
          <w:u w:val="single"/>
        </w:rPr>
      </w:pPr>
      <w:r w:rsidRPr="0046193B">
        <w:rPr>
          <w:sz w:val="24"/>
          <w:szCs w:val="24"/>
        </w:rPr>
        <w:t>pieņem lēmumu par projekta atbilstību vietējās attīstības stratēģijai, ja tas saņēmis vismaz minimālo punktu skaitu un tā īstenošanai attiecīgajā kārtā ir pietiekams publiskais finansējums, un paziņo to atbalsta pretendentam. Vietējā rīcības grupa lēmumu par projekta noraidīšanu, kas neiegūst minimālo punktu skaitu atbilstoši vērtēšanas kritērijiem un kam piešķirtais punktu skaits publiskā finansējuma iegūšanai attiecīgajā kārtā nav pietiekams, pieņem divu mēnešu laikā pēc projektu iesniegumu iesniegšanas termiņa beigām vai, ja attiecīgā kārta ilgst vairāk par 30 kalendāra dienām, pēc katra attiecīgās kārtas mēneša beigām un paziņo to atbalsta pretendentam</w:t>
      </w:r>
    </w:p>
    <w:p w:rsidR="00273E45" w:rsidRDefault="00273E45" w:rsidP="00273E45">
      <w:pPr>
        <w:spacing w:line="360" w:lineRule="auto"/>
        <w:ind w:firstLine="360"/>
        <w:jc w:val="both"/>
        <w:rPr>
          <w:sz w:val="24"/>
          <w:szCs w:val="24"/>
        </w:rPr>
      </w:pPr>
      <w:r w:rsidRPr="00273E45">
        <w:rPr>
          <w:sz w:val="24"/>
          <w:szCs w:val="24"/>
        </w:rPr>
        <w:t xml:space="preserve">Pēc projektu izvērtēšanas 10 darbdienu laikā Lauku atbalsta dienesta Elektroniskā pieteikšanās sistēmā iesniedz visus vērtēšanas un lēmuma pieņemšanas dokumentus atbilstoši MK noteikumiem. </w:t>
      </w:r>
    </w:p>
    <w:p w:rsidR="00273E45" w:rsidRPr="00273E45" w:rsidRDefault="00273E45" w:rsidP="00273E45">
      <w:pPr>
        <w:spacing w:line="360" w:lineRule="auto"/>
        <w:ind w:firstLine="360"/>
        <w:jc w:val="both"/>
        <w:rPr>
          <w:sz w:val="24"/>
          <w:szCs w:val="24"/>
        </w:rPr>
      </w:pPr>
      <w:r w:rsidRPr="00273E45">
        <w:rPr>
          <w:sz w:val="24"/>
          <w:szCs w:val="24"/>
        </w:rPr>
        <w:t xml:space="preserve"> Lēmumu par projekta iesnieguma atbilstību vietējās attīstības stratēģijai un par publiskā finansējuma pietiekamību paraksta vietējās rīcības grupas paraksttiesīgā persona. Vietējās rīcības grupas lēmumu var apstrīdēt mēneša laikā pēc tā stāšanās spēkā, iesniedzot iesniegumu vietējās rīcības grupas </w:t>
      </w:r>
      <w:r w:rsidR="000F2570">
        <w:rPr>
          <w:sz w:val="24"/>
          <w:szCs w:val="24"/>
        </w:rPr>
        <w:t xml:space="preserve">padomes </w:t>
      </w:r>
      <w:r w:rsidRPr="00273E45">
        <w:rPr>
          <w:sz w:val="24"/>
          <w:szCs w:val="24"/>
        </w:rPr>
        <w:t xml:space="preserve">vadītājam. Vietējās rīcības grupas </w:t>
      </w:r>
      <w:r w:rsidR="000F2570" w:rsidRPr="000F2570">
        <w:rPr>
          <w:sz w:val="24"/>
          <w:szCs w:val="24"/>
        </w:rPr>
        <w:t xml:space="preserve"> Padomes</w:t>
      </w:r>
      <w:r w:rsidR="000F2570">
        <w:rPr>
          <w:strike/>
          <w:sz w:val="24"/>
          <w:szCs w:val="24"/>
        </w:rPr>
        <w:t xml:space="preserve"> </w:t>
      </w:r>
      <w:r w:rsidRPr="000F2570">
        <w:rPr>
          <w:strike/>
          <w:sz w:val="24"/>
          <w:szCs w:val="24"/>
        </w:rPr>
        <w:t xml:space="preserve"> </w:t>
      </w:r>
      <w:r w:rsidRPr="00273E45">
        <w:rPr>
          <w:sz w:val="24"/>
          <w:szCs w:val="24"/>
        </w:rPr>
        <w:t>vadītāja lēmumu var pārsūdzēt tiesā</w:t>
      </w:r>
    </w:p>
    <w:p w:rsidR="00E62574" w:rsidRDefault="00E62574" w:rsidP="00E62574">
      <w:pPr>
        <w:spacing w:line="360" w:lineRule="auto"/>
        <w:ind w:firstLine="360"/>
        <w:jc w:val="both"/>
        <w:rPr>
          <w:sz w:val="24"/>
          <w:szCs w:val="24"/>
        </w:rPr>
      </w:pPr>
      <w:r>
        <w:rPr>
          <w:sz w:val="24"/>
          <w:szCs w:val="24"/>
        </w:rPr>
        <w:t xml:space="preserve">Projekta vērtēšanas komisija negatīvu </w:t>
      </w:r>
      <w:r w:rsidR="00F84664">
        <w:rPr>
          <w:sz w:val="24"/>
          <w:szCs w:val="24"/>
        </w:rPr>
        <w:t>lēmumus</w:t>
      </w:r>
      <w:r>
        <w:rPr>
          <w:sz w:val="24"/>
          <w:szCs w:val="24"/>
        </w:rPr>
        <w:t xml:space="preserve"> </w:t>
      </w:r>
      <w:r w:rsidR="00F84664">
        <w:rPr>
          <w:sz w:val="24"/>
          <w:szCs w:val="24"/>
        </w:rPr>
        <w:t>pieņem</w:t>
      </w:r>
      <w:r>
        <w:rPr>
          <w:sz w:val="24"/>
          <w:szCs w:val="24"/>
        </w:rPr>
        <w:t>, ja projekts saņem mazāk</w:t>
      </w:r>
      <w:r w:rsidR="005958B5">
        <w:rPr>
          <w:sz w:val="24"/>
          <w:szCs w:val="24"/>
        </w:rPr>
        <w:t xml:space="preserve"> par minimālo punktu skaitu: </w:t>
      </w:r>
      <w:r w:rsidR="005958B5" w:rsidRPr="005F09D1">
        <w:rPr>
          <w:color w:val="000000"/>
          <w:sz w:val="24"/>
          <w:szCs w:val="24"/>
        </w:rPr>
        <w:t>M1, M3,</w:t>
      </w:r>
      <w:r w:rsidRPr="005F09D1">
        <w:rPr>
          <w:color w:val="000000"/>
          <w:sz w:val="24"/>
          <w:szCs w:val="24"/>
        </w:rPr>
        <w:t xml:space="preserve"> mazāk par </w:t>
      </w:r>
      <w:r w:rsidR="00B66B7D" w:rsidRPr="005F09D1">
        <w:rPr>
          <w:color w:val="000000"/>
          <w:sz w:val="24"/>
          <w:szCs w:val="24"/>
        </w:rPr>
        <w:t xml:space="preserve">10 </w:t>
      </w:r>
      <w:r w:rsidR="005958B5" w:rsidRPr="005F09D1">
        <w:rPr>
          <w:color w:val="000000"/>
          <w:sz w:val="24"/>
          <w:szCs w:val="24"/>
        </w:rPr>
        <w:t>punktiem un M4</w:t>
      </w:r>
      <w:r w:rsidR="007C567C">
        <w:rPr>
          <w:color w:val="000000"/>
          <w:sz w:val="24"/>
          <w:szCs w:val="24"/>
        </w:rPr>
        <w:t xml:space="preserve">; </w:t>
      </w:r>
      <w:r w:rsidR="005958B5" w:rsidRPr="005F09D1">
        <w:rPr>
          <w:color w:val="000000"/>
          <w:sz w:val="24"/>
          <w:szCs w:val="24"/>
        </w:rPr>
        <w:t xml:space="preserve">M5 </w:t>
      </w:r>
      <w:r w:rsidR="007C567C">
        <w:rPr>
          <w:color w:val="000000"/>
          <w:sz w:val="24"/>
          <w:szCs w:val="24"/>
        </w:rPr>
        <w:t xml:space="preserve">un M6 </w:t>
      </w:r>
      <w:r w:rsidR="005958B5" w:rsidRPr="005F09D1">
        <w:rPr>
          <w:color w:val="000000"/>
          <w:sz w:val="24"/>
          <w:szCs w:val="24"/>
        </w:rPr>
        <w:t xml:space="preserve">ne  mazāk par 8 punktiem </w:t>
      </w:r>
    </w:p>
    <w:p w:rsidR="00E62574" w:rsidRDefault="00E62574" w:rsidP="00E62574">
      <w:pPr>
        <w:spacing w:line="360" w:lineRule="auto"/>
        <w:ind w:firstLine="360"/>
        <w:jc w:val="both"/>
        <w:rPr>
          <w:rFonts w:eastAsia="Times New Roman"/>
          <w:color w:val="000000"/>
          <w:sz w:val="24"/>
          <w:szCs w:val="24"/>
          <w:lang w:eastAsia="lv-LV"/>
        </w:rPr>
      </w:pPr>
      <w:r>
        <w:rPr>
          <w:sz w:val="24"/>
          <w:szCs w:val="24"/>
        </w:rPr>
        <w:t>Vērtēšanas komisijas sastāvs</w:t>
      </w:r>
      <w:r w:rsidR="006F57EA">
        <w:rPr>
          <w:sz w:val="24"/>
          <w:szCs w:val="24"/>
        </w:rPr>
        <w:t xml:space="preserve"> norādīts Stratēģijas sākumā, kā Padome.</w:t>
      </w:r>
      <w:r>
        <w:rPr>
          <w:sz w:val="24"/>
          <w:szCs w:val="24"/>
        </w:rPr>
        <w:t xml:space="preserve"> </w:t>
      </w:r>
      <w:r w:rsidR="006F57EA">
        <w:rPr>
          <w:sz w:val="24"/>
          <w:szCs w:val="24"/>
        </w:rPr>
        <w:t>P</w:t>
      </w:r>
      <w:r w:rsidR="00F84664">
        <w:rPr>
          <w:sz w:val="24"/>
          <w:szCs w:val="24"/>
        </w:rPr>
        <w:t>adome,</w:t>
      </w:r>
      <w:r>
        <w:rPr>
          <w:sz w:val="24"/>
          <w:szCs w:val="24"/>
        </w:rPr>
        <w:t xml:space="preserve"> kā viens veselums ir arī vērtēšanas komisija, bet, ja kādam no </w:t>
      </w:r>
      <w:r w:rsidR="00F84664">
        <w:rPr>
          <w:sz w:val="24"/>
          <w:szCs w:val="24"/>
        </w:rPr>
        <w:t>padomes</w:t>
      </w:r>
      <w:r>
        <w:rPr>
          <w:sz w:val="24"/>
          <w:szCs w:val="24"/>
        </w:rPr>
        <w:t xml:space="preserve"> locekļiem var rasties interešu konflikts, viņš par to rakstiski informē </w:t>
      </w:r>
      <w:r w:rsidR="00F84664">
        <w:rPr>
          <w:sz w:val="24"/>
          <w:szCs w:val="24"/>
        </w:rPr>
        <w:t>padomi</w:t>
      </w:r>
      <w:r>
        <w:rPr>
          <w:sz w:val="24"/>
          <w:szCs w:val="24"/>
        </w:rPr>
        <w:t>.</w:t>
      </w:r>
    </w:p>
    <w:p w:rsidR="00E62574" w:rsidRDefault="00E62574" w:rsidP="009454C9">
      <w:pPr>
        <w:spacing w:after="113" w:line="360" w:lineRule="auto"/>
        <w:jc w:val="both"/>
        <w:rPr>
          <w:rFonts w:eastAsia="Times New Roman"/>
          <w:color w:val="000000"/>
          <w:sz w:val="24"/>
          <w:szCs w:val="24"/>
          <w:lang w:eastAsia="lv-LV"/>
        </w:rPr>
      </w:pPr>
      <w:r>
        <w:rPr>
          <w:rFonts w:eastAsia="Times New Roman"/>
          <w:color w:val="000000"/>
          <w:sz w:val="24"/>
          <w:szCs w:val="24"/>
          <w:lang w:eastAsia="lv-LV"/>
        </w:rPr>
        <w:t>Lēmējinstitūcija</w:t>
      </w:r>
      <w:r w:rsidR="00273E45">
        <w:rPr>
          <w:rFonts w:eastAsia="Times New Roman"/>
          <w:color w:val="000000"/>
          <w:sz w:val="24"/>
          <w:szCs w:val="24"/>
          <w:lang w:eastAsia="lv-LV"/>
        </w:rPr>
        <w:t xml:space="preserve"> sastāvs ir pieci padomes locekļi, kas veido SVVA pad</w:t>
      </w:r>
      <w:r w:rsidR="00CC64D0">
        <w:rPr>
          <w:rFonts w:eastAsia="Times New Roman"/>
          <w:color w:val="000000"/>
          <w:sz w:val="24"/>
          <w:szCs w:val="24"/>
          <w:lang w:eastAsia="lv-LV"/>
        </w:rPr>
        <w:t xml:space="preserve">omi. </w:t>
      </w:r>
      <w:r>
        <w:rPr>
          <w:rFonts w:eastAsia="Times New Roman"/>
          <w:color w:val="000000"/>
          <w:sz w:val="24"/>
          <w:szCs w:val="24"/>
          <w:lang w:eastAsia="lv-LV"/>
        </w:rPr>
        <w:t xml:space="preserve"> </w:t>
      </w:r>
      <w:r w:rsidR="00CC64D0">
        <w:rPr>
          <w:rFonts w:eastAsia="Times New Roman"/>
          <w:color w:val="000000"/>
          <w:sz w:val="24"/>
          <w:szCs w:val="24"/>
          <w:lang w:eastAsia="lv-LV"/>
        </w:rPr>
        <w:t>Padomes locekļiem</w:t>
      </w:r>
      <w:r>
        <w:rPr>
          <w:rFonts w:eastAsia="Times New Roman"/>
          <w:color w:val="000000"/>
          <w:sz w:val="24"/>
          <w:szCs w:val="24"/>
          <w:lang w:eastAsia="lv-LV"/>
        </w:rPr>
        <w:t xml:space="preserve"> nav atļauts piedalīties projektu vērtēšanas komisijas darbā un lēmuma pieņemšanā tajā vietējās attīstības stratēģijas rīcībā un tajā projektu pieņemšanas kārtā, kurā viņš pats vai viņa saistītās personas ir iesniegušas projekta iesniegumu. </w:t>
      </w:r>
    </w:p>
    <w:p w:rsidR="00700610" w:rsidRDefault="00700610" w:rsidP="009454C9">
      <w:pPr>
        <w:spacing w:after="113" w:line="360" w:lineRule="auto"/>
        <w:jc w:val="both"/>
        <w:rPr>
          <w:sz w:val="24"/>
          <w:szCs w:val="24"/>
        </w:rPr>
      </w:pPr>
    </w:p>
    <w:p w:rsidR="00700610" w:rsidRDefault="00700610" w:rsidP="009454C9">
      <w:pPr>
        <w:spacing w:after="113" w:line="360" w:lineRule="auto"/>
        <w:jc w:val="both"/>
        <w:rPr>
          <w:sz w:val="24"/>
          <w:szCs w:val="24"/>
        </w:rPr>
      </w:pPr>
    </w:p>
    <w:p w:rsidR="00700610" w:rsidRDefault="00700610" w:rsidP="009454C9">
      <w:pPr>
        <w:spacing w:after="113" w:line="360" w:lineRule="auto"/>
        <w:jc w:val="both"/>
        <w:rPr>
          <w:sz w:val="24"/>
          <w:szCs w:val="24"/>
        </w:rPr>
      </w:pPr>
    </w:p>
    <w:p w:rsidR="00700610" w:rsidRDefault="00700610" w:rsidP="009454C9">
      <w:pPr>
        <w:spacing w:after="113" w:line="360" w:lineRule="auto"/>
        <w:jc w:val="both"/>
        <w:rPr>
          <w:sz w:val="24"/>
          <w:szCs w:val="24"/>
        </w:rPr>
      </w:pPr>
    </w:p>
    <w:p w:rsidR="00700610" w:rsidRDefault="00700610" w:rsidP="004420A9">
      <w:pPr>
        <w:pStyle w:val="Heading1"/>
        <w:numPr>
          <w:ilvl w:val="0"/>
          <w:numId w:val="0"/>
        </w:numPr>
        <w:jc w:val="left"/>
        <w:rPr>
          <w:rFonts w:eastAsia="Calibri"/>
          <w:b w:val="0"/>
          <w:sz w:val="24"/>
          <w:szCs w:val="24"/>
          <w:lang w:val="lv-LV"/>
        </w:rPr>
      </w:pPr>
    </w:p>
    <w:p w:rsidR="004420A9" w:rsidRDefault="004420A9" w:rsidP="004420A9"/>
    <w:p w:rsidR="004420A9" w:rsidRDefault="004420A9" w:rsidP="004420A9"/>
    <w:p w:rsidR="004420A9" w:rsidRDefault="004420A9" w:rsidP="004420A9"/>
    <w:p w:rsidR="004420A9" w:rsidRDefault="004420A9" w:rsidP="004420A9"/>
    <w:p w:rsidR="004420A9" w:rsidRDefault="004420A9" w:rsidP="004420A9"/>
    <w:p w:rsidR="004420A9" w:rsidRDefault="004420A9" w:rsidP="004420A9"/>
    <w:p w:rsidR="004420A9" w:rsidRDefault="004420A9" w:rsidP="004420A9"/>
    <w:p w:rsidR="004420A9" w:rsidRDefault="004420A9" w:rsidP="004420A9"/>
    <w:p w:rsidR="004420A9" w:rsidRDefault="004420A9" w:rsidP="004420A9"/>
    <w:p w:rsidR="004420A9" w:rsidRDefault="004420A9" w:rsidP="004420A9"/>
    <w:p w:rsidR="004420A9" w:rsidRDefault="004420A9" w:rsidP="004420A9"/>
    <w:p w:rsidR="004420A9" w:rsidRDefault="004420A9" w:rsidP="004420A9"/>
    <w:p w:rsidR="004420A9" w:rsidRPr="004420A9" w:rsidRDefault="004420A9" w:rsidP="004420A9"/>
    <w:p w:rsidR="00700610" w:rsidRPr="009454C9" w:rsidRDefault="00700610" w:rsidP="00700610">
      <w:pPr>
        <w:pStyle w:val="Heading1"/>
        <w:rPr>
          <w:rStyle w:val="Strong"/>
        </w:rPr>
        <w:sectPr w:rsidR="00700610" w:rsidRPr="009454C9" w:rsidSect="00E079C9">
          <w:footerReference w:type="even" r:id="rId76"/>
          <w:footerReference w:type="default" r:id="rId77"/>
          <w:footerReference w:type="first" r:id="rId78"/>
          <w:pgSz w:w="11906" w:h="16838" w:code="9"/>
          <w:pgMar w:top="1134" w:right="1701" w:bottom="1134" w:left="1701" w:header="720" w:footer="709" w:gutter="0"/>
          <w:cols w:space="720"/>
          <w:docGrid w:linePitch="360"/>
        </w:sectPr>
      </w:pPr>
      <w:r w:rsidRPr="003A32D4">
        <w:rPr>
          <w:rStyle w:val="Strong"/>
        </w:rPr>
        <w:t>Finansējuma sadales p</w:t>
      </w:r>
      <w:r w:rsidR="00F82BCE">
        <w:rPr>
          <w:rStyle w:val="Strong"/>
          <w:lang w:val="lv-LV"/>
        </w:rPr>
        <w:t>a  mērķiem.</w:t>
      </w:r>
    </w:p>
    <w:p w:rsidR="00700610" w:rsidRDefault="00700610" w:rsidP="009454C9">
      <w:pPr>
        <w:spacing w:after="113" w:line="360" w:lineRule="auto"/>
        <w:jc w:val="both"/>
        <w:rPr>
          <w:sz w:val="24"/>
          <w:szCs w:val="24"/>
        </w:rPr>
      </w:pPr>
    </w:p>
    <w:p w:rsidR="00700610" w:rsidRDefault="00700610" w:rsidP="009454C9">
      <w:pPr>
        <w:spacing w:after="113" w:line="360" w:lineRule="auto"/>
        <w:jc w:val="both"/>
        <w:rPr>
          <w:sz w:val="24"/>
          <w:szCs w:val="24"/>
        </w:rPr>
      </w:pPr>
    </w:p>
    <w:tbl>
      <w:tblPr>
        <w:tblW w:w="9194" w:type="dxa"/>
        <w:tblInd w:w="-5" w:type="dxa"/>
        <w:tblLayout w:type="fixed"/>
        <w:tblLook w:val="0000" w:firstRow="0" w:lastRow="0" w:firstColumn="0" w:lastColumn="0" w:noHBand="0" w:noVBand="0"/>
      </w:tblPr>
      <w:tblGrid>
        <w:gridCol w:w="810"/>
        <w:gridCol w:w="6"/>
        <w:gridCol w:w="3189"/>
        <w:gridCol w:w="2626"/>
        <w:gridCol w:w="2563"/>
      </w:tblGrid>
      <w:tr w:rsidR="00700610" w:rsidTr="0039022C">
        <w:trPr>
          <w:cantSplit/>
          <w:trHeight w:val="1485"/>
        </w:trPr>
        <w:tc>
          <w:tcPr>
            <w:tcW w:w="816" w:type="dxa"/>
            <w:gridSpan w:val="2"/>
            <w:vMerge w:val="restart"/>
            <w:tcBorders>
              <w:top w:val="single" w:sz="4" w:space="0" w:color="000000"/>
              <w:left w:val="single" w:sz="4" w:space="0" w:color="000000"/>
              <w:bottom w:val="single" w:sz="4" w:space="0" w:color="000000"/>
            </w:tcBorders>
            <w:shd w:val="clear" w:color="auto" w:fill="auto"/>
            <w:vAlign w:val="center"/>
          </w:tcPr>
          <w:p w:rsidR="00700610" w:rsidRDefault="00700610" w:rsidP="0039022C">
            <w:pPr>
              <w:keepNext/>
              <w:jc w:val="center"/>
              <w:rPr>
                <w:rFonts w:eastAsia="Times New Roman"/>
                <w:bCs/>
                <w:kern w:val="1"/>
                <w:sz w:val="24"/>
                <w:szCs w:val="24"/>
              </w:rPr>
            </w:pPr>
            <w:r>
              <w:rPr>
                <w:rFonts w:eastAsia="Times New Roman"/>
                <w:bCs/>
                <w:kern w:val="1"/>
                <w:sz w:val="24"/>
                <w:szCs w:val="24"/>
              </w:rPr>
              <w:t>Nr.p.k</w:t>
            </w:r>
          </w:p>
        </w:tc>
        <w:tc>
          <w:tcPr>
            <w:tcW w:w="3189" w:type="dxa"/>
            <w:vMerge w:val="restart"/>
            <w:tcBorders>
              <w:top w:val="single" w:sz="4" w:space="0" w:color="000000"/>
              <w:left w:val="single" w:sz="4" w:space="0" w:color="000000"/>
              <w:bottom w:val="single" w:sz="4" w:space="0" w:color="000000"/>
            </w:tcBorders>
            <w:shd w:val="clear" w:color="auto" w:fill="auto"/>
            <w:vAlign w:val="center"/>
          </w:tcPr>
          <w:p w:rsidR="00700610" w:rsidRDefault="00700610" w:rsidP="0039022C">
            <w:pPr>
              <w:keepNext/>
              <w:jc w:val="center"/>
              <w:rPr>
                <w:rFonts w:eastAsia="Times New Roman"/>
                <w:bCs/>
                <w:kern w:val="1"/>
                <w:sz w:val="24"/>
                <w:szCs w:val="24"/>
              </w:rPr>
            </w:pPr>
            <w:r>
              <w:rPr>
                <w:rFonts w:eastAsia="Times New Roman"/>
                <w:bCs/>
                <w:kern w:val="1"/>
                <w:sz w:val="24"/>
                <w:szCs w:val="24"/>
              </w:rPr>
              <w:t>Mērķis</w:t>
            </w:r>
          </w:p>
        </w:tc>
        <w:tc>
          <w:tcPr>
            <w:tcW w:w="2626" w:type="dxa"/>
            <w:tcBorders>
              <w:top w:val="single" w:sz="4" w:space="0" w:color="000000"/>
              <w:left w:val="single" w:sz="4" w:space="0" w:color="000000"/>
              <w:bottom w:val="single" w:sz="4" w:space="0" w:color="000000"/>
            </w:tcBorders>
            <w:shd w:val="clear" w:color="auto" w:fill="auto"/>
          </w:tcPr>
          <w:p w:rsidR="00700610" w:rsidRDefault="00700610" w:rsidP="0039022C">
            <w:pPr>
              <w:keepNext/>
              <w:jc w:val="center"/>
              <w:rPr>
                <w:rFonts w:eastAsia="Times New Roman"/>
                <w:bCs/>
                <w:kern w:val="1"/>
                <w:sz w:val="24"/>
                <w:szCs w:val="24"/>
              </w:rPr>
            </w:pPr>
            <w:r>
              <w:rPr>
                <w:rFonts w:eastAsia="Times New Roman"/>
                <w:bCs/>
                <w:kern w:val="1"/>
                <w:sz w:val="24"/>
                <w:szCs w:val="24"/>
              </w:rPr>
              <w:t>Eiropas Lauksaimniecības fonda lauku attīstībai finansējums</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700610" w:rsidRDefault="00700610" w:rsidP="0039022C">
            <w:pPr>
              <w:keepNext/>
              <w:jc w:val="center"/>
            </w:pPr>
            <w:r>
              <w:rPr>
                <w:rFonts w:eastAsia="Times New Roman"/>
                <w:bCs/>
                <w:kern w:val="1"/>
                <w:sz w:val="24"/>
                <w:szCs w:val="24"/>
              </w:rPr>
              <w:t>Eiropas Jūrlietu un zivsaimniecības fonda finansējums</w:t>
            </w:r>
          </w:p>
        </w:tc>
      </w:tr>
      <w:tr w:rsidR="00700610" w:rsidTr="0039022C">
        <w:trPr>
          <w:cantSplit/>
          <w:trHeight w:val="1302"/>
        </w:trPr>
        <w:tc>
          <w:tcPr>
            <w:tcW w:w="816" w:type="dxa"/>
            <w:gridSpan w:val="2"/>
            <w:vMerge/>
            <w:tcBorders>
              <w:top w:val="single" w:sz="4" w:space="0" w:color="000000"/>
              <w:left w:val="single" w:sz="4" w:space="0" w:color="000000"/>
              <w:bottom w:val="single" w:sz="4" w:space="0" w:color="000000"/>
            </w:tcBorders>
            <w:shd w:val="clear" w:color="auto" w:fill="auto"/>
            <w:vAlign w:val="center"/>
          </w:tcPr>
          <w:p w:rsidR="00700610" w:rsidRDefault="00700610" w:rsidP="0039022C">
            <w:pPr>
              <w:keepNext/>
              <w:snapToGrid w:val="0"/>
              <w:jc w:val="center"/>
              <w:rPr>
                <w:rFonts w:eastAsia="Times New Roman"/>
                <w:bCs/>
                <w:kern w:val="1"/>
                <w:sz w:val="24"/>
                <w:szCs w:val="24"/>
              </w:rPr>
            </w:pPr>
          </w:p>
        </w:tc>
        <w:tc>
          <w:tcPr>
            <w:tcW w:w="3189" w:type="dxa"/>
            <w:vMerge/>
            <w:tcBorders>
              <w:top w:val="single" w:sz="4" w:space="0" w:color="000000"/>
              <w:left w:val="single" w:sz="4" w:space="0" w:color="000000"/>
              <w:bottom w:val="single" w:sz="4" w:space="0" w:color="000000"/>
            </w:tcBorders>
            <w:shd w:val="clear" w:color="auto" w:fill="auto"/>
            <w:vAlign w:val="center"/>
          </w:tcPr>
          <w:p w:rsidR="00700610" w:rsidRDefault="00700610" w:rsidP="0039022C">
            <w:pPr>
              <w:keepNext/>
              <w:snapToGrid w:val="0"/>
              <w:jc w:val="center"/>
              <w:rPr>
                <w:rFonts w:eastAsia="Times New Roman"/>
                <w:bCs/>
                <w:kern w:val="1"/>
                <w:sz w:val="24"/>
                <w:szCs w:val="24"/>
              </w:rPr>
            </w:pPr>
          </w:p>
        </w:tc>
        <w:tc>
          <w:tcPr>
            <w:tcW w:w="2626" w:type="dxa"/>
            <w:tcBorders>
              <w:top w:val="single" w:sz="4" w:space="0" w:color="000000"/>
              <w:left w:val="single" w:sz="4" w:space="0" w:color="000000"/>
              <w:bottom w:val="single" w:sz="4" w:space="0" w:color="000000"/>
            </w:tcBorders>
            <w:shd w:val="clear" w:color="auto" w:fill="auto"/>
          </w:tcPr>
          <w:p w:rsidR="00700610" w:rsidRDefault="00700610" w:rsidP="0039022C">
            <w:pPr>
              <w:keepNext/>
              <w:jc w:val="center"/>
              <w:rPr>
                <w:rFonts w:eastAsia="Times New Roman"/>
                <w:bCs/>
                <w:kern w:val="1"/>
                <w:sz w:val="24"/>
                <w:szCs w:val="24"/>
              </w:rPr>
            </w:pPr>
            <w:r>
              <w:rPr>
                <w:rFonts w:eastAsia="Times New Roman"/>
                <w:bCs/>
                <w:kern w:val="1"/>
                <w:sz w:val="24"/>
                <w:szCs w:val="24"/>
              </w:rPr>
              <w:t>atbalsta apmērs (% pret kopējo atbalstu LAP apakšpasākumā)</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700610" w:rsidRDefault="00700610" w:rsidP="0039022C">
            <w:pPr>
              <w:keepNext/>
              <w:jc w:val="center"/>
            </w:pPr>
            <w:r>
              <w:rPr>
                <w:rFonts w:eastAsia="Times New Roman"/>
                <w:bCs/>
                <w:kern w:val="1"/>
                <w:sz w:val="24"/>
                <w:szCs w:val="24"/>
              </w:rPr>
              <w:t>atbalsta apmērs (% pret kopējo atbalstu Rīcības programmas pasākumā)</w:t>
            </w:r>
          </w:p>
        </w:tc>
      </w:tr>
      <w:tr w:rsidR="00A73842" w:rsidTr="00407DDE">
        <w:trPr>
          <w:trHeight w:val="1171"/>
        </w:trPr>
        <w:tc>
          <w:tcPr>
            <w:tcW w:w="810" w:type="dxa"/>
            <w:tcBorders>
              <w:top w:val="single" w:sz="4" w:space="0" w:color="000000"/>
              <w:left w:val="single" w:sz="4" w:space="0" w:color="000000"/>
            </w:tcBorders>
            <w:shd w:val="clear" w:color="auto" w:fill="auto"/>
            <w:vAlign w:val="center"/>
          </w:tcPr>
          <w:p w:rsidR="00A73842" w:rsidRDefault="00A73842" w:rsidP="0039022C">
            <w:pPr>
              <w:keepNext/>
              <w:jc w:val="center"/>
              <w:rPr>
                <w:sz w:val="24"/>
                <w:szCs w:val="24"/>
              </w:rPr>
            </w:pPr>
            <w:r>
              <w:rPr>
                <w:rFonts w:eastAsia="Times New Roman"/>
                <w:bCs/>
                <w:kern w:val="1"/>
                <w:sz w:val="24"/>
                <w:szCs w:val="24"/>
              </w:rPr>
              <w:t>M1</w:t>
            </w:r>
          </w:p>
        </w:tc>
        <w:tc>
          <w:tcPr>
            <w:tcW w:w="3195" w:type="dxa"/>
            <w:gridSpan w:val="2"/>
            <w:tcBorders>
              <w:top w:val="single" w:sz="4" w:space="0" w:color="000000"/>
              <w:left w:val="single" w:sz="4" w:space="0" w:color="000000"/>
            </w:tcBorders>
            <w:shd w:val="clear" w:color="auto" w:fill="auto"/>
          </w:tcPr>
          <w:p w:rsidR="00A73842" w:rsidRDefault="00A73842" w:rsidP="0039022C">
            <w:pPr>
              <w:keepNext/>
              <w:jc w:val="both"/>
              <w:rPr>
                <w:rFonts w:eastAsia="Times New Roman"/>
                <w:bCs/>
                <w:kern w:val="1"/>
                <w:sz w:val="24"/>
                <w:szCs w:val="24"/>
              </w:rPr>
            </w:pPr>
            <w:r>
              <w:rPr>
                <w:sz w:val="24"/>
                <w:szCs w:val="24"/>
              </w:rPr>
              <w:t>Atbalstīt mikro, mazo un vidējo uzņēmējdarbību laukos, kā arī to dažādošanu un tūrisma attīstību teritorijā</w:t>
            </w:r>
          </w:p>
        </w:tc>
        <w:tc>
          <w:tcPr>
            <w:tcW w:w="2626" w:type="dxa"/>
            <w:tcBorders>
              <w:top w:val="single" w:sz="4" w:space="0" w:color="000000"/>
              <w:left w:val="single" w:sz="4" w:space="0" w:color="000000"/>
            </w:tcBorders>
            <w:shd w:val="clear" w:color="auto" w:fill="auto"/>
            <w:vAlign w:val="center"/>
          </w:tcPr>
          <w:p w:rsidR="00A73842" w:rsidRDefault="00A73842" w:rsidP="0039022C">
            <w:pPr>
              <w:keepNext/>
              <w:jc w:val="center"/>
              <w:rPr>
                <w:rFonts w:eastAsia="Times New Roman"/>
                <w:bCs/>
                <w:kern w:val="1"/>
                <w:sz w:val="24"/>
                <w:szCs w:val="24"/>
              </w:rPr>
            </w:pPr>
            <w:r>
              <w:rPr>
                <w:rFonts w:eastAsia="Times New Roman"/>
                <w:bCs/>
                <w:kern w:val="1"/>
                <w:sz w:val="24"/>
                <w:szCs w:val="24"/>
              </w:rPr>
              <w:t>50</w:t>
            </w:r>
          </w:p>
        </w:tc>
        <w:tc>
          <w:tcPr>
            <w:tcW w:w="2563" w:type="dxa"/>
            <w:tcBorders>
              <w:top w:val="single" w:sz="4" w:space="0" w:color="000000"/>
              <w:left w:val="single" w:sz="4" w:space="0" w:color="000000"/>
              <w:right w:val="single" w:sz="4" w:space="0" w:color="000000"/>
            </w:tcBorders>
            <w:shd w:val="clear" w:color="auto" w:fill="auto"/>
            <w:vAlign w:val="center"/>
          </w:tcPr>
          <w:p w:rsidR="00A73842" w:rsidRDefault="00A73842" w:rsidP="0039022C">
            <w:pPr>
              <w:keepNext/>
              <w:snapToGrid w:val="0"/>
              <w:jc w:val="center"/>
              <w:rPr>
                <w:rFonts w:eastAsia="Times New Roman"/>
                <w:bCs/>
                <w:kern w:val="1"/>
                <w:sz w:val="24"/>
                <w:szCs w:val="24"/>
              </w:rPr>
            </w:pPr>
          </w:p>
        </w:tc>
      </w:tr>
      <w:tr w:rsidR="00700610" w:rsidTr="0039022C">
        <w:trPr>
          <w:trHeight w:val="1461"/>
        </w:trPr>
        <w:tc>
          <w:tcPr>
            <w:tcW w:w="810" w:type="dxa"/>
            <w:tcBorders>
              <w:top w:val="single" w:sz="4" w:space="0" w:color="000000"/>
              <w:left w:val="single" w:sz="4" w:space="0" w:color="000000"/>
              <w:bottom w:val="single" w:sz="4" w:space="0" w:color="000000"/>
            </w:tcBorders>
            <w:shd w:val="clear" w:color="auto" w:fill="auto"/>
            <w:vAlign w:val="center"/>
          </w:tcPr>
          <w:p w:rsidR="00700610" w:rsidRDefault="00700610" w:rsidP="0039022C">
            <w:pPr>
              <w:keepNext/>
              <w:jc w:val="center"/>
              <w:rPr>
                <w:sz w:val="24"/>
                <w:szCs w:val="24"/>
              </w:rPr>
            </w:pPr>
            <w:r>
              <w:rPr>
                <w:rFonts w:eastAsia="Times New Roman"/>
                <w:bCs/>
                <w:kern w:val="1"/>
                <w:sz w:val="24"/>
                <w:szCs w:val="24"/>
              </w:rPr>
              <w:t>M3</w:t>
            </w:r>
          </w:p>
        </w:tc>
        <w:tc>
          <w:tcPr>
            <w:tcW w:w="3195" w:type="dxa"/>
            <w:gridSpan w:val="2"/>
            <w:tcBorders>
              <w:top w:val="single" w:sz="4" w:space="0" w:color="000000"/>
              <w:left w:val="single" w:sz="4" w:space="0" w:color="000000"/>
              <w:bottom w:val="single" w:sz="4" w:space="0" w:color="000000"/>
            </w:tcBorders>
            <w:shd w:val="clear" w:color="auto" w:fill="auto"/>
          </w:tcPr>
          <w:p w:rsidR="00700610" w:rsidRDefault="00700610" w:rsidP="0039022C">
            <w:pPr>
              <w:jc w:val="both"/>
              <w:rPr>
                <w:rFonts w:eastAsia="Times New Roman"/>
                <w:bCs/>
                <w:kern w:val="1"/>
                <w:sz w:val="24"/>
                <w:szCs w:val="24"/>
              </w:rPr>
            </w:pPr>
            <w:r>
              <w:rPr>
                <w:sz w:val="24"/>
                <w:szCs w:val="24"/>
              </w:rPr>
              <w:t>Vietējo iedzīvotāju sabiedrisko aktivitāšu un brīvā laika pavadīšanas iespēju dažādošana.</w:t>
            </w:r>
          </w:p>
          <w:p w:rsidR="00700610" w:rsidRDefault="00700610" w:rsidP="0039022C">
            <w:pPr>
              <w:keepNext/>
              <w:jc w:val="both"/>
              <w:rPr>
                <w:rFonts w:eastAsia="Times New Roman"/>
                <w:bCs/>
                <w:kern w:val="1"/>
                <w:sz w:val="24"/>
                <w:szCs w:val="24"/>
              </w:rPr>
            </w:pPr>
          </w:p>
        </w:tc>
        <w:tc>
          <w:tcPr>
            <w:tcW w:w="2626" w:type="dxa"/>
            <w:tcBorders>
              <w:top w:val="single" w:sz="4" w:space="0" w:color="000000"/>
              <w:left w:val="single" w:sz="4" w:space="0" w:color="000000"/>
              <w:bottom w:val="single" w:sz="4" w:space="0" w:color="000000"/>
            </w:tcBorders>
            <w:shd w:val="clear" w:color="auto" w:fill="auto"/>
            <w:vAlign w:val="center"/>
          </w:tcPr>
          <w:p w:rsidR="00700610" w:rsidRDefault="00700610" w:rsidP="0039022C">
            <w:pPr>
              <w:keepNext/>
              <w:jc w:val="center"/>
              <w:rPr>
                <w:rFonts w:eastAsia="Times New Roman"/>
                <w:bCs/>
                <w:kern w:val="1"/>
                <w:sz w:val="24"/>
                <w:szCs w:val="24"/>
              </w:rPr>
            </w:pPr>
            <w:r>
              <w:rPr>
                <w:rFonts w:eastAsia="Times New Roman"/>
                <w:bCs/>
                <w:kern w:val="1"/>
                <w:sz w:val="24"/>
                <w:szCs w:val="24"/>
              </w:rPr>
              <w:t>50</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0610" w:rsidRDefault="00700610" w:rsidP="0039022C">
            <w:pPr>
              <w:keepNext/>
              <w:snapToGrid w:val="0"/>
              <w:jc w:val="center"/>
              <w:rPr>
                <w:rFonts w:eastAsia="Times New Roman"/>
                <w:bCs/>
                <w:kern w:val="1"/>
                <w:sz w:val="24"/>
                <w:szCs w:val="24"/>
              </w:rPr>
            </w:pPr>
          </w:p>
        </w:tc>
      </w:tr>
      <w:tr w:rsidR="00700610" w:rsidTr="0039022C">
        <w:trPr>
          <w:trHeight w:val="450"/>
        </w:trPr>
        <w:tc>
          <w:tcPr>
            <w:tcW w:w="810" w:type="dxa"/>
            <w:tcBorders>
              <w:top w:val="single" w:sz="4" w:space="0" w:color="000000"/>
              <w:left w:val="single" w:sz="4" w:space="0" w:color="000000"/>
              <w:bottom w:val="single" w:sz="4" w:space="0" w:color="000000"/>
            </w:tcBorders>
            <w:shd w:val="clear" w:color="auto" w:fill="auto"/>
            <w:vAlign w:val="center"/>
          </w:tcPr>
          <w:p w:rsidR="00700610" w:rsidRDefault="00700610" w:rsidP="0039022C">
            <w:pPr>
              <w:keepNext/>
              <w:jc w:val="center"/>
              <w:rPr>
                <w:color w:val="000000"/>
                <w:sz w:val="24"/>
                <w:szCs w:val="24"/>
              </w:rPr>
            </w:pPr>
            <w:r>
              <w:rPr>
                <w:rFonts w:eastAsia="Times New Roman"/>
                <w:bCs/>
                <w:kern w:val="1"/>
                <w:sz w:val="24"/>
                <w:szCs w:val="24"/>
              </w:rPr>
              <w:t>M4</w:t>
            </w:r>
          </w:p>
        </w:tc>
        <w:tc>
          <w:tcPr>
            <w:tcW w:w="3195" w:type="dxa"/>
            <w:gridSpan w:val="2"/>
            <w:tcBorders>
              <w:top w:val="single" w:sz="4" w:space="0" w:color="000000"/>
              <w:left w:val="single" w:sz="4" w:space="0" w:color="000000"/>
              <w:bottom w:val="single" w:sz="4" w:space="0" w:color="000000"/>
            </w:tcBorders>
            <w:shd w:val="clear" w:color="auto" w:fill="auto"/>
          </w:tcPr>
          <w:p w:rsidR="00700610" w:rsidRDefault="00700610" w:rsidP="0039022C">
            <w:pPr>
              <w:keepNext/>
              <w:rPr>
                <w:rFonts w:eastAsia="Times New Roman"/>
                <w:bCs/>
                <w:kern w:val="1"/>
                <w:sz w:val="24"/>
                <w:szCs w:val="24"/>
              </w:rPr>
            </w:pPr>
            <w:r>
              <w:rPr>
                <w:color w:val="000000"/>
                <w:sz w:val="24"/>
                <w:szCs w:val="24"/>
              </w:rPr>
              <w:t>Sekmēt piekrastes uzņēmējdarbības attīstību</w:t>
            </w:r>
          </w:p>
        </w:tc>
        <w:tc>
          <w:tcPr>
            <w:tcW w:w="2626" w:type="dxa"/>
            <w:tcBorders>
              <w:top w:val="single" w:sz="4" w:space="0" w:color="000000"/>
              <w:left w:val="single" w:sz="4" w:space="0" w:color="000000"/>
              <w:bottom w:val="single" w:sz="4" w:space="0" w:color="000000"/>
            </w:tcBorders>
            <w:shd w:val="clear" w:color="auto" w:fill="auto"/>
            <w:vAlign w:val="center"/>
          </w:tcPr>
          <w:p w:rsidR="00700610" w:rsidRDefault="00700610" w:rsidP="0039022C">
            <w:pPr>
              <w:keepNext/>
              <w:snapToGrid w:val="0"/>
              <w:jc w:val="center"/>
              <w:rPr>
                <w:rFonts w:eastAsia="Times New Roman"/>
                <w:bCs/>
                <w:kern w:val="1"/>
                <w:sz w:val="24"/>
                <w:szCs w:val="2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0610" w:rsidRDefault="00700610" w:rsidP="0039022C">
            <w:pPr>
              <w:keepNext/>
              <w:jc w:val="center"/>
            </w:pPr>
            <w:r>
              <w:rPr>
                <w:rFonts w:eastAsia="Times New Roman"/>
                <w:bCs/>
                <w:kern w:val="1"/>
                <w:sz w:val="24"/>
                <w:szCs w:val="24"/>
              </w:rPr>
              <w:t>20</w:t>
            </w:r>
          </w:p>
        </w:tc>
      </w:tr>
      <w:tr w:rsidR="00700610" w:rsidTr="0039022C">
        <w:trPr>
          <w:trHeight w:val="420"/>
        </w:trPr>
        <w:tc>
          <w:tcPr>
            <w:tcW w:w="810" w:type="dxa"/>
            <w:tcBorders>
              <w:top w:val="single" w:sz="4" w:space="0" w:color="000000"/>
              <w:left w:val="single" w:sz="4" w:space="0" w:color="000000"/>
              <w:bottom w:val="single" w:sz="4" w:space="0" w:color="000000"/>
            </w:tcBorders>
            <w:shd w:val="clear" w:color="auto" w:fill="auto"/>
            <w:vAlign w:val="center"/>
          </w:tcPr>
          <w:p w:rsidR="00700610" w:rsidRDefault="00700610" w:rsidP="0039022C">
            <w:pPr>
              <w:keepNext/>
              <w:jc w:val="center"/>
              <w:rPr>
                <w:color w:val="000000"/>
                <w:sz w:val="24"/>
                <w:szCs w:val="24"/>
              </w:rPr>
            </w:pPr>
            <w:r>
              <w:rPr>
                <w:rFonts w:eastAsia="Times New Roman"/>
                <w:bCs/>
                <w:kern w:val="1"/>
                <w:sz w:val="24"/>
                <w:szCs w:val="24"/>
              </w:rPr>
              <w:t>M5</w:t>
            </w:r>
          </w:p>
        </w:tc>
        <w:tc>
          <w:tcPr>
            <w:tcW w:w="3195" w:type="dxa"/>
            <w:gridSpan w:val="2"/>
            <w:tcBorders>
              <w:top w:val="single" w:sz="4" w:space="0" w:color="000000"/>
              <w:left w:val="single" w:sz="4" w:space="0" w:color="000000"/>
              <w:bottom w:val="single" w:sz="4" w:space="0" w:color="000000"/>
            </w:tcBorders>
            <w:shd w:val="clear" w:color="auto" w:fill="auto"/>
          </w:tcPr>
          <w:p w:rsidR="00700610" w:rsidRPr="005F09D1" w:rsidRDefault="00700610" w:rsidP="0039022C">
            <w:pPr>
              <w:pStyle w:val="NormalWeb"/>
              <w:rPr>
                <w:rFonts w:eastAsia="Calibri"/>
                <w:color w:val="000000"/>
                <w:lang w:eastAsia="lv-LV"/>
              </w:rPr>
            </w:pPr>
            <w:r w:rsidRPr="005F09D1">
              <w:rPr>
                <w:color w:val="000000"/>
              </w:rPr>
              <w:t>Sekmēt vides resursu vairošanu vai izmantošanu, kā arī klimata pārmaiņu mazināšanu teritorijā</w:t>
            </w:r>
          </w:p>
        </w:tc>
        <w:tc>
          <w:tcPr>
            <w:tcW w:w="2626" w:type="dxa"/>
            <w:tcBorders>
              <w:top w:val="single" w:sz="4" w:space="0" w:color="000000"/>
              <w:left w:val="single" w:sz="4" w:space="0" w:color="000000"/>
              <w:bottom w:val="single" w:sz="4" w:space="0" w:color="000000"/>
            </w:tcBorders>
            <w:shd w:val="clear" w:color="auto" w:fill="auto"/>
            <w:vAlign w:val="center"/>
          </w:tcPr>
          <w:p w:rsidR="00700610" w:rsidRDefault="00700610" w:rsidP="0039022C">
            <w:pPr>
              <w:keepNext/>
              <w:snapToGrid w:val="0"/>
              <w:jc w:val="center"/>
              <w:rPr>
                <w:rFonts w:eastAsia="Times New Roman"/>
                <w:bCs/>
                <w:kern w:val="1"/>
                <w:sz w:val="24"/>
                <w:szCs w:val="2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0610" w:rsidRDefault="00700610" w:rsidP="0039022C">
            <w:pPr>
              <w:keepNext/>
              <w:jc w:val="center"/>
            </w:pPr>
            <w:r>
              <w:rPr>
                <w:rFonts w:eastAsia="Times New Roman"/>
                <w:bCs/>
                <w:kern w:val="1"/>
                <w:sz w:val="24"/>
                <w:szCs w:val="24"/>
              </w:rPr>
              <w:t>40</w:t>
            </w:r>
          </w:p>
        </w:tc>
      </w:tr>
      <w:tr w:rsidR="00700610" w:rsidTr="0039022C">
        <w:trPr>
          <w:trHeight w:val="420"/>
        </w:trPr>
        <w:tc>
          <w:tcPr>
            <w:tcW w:w="810" w:type="dxa"/>
            <w:tcBorders>
              <w:top w:val="single" w:sz="4" w:space="0" w:color="000000"/>
              <w:left w:val="single" w:sz="4" w:space="0" w:color="000000"/>
              <w:bottom w:val="single" w:sz="4" w:space="0" w:color="000000"/>
            </w:tcBorders>
            <w:shd w:val="clear" w:color="auto" w:fill="auto"/>
            <w:vAlign w:val="center"/>
          </w:tcPr>
          <w:p w:rsidR="00700610" w:rsidRDefault="00700610" w:rsidP="0039022C">
            <w:pPr>
              <w:keepNext/>
              <w:jc w:val="center"/>
              <w:rPr>
                <w:rFonts w:eastAsia="Times New Roman"/>
                <w:bCs/>
                <w:kern w:val="1"/>
                <w:sz w:val="24"/>
                <w:szCs w:val="24"/>
              </w:rPr>
            </w:pPr>
            <w:r>
              <w:rPr>
                <w:rFonts w:eastAsia="Times New Roman"/>
                <w:bCs/>
                <w:kern w:val="1"/>
                <w:sz w:val="24"/>
                <w:szCs w:val="24"/>
              </w:rPr>
              <w:t>M6</w:t>
            </w:r>
          </w:p>
        </w:tc>
        <w:tc>
          <w:tcPr>
            <w:tcW w:w="3195" w:type="dxa"/>
            <w:gridSpan w:val="2"/>
            <w:tcBorders>
              <w:top w:val="single" w:sz="4" w:space="0" w:color="000000"/>
              <w:left w:val="single" w:sz="4" w:space="0" w:color="000000"/>
              <w:bottom w:val="single" w:sz="4" w:space="0" w:color="000000"/>
            </w:tcBorders>
            <w:shd w:val="clear" w:color="auto" w:fill="auto"/>
          </w:tcPr>
          <w:p w:rsidR="00700610" w:rsidRDefault="00700610" w:rsidP="0039022C">
            <w:pPr>
              <w:keepNext/>
              <w:rPr>
                <w:rFonts w:eastAsia="Times New Roman"/>
                <w:bCs/>
                <w:kern w:val="1"/>
                <w:sz w:val="24"/>
                <w:szCs w:val="24"/>
              </w:rPr>
            </w:pPr>
            <w:r>
              <w:rPr>
                <w:rFonts w:eastAsia="Times New Roman"/>
                <w:bCs/>
                <w:kern w:val="1"/>
                <w:sz w:val="24"/>
                <w:szCs w:val="24"/>
              </w:rPr>
              <w:t>Kultūrvēsturiskā mantojuma saglabāšana</w:t>
            </w:r>
          </w:p>
        </w:tc>
        <w:tc>
          <w:tcPr>
            <w:tcW w:w="2626" w:type="dxa"/>
            <w:tcBorders>
              <w:top w:val="single" w:sz="4" w:space="0" w:color="000000"/>
              <w:left w:val="single" w:sz="4" w:space="0" w:color="000000"/>
              <w:bottom w:val="single" w:sz="4" w:space="0" w:color="000000"/>
            </w:tcBorders>
            <w:shd w:val="clear" w:color="auto" w:fill="auto"/>
            <w:vAlign w:val="center"/>
          </w:tcPr>
          <w:p w:rsidR="00700610" w:rsidRDefault="00700610" w:rsidP="0039022C">
            <w:pPr>
              <w:keepNext/>
              <w:snapToGrid w:val="0"/>
              <w:jc w:val="center"/>
              <w:rPr>
                <w:rFonts w:eastAsia="Times New Roman"/>
                <w:bCs/>
                <w:kern w:val="1"/>
                <w:sz w:val="24"/>
                <w:szCs w:val="2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0610" w:rsidRDefault="00700610" w:rsidP="0039022C">
            <w:pPr>
              <w:keepNext/>
              <w:jc w:val="center"/>
            </w:pPr>
            <w:r>
              <w:rPr>
                <w:rFonts w:eastAsia="Times New Roman"/>
                <w:bCs/>
                <w:kern w:val="1"/>
                <w:sz w:val="24"/>
                <w:szCs w:val="24"/>
              </w:rPr>
              <w:t>40</w:t>
            </w:r>
          </w:p>
        </w:tc>
      </w:tr>
      <w:tr w:rsidR="00700610" w:rsidTr="0039022C">
        <w:trPr>
          <w:trHeight w:val="341"/>
        </w:trPr>
        <w:tc>
          <w:tcPr>
            <w:tcW w:w="810" w:type="dxa"/>
            <w:tcBorders>
              <w:top w:val="single" w:sz="4" w:space="0" w:color="000000"/>
              <w:left w:val="single" w:sz="4" w:space="0" w:color="000000"/>
              <w:bottom w:val="single" w:sz="4" w:space="0" w:color="000000"/>
            </w:tcBorders>
            <w:shd w:val="clear" w:color="auto" w:fill="auto"/>
          </w:tcPr>
          <w:p w:rsidR="00700610" w:rsidRDefault="00700610" w:rsidP="0039022C">
            <w:pPr>
              <w:keepNext/>
              <w:snapToGrid w:val="0"/>
              <w:ind w:left="108"/>
              <w:rPr>
                <w:rFonts w:eastAsia="Times New Roman"/>
                <w:bCs/>
                <w:kern w:val="1"/>
                <w:sz w:val="24"/>
                <w:szCs w:val="24"/>
              </w:rPr>
            </w:pPr>
          </w:p>
        </w:tc>
        <w:tc>
          <w:tcPr>
            <w:tcW w:w="3195" w:type="dxa"/>
            <w:gridSpan w:val="2"/>
            <w:tcBorders>
              <w:top w:val="single" w:sz="4" w:space="0" w:color="000000"/>
              <w:left w:val="single" w:sz="4" w:space="0" w:color="000000"/>
              <w:bottom w:val="single" w:sz="4" w:space="0" w:color="000000"/>
            </w:tcBorders>
            <w:shd w:val="clear" w:color="auto" w:fill="auto"/>
            <w:vAlign w:val="bottom"/>
          </w:tcPr>
          <w:p w:rsidR="00700610" w:rsidRDefault="00700610" w:rsidP="0039022C">
            <w:pPr>
              <w:keepNext/>
              <w:jc w:val="right"/>
              <w:rPr>
                <w:rFonts w:eastAsia="Times New Roman"/>
                <w:bCs/>
                <w:kern w:val="1"/>
                <w:sz w:val="24"/>
                <w:szCs w:val="24"/>
              </w:rPr>
            </w:pPr>
            <w:r>
              <w:rPr>
                <w:rFonts w:eastAsia="Times New Roman"/>
                <w:bCs/>
                <w:kern w:val="1"/>
                <w:sz w:val="24"/>
                <w:szCs w:val="24"/>
              </w:rPr>
              <w:t>Kopā:</w:t>
            </w:r>
          </w:p>
        </w:tc>
        <w:tc>
          <w:tcPr>
            <w:tcW w:w="2626" w:type="dxa"/>
            <w:tcBorders>
              <w:top w:val="single" w:sz="4" w:space="0" w:color="000000"/>
              <w:left w:val="single" w:sz="4" w:space="0" w:color="000000"/>
              <w:bottom w:val="single" w:sz="4" w:space="0" w:color="000000"/>
            </w:tcBorders>
            <w:shd w:val="clear" w:color="auto" w:fill="auto"/>
            <w:vAlign w:val="center"/>
          </w:tcPr>
          <w:p w:rsidR="00700610" w:rsidRDefault="00700610" w:rsidP="0039022C">
            <w:pPr>
              <w:keepNext/>
              <w:jc w:val="center"/>
              <w:rPr>
                <w:rFonts w:eastAsia="Times New Roman"/>
                <w:bCs/>
                <w:kern w:val="1"/>
                <w:sz w:val="24"/>
                <w:szCs w:val="24"/>
              </w:rPr>
            </w:pPr>
            <w:r>
              <w:rPr>
                <w:rFonts w:eastAsia="Times New Roman"/>
                <w:bCs/>
                <w:kern w:val="1"/>
                <w:sz w:val="24"/>
                <w:szCs w:val="24"/>
              </w:rPr>
              <w:t>100</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0610" w:rsidRDefault="00700610" w:rsidP="0039022C">
            <w:pPr>
              <w:keepNext/>
              <w:jc w:val="center"/>
            </w:pPr>
            <w:r>
              <w:rPr>
                <w:rFonts w:eastAsia="Times New Roman"/>
                <w:bCs/>
                <w:kern w:val="1"/>
                <w:sz w:val="24"/>
                <w:szCs w:val="24"/>
              </w:rPr>
              <w:t>100</w:t>
            </w:r>
          </w:p>
        </w:tc>
      </w:tr>
      <w:tr w:rsidR="00700610" w:rsidTr="0039022C">
        <w:trPr>
          <w:trHeight w:val="435"/>
        </w:trPr>
        <w:tc>
          <w:tcPr>
            <w:tcW w:w="9194" w:type="dxa"/>
            <w:gridSpan w:val="5"/>
            <w:tcBorders>
              <w:top w:val="single" w:sz="4" w:space="0" w:color="000000"/>
              <w:left w:val="single" w:sz="4" w:space="0" w:color="000000"/>
              <w:bottom w:val="single" w:sz="4" w:space="0" w:color="000000"/>
              <w:right w:val="single" w:sz="4" w:space="0" w:color="000000"/>
            </w:tcBorders>
            <w:shd w:val="clear" w:color="auto" w:fill="auto"/>
          </w:tcPr>
          <w:p w:rsidR="00700610" w:rsidRDefault="00700610" w:rsidP="0039022C">
            <w:pPr>
              <w:keepNext/>
            </w:pPr>
            <w:r>
              <w:rPr>
                <w:rFonts w:eastAsia="Times New Roman"/>
                <w:bCs/>
                <w:kern w:val="1"/>
                <w:sz w:val="24"/>
                <w:szCs w:val="24"/>
              </w:rPr>
              <w:t xml:space="preserve">                 t.sk. uzņēmējdarbības attīstībai                   50                                 nav noteikts</w:t>
            </w:r>
          </w:p>
        </w:tc>
      </w:tr>
    </w:tbl>
    <w:p w:rsidR="00700610" w:rsidRDefault="00700610" w:rsidP="009454C9">
      <w:pPr>
        <w:spacing w:after="113" w:line="360" w:lineRule="auto"/>
        <w:jc w:val="both"/>
        <w:rPr>
          <w:sz w:val="24"/>
          <w:szCs w:val="24"/>
        </w:rPr>
        <w:sectPr w:rsidR="00700610" w:rsidSect="00E62574">
          <w:pgSz w:w="11906" w:h="16838" w:code="9"/>
          <w:pgMar w:top="1134" w:right="1701" w:bottom="1134" w:left="1701" w:header="720" w:footer="709" w:gutter="0"/>
          <w:cols w:space="720"/>
          <w:docGrid w:linePitch="360"/>
        </w:sectPr>
      </w:pPr>
    </w:p>
    <w:p w:rsidR="00700610" w:rsidRDefault="00700610" w:rsidP="003A32D4">
      <w:pPr>
        <w:rPr>
          <w:strike/>
          <w:sz w:val="24"/>
          <w:szCs w:val="24"/>
        </w:rPr>
      </w:pPr>
    </w:p>
    <w:p w:rsidR="00700610" w:rsidRPr="004A76F2" w:rsidRDefault="00700610" w:rsidP="003A32D4">
      <w:pPr>
        <w:rPr>
          <w:strike/>
          <w:sz w:val="24"/>
          <w:szCs w:val="24"/>
        </w:rPr>
      </w:pPr>
    </w:p>
    <w:p w:rsidR="00E62574" w:rsidRDefault="00E62574" w:rsidP="00E62574">
      <w:pPr>
        <w:pStyle w:val="Heading2"/>
        <w:numPr>
          <w:ilvl w:val="0"/>
          <w:numId w:val="0"/>
        </w:numPr>
        <w:ind w:left="576"/>
        <w:rPr>
          <w:sz w:val="24"/>
          <w:szCs w:val="24"/>
          <w:lang w:val="lv-LV"/>
        </w:rPr>
      </w:pPr>
    </w:p>
    <w:p w:rsidR="00700610" w:rsidRDefault="00700610" w:rsidP="009407DB">
      <w:pPr>
        <w:jc w:val="right"/>
        <w:rPr>
          <w:rFonts w:eastAsia="Times New Roman"/>
          <w:i/>
          <w:sz w:val="24"/>
          <w:szCs w:val="24"/>
          <w:lang w:eastAsia="ar-SA"/>
        </w:rPr>
      </w:pPr>
    </w:p>
    <w:p w:rsidR="00700610" w:rsidRDefault="00700610" w:rsidP="009407DB">
      <w:pPr>
        <w:jc w:val="right"/>
        <w:rPr>
          <w:rFonts w:eastAsia="Times New Roman"/>
          <w:i/>
          <w:sz w:val="24"/>
          <w:szCs w:val="24"/>
          <w:lang w:eastAsia="ar-SA"/>
        </w:rPr>
      </w:pPr>
    </w:p>
    <w:p w:rsidR="00700610" w:rsidRDefault="00700610" w:rsidP="009407DB">
      <w:pPr>
        <w:jc w:val="right"/>
        <w:rPr>
          <w:rFonts w:eastAsia="Times New Roman"/>
          <w:i/>
          <w:sz w:val="24"/>
          <w:szCs w:val="24"/>
          <w:lang w:eastAsia="ar-SA"/>
        </w:rPr>
      </w:pPr>
    </w:p>
    <w:p w:rsidR="00700610" w:rsidRDefault="00700610" w:rsidP="009407DB">
      <w:pPr>
        <w:jc w:val="right"/>
        <w:rPr>
          <w:rFonts w:eastAsia="Times New Roman"/>
          <w:i/>
          <w:sz w:val="24"/>
          <w:szCs w:val="24"/>
          <w:lang w:eastAsia="ar-SA"/>
        </w:rPr>
      </w:pPr>
    </w:p>
    <w:p w:rsidR="00700610" w:rsidRDefault="00700610" w:rsidP="009407DB">
      <w:pPr>
        <w:jc w:val="right"/>
        <w:rPr>
          <w:rFonts w:eastAsia="Times New Roman"/>
          <w:i/>
          <w:sz w:val="24"/>
          <w:szCs w:val="24"/>
          <w:lang w:eastAsia="ar-SA"/>
        </w:rPr>
      </w:pPr>
    </w:p>
    <w:p w:rsidR="00700610" w:rsidRDefault="00700610" w:rsidP="009407DB">
      <w:pPr>
        <w:jc w:val="right"/>
        <w:rPr>
          <w:rFonts w:eastAsia="Times New Roman"/>
          <w:i/>
          <w:sz w:val="24"/>
          <w:szCs w:val="24"/>
          <w:lang w:eastAsia="ar-SA"/>
        </w:rPr>
      </w:pPr>
    </w:p>
    <w:p w:rsidR="00700610" w:rsidRDefault="00700610" w:rsidP="009407DB">
      <w:pPr>
        <w:jc w:val="right"/>
        <w:rPr>
          <w:rFonts w:eastAsia="Times New Roman"/>
          <w:i/>
          <w:sz w:val="24"/>
          <w:szCs w:val="24"/>
          <w:lang w:eastAsia="ar-SA"/>
        </w:rPr>
      </w:pPr>
    </w:p>
    <w:p w:rsidR="00700610" w:rsidRDefault="00700610" w:rsidP="009407DB">
      <w:pPr>
        <w:jc w:val="right"/>
        <w:rPr>
          <w:rFonts w:eastAsia="Times New Roman"/>
          <w:i/>
          <w:sz w:val="24"/>
          <w:szCs w:val="24"/>
          <w:lang w:eastAsia="ar-SA"/>
        </w:rPr>
      </w:pPr>
    </w:p>
    <w:p w:rsidR="00700610" w:rsidRDefault="00700610" w:rsidP="009407DB">
      <w:pPr>
        <w:jc w:val="right"/>
        <w:rPr>
          <w:rFonts w:eastAsia="Times New Roman"/>
          <w:i/>
          <w:sz w:val="24"/>
          <w:szCs w:val="24"/>
          <w:lang w:eastAsia="ar-SA"/>
        </w:rPr>
      </w:pPr>
    </w:p>
    <w:p w:rsidR="00700610" w:rsidRPr="00700610" w:rsidRDefault="00700610" w:rsidP="00700610">
      <w:pPr>
        <w:keepNext/>
        <w:keepLines/>
        <w:spacing w:before="240" w:line="254" w:lineRule="auto"/>
        <w:jc w:val="center"/>
        <w:outlineLvl w:val="0"/>
        <w:rPr>
          <w:rFonts w:eastAsia="Times New Roman"/>
          <w:b/>
          <w:sz w:val="96"/>
          <w:szCs w:val="96"/>
        </w:rPr>
        <w:sectPr w:rsidR="00700610" w:rsidRPr="00700610" w:rsidSect="00E079C9">
          <w:footerReference w:type="even" r:id="rId79"/>
          <w:footerReference w:type="default" r:id="rId80"/>
          <w:footerReference w:type="first" r:id="rId81"/>
          <w:pgSz w:w="11906" w:h="16838" w:code="9"/>
          <w:pgMar w:top="1134" w:right="1701" w:bottom="1134" w:left="1701" w:header="720" w:footer="709" w:gutter="0"/>
          <w:cols w:space="720"/>
          <w:docGrid w:linePitch="360"/>
        </w:sectPr>
      </w:pPr>
      <w:r w:rsidRPr="00700610">
        <w:rPr>
          <w:rFonts w:eastAsia="Times New Roman"/>
          <w:b/>
          <w:sz w:val="96"/>
          <w:szCs w:val="96"/>
          <w:lang w:val="x-none"/>
        </w:rPr>
        <w:t>Pielik</w:t>
      </w:r>
      <w:r w:rsidRPr="00700610">
        <w:rPr>
          <w:rFonts w:eastAsia="Times New Roman"/>
          <w:b/>
          <w:sz w:val="96"/>
          <w:szCs w:val="96"/>
        </w:rPr>
        <w:t>um</w:t>
      </w:r>
      <w:r>
        <w:rPr>
          <w:rFonts w:eastAsia="Times New Roman"/>
          <w:b/>
          <w:sz w:val="96"/>
          <w:szCs w:val="96"/>
        </w:rPr>
        <w:t>i</w:t>
      </w:r>
    </w:p>
    <w:p w:rsidR="009407DB" w:rsidRPr="009407DB" w:rsidRDefault="009407DB" w:rsidP="00700610">
      <w:pPr>
        <w:jc w:val="right"/>
        <w:rPr>
          <w:rFonts w:eastAsia="Times New Roman"/>
          <w:i/>
          <w:sz w:val="24"/>
          <w:szCs w:val="24"/>
          <w:lang w:eastAsia="ar-SA"/>
        </w:rPr>
      </w:pPr>
      <w:r w:rsidRPr="009407DB">
        <w:rPr>
          <w:rFonts w:eastAsia="Times New Roman"/>
          <w:i/>
          <w:sz w:val="24"/>
          <w:szCs w:val="24"/>
          <w:lang w:eastAsia="ar-SA"/>
        </w:rPr>
        <w:t>Pielikums Nr.1</w:t>
      </w:r>
      <w:bookmarkStart w:id="63" w:name="_Hlk514833253"/>
    </w:p>
    <w:bookmarkEnd w:id="63"/>
    <w:p w:rsidR="009407DB" w:rsidRPr="009407DB" w:rsidRDefault="009407DB" w:rsidP="009407DB">
      <w:pPr>
        <w:jc w:val="both"/>
        <w:rPr>
          <w:rFonts w:eastAsia="Times New Roman"/>
          <w:i/>
          <w:color w:val="FF0000"/>
          <w:sz w:val="24"/>
          <w:szCs w:val="24"/>
          <w:u w:val="single"/>
          <w:lang w:eastAsia="ar-SA"/>
        </w:rPr>
      </w:pPr>
    </w:p>
    <w:p w:rsidR="009407DB" w:rsidRPr="009407DB" w:rsidRDefault="009407DB" w:rsidP="009407DB">
      <w:pPr>
        <w:jc w:val="both"/>
        <w:rPr>
          <w:rFonts w:eastAsia="Times New Roman"/>
          <w:sz w:val="24"/>
          <w:szCs w:val="24"/>
          <w:lang w:eastAsia="ar-SA"/>
        </w:rPr>
      </w:pPr>
    </w:p>
    <w:p w:rsidR="009407DB" w:rsidRPr="009407DB" w:rsidRDefault="009407DB" w:rsidP="009407DB">
      <w:pPr>
        <w:keepNext/>
        <w:jc w:val="right"/>
        <w:rPr>
          <w:rFonts w:ascii="RimTimes" w:eastAsia="Times New Roman" w:hAnsi="RimTimes"/>
          <w:sz w:val="24"/>
          <w:szCs w:val="24"/>
          <w:lang w:val="de-DE" w:eastAsia="ar-SA"/>
        </w:rPr>
      </w:pPr>
    </w:p>
    <w:p w:rsidR="009407DB" w:rsidRPr="00700610" w:rsidRDefault="009407DB" w:rsidP="009407DB">
      <w:pPr>
        <w:keepNext/>
        <w:jc w:val="center"/>
        <w:rPr>
          <w:rFonts w:ascii="RimTimes" w:eastAsia="Times New Roman" w:hAnsi="RimTimes"/>
          <w:b/>
          <w:iCs/>
          <w:sz w:val="24"/>
          <w:szCs w:val="24"/>
          <w:lang w:eastAsia="ar-SA"/>
        </w:rPr>
      </w:pPr>
      <w:bookmarkStart w:id="64" w:name="_Hlk514840376"/>
      <w:r w:rsidRPr="00700610">
        <w:rPr>
          <w:rFonts w:ascii="RimTimes" w:eastAsia="Times New Roman" w:hAnsi="RimTimes"/>
          <w:b/>
          <w:iCs/>
          <w:sz w:val="24"/>
          <w:szCs w:val="24"/>
          <w:lang w:eastAsia="ar-SA"/>
        </w:rPr>
        <w:t>Lēmuma  par projekta pieteikuma neatbilstību SVVA un nepietiek finansējums veidlapa</w:t>
      </w:r>
    </w:p>
    <w:bookmarkEnd w:id="64"/>
    <w:p w:rsidR="009407DB" w:rsidRPr="009407DB" w:rsidRDefault="009407DB" w:rsidP="009407DB">
      <w:pPr>
        <w:keepNext/>
        <w:jc w:val="center"/>
        <w:rPr>
          <w:rFonts w:ascii="RimTimes" w:eastAsia="Times New Roman" w:hAnsi="RimTimes"/>
          <w:iCs/>
          <w:sz w:val="28"/>
          <w:szCs w:val="28"/>
          <w:lang w:eastAsia="ar-SA"/>
        </w:rPr>
      </w:pPr>
    </w:p>
    <w:p w:rsidR="009407DB" w:rsidRPr="009407DB" w:rsidRDefault="009407DB" w:rsidP="009407DB">
      <w:pPr>
        <w:jc w:val="both"/>
        <w:rPr>
          <w:rFonts w:eastAsia="Times New Roman"/>
          <w:sz w:val="24"/>
          <w:szCs w:val="24"/>
          <w:lang w:eastAsia="ar-SA"/>
        </w:rPr>
      </w:pPr>
    </w:p>
    <w:p w:rsidR="009407DB" w:rsidRPr="009407DB" w:rsidRDefault="009407DB" w:rsidP="009407DB">
      <w:pPr>
        <w:jc w:val="both"/>
        <w:rPr>
          <w:rFonts w:eastAsia="Times New Roman"/>
          <w:i/>
          <w:color w:val="FF0000"/>
          <w:sz w:val="24"/>
          <w:szCs w:val="24"/>
          <w:lang w:eastAsia="ar-SA"/>
        </w:rPr>
      </w:pPr>
    </w:p>
    <w:p w:rsidR="009407DB" w:rsidRPr="00E065FA" w:rsidRDefault="009407DB" w:rsidP="009407DB">
      <w:pPr>
        <w:suppressAutoHyphens w:val="0"/>
        <w:jc w:val="right"/>
        <w:rPr>
          <w:rFonts w:eastAsia="Times New Roman"/>
          <w:i/>
          <w:sz w:val="24"/>
          <w:szCs w:val="24"/>
          <w:lang w:eastAsia="en-US"/>
        </w:rPr>
      </w:pPr>
      <w:r w:rsidRPr="00E065FA">
        <w:rPr>
          <w:rFonts w:eastAsia="Times New Roman"/>
          <w:i/>
          <w:sz w:val="24"/>
          <w:szCs w:val="24"/>
          <w:lang w:eastAsia="en-US"/>
        </w:rPr>
        <w:t>IZRAKSTS</w:t>
      </w:r>
    </w:p>
    <w:p w:rsidR="009407DB" w:rsidRPr="00E065FA" w:rsidRDefault="009407DB" w:rsidP="009407DB">
      <w:pPr>
        <w:suppressAutoHyphens w:val="0"/>
        <w:rPr>
          <w:rFonts w:eastAsia="Times New Roman"/>
          <w:i/>
          <w:sz w:val="24"/>
          <w:szCs w:val="24"/>
          <w:lang w:eastAsia="en-US"/>
        </w:rPr>
      </w:pPr>
      <w:r w:rsidRPr="00E065FA">
        <w:rPr>
          <w:rFonts w:eastAsia="Times New Roman"/>
          <w:i/>
          <w:sz w:val="24"/>
          <w:szCs w:val="24"/>
          <w:lang w:eastAsia="en-US"/>
        </w:rPr>
        <w:tab/>
      </w:r>
      <w:r w:rsidRPr="00E065FA">
        <w:rPr>
          <w:rFonts w:eastAsia="Times New Roman"/>
          <w:i/>
          <w:sz w:val="24"/>
          <w:szCs w:val="24"/>
          <w:lang w:eastAsia="en-US"/>
        </w:rPr>
        <w:tab/>
      </w:r>
      <w:r w:rsidRPr="00E065FA">
        <w:rPr>
          <w:rFonts w:eastAsia="Times New Roman"/>
          <w:i/>
          <w:sz w:val="24"/>
          <w:szCs w:val="24"/>
          <w:lang w:eastAsia="en-US"/>
        </w:rPr>
        <w:tab/>
      </w:r>
      <w:r w:rsidRPr="00E065FA">
        <w:rPr>
          <w:rFonts w:eastAsia="Times New Roman"/>
          <w:i/>
          <w:sz w:val="24"/>
          <w:szCs w:val="24"/>
          <w:lang w:eastAsia="en-US"/>
        </w:rPr>
        <w:tab/>
      </w:r>
      <w:r w:rsidRPr="00E065FA">
        <w:rPr>
          <w:rFonts w:eastAsia="Times New Roman"/>
          <w:i/>
          <w:sz w:val="24"/>
          <w:szCs w:val="24"/>
          <w:lang w:eastAsia="en-US"/>
        </w:rPr>
        <w:tab/>
      </w:r>
      <w:r w:rsidRPr="00E065FA">
        <w:rPr>
          <w:rFonts w:eastAsia="Times New Roman"/>
          <w:i/>
          <w:sz w:val="24"/>
          <w:szCs w:val="24"/>
          <w:lang w:eastAsia="en-US"/>
        </w:rPr>
        <w:tab/>
      </w:r>
      <w:r w:rsidRPr="00E065FA">
        <w:rPr>
          <w:rFonts w:eastAsia="Times New Roman"/>
          <w:i/>
          <w:sz w:val="24"/>
          <w:szCs w:val="24"/>
          <w:lang w:eastAsia="en-US"/>
        </w:rPr>
        <w:tab/>
      </w:r>
      <w:r w:rsidRPr="00E065FA">
        <w:rPr>
          <w:rFonts w:eastAsia="Times New Roman"/>
          <w:i/>
          <w:sz w:val="24"/>
          <w:szCs w:val="24"/>
          <w:lang w:eastAsia="en-US"/>
        </w:rPr>
        <w:tab/>
      </w:r>
      <w:r w:rsidRPr="00E065FA">
        <w:rPr>
          <w:rFonts w:eastAsia="Times New Roman"/>
          <w:i/>
          <w:sz w:val="24"/>
          <w:szCs w:val="24"/>
          <w:lang w:eastAsia="en-US"/>
        </w:rPr>
        <w:tab/>
      </w:r>
      <w:r w:rsidRPr="00E065FA">
        <w:rPr>
          <w:rFonts w:eastAsia="Times New Roman"/>
          <w:i/>
          <w:sz w:val="24"/>
          <w:szCs w:val="24"/>
          <w:lang w:eastAsia="en-US"/>
        </w:rPr>
        <w:tab/>
        <w:t xml:space="preserve">Protokols Nr….., </w:t>
      </w:r>
      <w:r w:rsidRPr="00E065FA">
        <w:rPr>
          <w:rFonts w:eastAsia="Times New Roman"/>
          <w:i/>
          <w:sz w:val="24"/>
          <w:szCs w:val="24"/>
          <w:lang w:eastAsia="en-US"/>
        </w:rPr>
        <w:tab/>
      </w:r>
      <w:r w:rsidRPr="00E065FA">
        <w:rPr>
          <w:rFonts w:eastAsia="Times New Roman"/>
          <w:i/>
          <w:sz w:val="24"/>
          <w:szCs w:val="24"/>
          <w:lang w:eastAsia="en-US"/>
        </w:rPr>
        <w:tab/>
      </w:r>
      <w:r w:rsidRPr="00E065FA">
        <w:rPr>
          <w:rFonts w:eastAsia="Times New Roman"/>
          <w:i/>
          <w:sz w:val="24"/>
          <w:szCs w:val="24"/>
          <w:lang w:eastAsia="en-US"/>
        </w:rPr>
        <w:tab/>
      </w:r>
      <w:r w:rsidRPr="00E065FA">
        <w:rPr>
          <w:rFonts w:eastAsia="Times New Roman"/>
          <w:i/>
          <w:sz w:val="24"/>
          <w:szCs w:val="24"/>
          <w:lang w:eastAsia="en-US"/>
        </w:rPr>
        <w:tab/>
      </w:r>
      <w:r w:rsidRPr="00E065FA">
        <w:rPr>
          <w:rFonts w:eastAsia="Times New Roman"/>
          <w:i/>
          <w:sz w:val="24"/>
          <w:szCs w:val="24"/>
          <w:lang w:eastAsia="en-US"/>
        </w:rPr>
        <w:tab/>
      </w:r>
      <w:r w:rsidRPr="00E065FA">
        <w:rPr>
          <w:rFonts w:eastAsia="Times New Roman"/>
          <w:i/>
          <w:sz w:val="24"/>
          <w:szCs w:val="24"/>
          <w:lang w:eastAsia="en-US"/>
        </w:rPr>
        <w:tab/>
      </w:r>
      <w:r w:rsidRPr="00E065FA">
        <w:rPr>
          <w:rFonts w:eastAsia="Times New Roman"/>
          <w:i/>
          <w:sz w:val="24"/>
          <w:szCs w:val="24"/>
          <w:lang w:eastAsia="en-US"/>
        </w:rPr>
        <w:tab/>
      </w:r>
    </w:p>
    <w:p w:rsidR="009407DB" w:rsidRPr="00E065FA" w:rsidRDefault="009407DB" w:rsidP="009407DB">
      <w:pPr>
        <w:suppressAutoHyphens w:val="0"/>
        <w:jc w:val="center"/>
        <w:rPr>
          <w:rFonts w:eastAsia="Times New Roman"/>
          <w:sz w:val="24"/>
          <w:szCs w:val="24"/>
          <w:lang w:eastAsia="en-US"/>
        </w:rPr>
      </w:pPr>
    </w:p>
    <w:p w:rsidR="009407DB" w:rsidRPr="00E065FA" w:rsidRDefault="009407DB" w:rsidP="009407DB">
      <w:pPr>
        <w:suppressAutoHyphens w:val="0"/>
        <w:rPr>
          <w:rFonts w:eastAsia="Times New Roman"/>
          <w:sz w:val="24"/>
          <w:szCs w:val="24"/>
          <w:lang w:eastAsia="en-US"/>
        </w:rPr>
      </w:pPr>
      <w:r w:rsidRPr="00E065FA">
        <w:rPr>
          <w:rFonts w:eastAsia="Times New Roman"/>
          <w:sz w:val="24"/>
          <w:szCs w:val="24"/>
          <w:lang w:eastAsia="en-US"/>
        </w:rPr>
        <w:t>Adresāts, kuram tiek sūtīts lēmums</w:t>
      </w:r>
    </w:p>
    <w:p w:rsidR="009407DB" w:rsidRPr="009407DB" w:rsidRDefault="009407DB" w:rsidP="009407DB">
      <w:pPr>
        <w:suppressAutoHyphens w:val="0"/>
        <w:rPr>
          <w:rFonts w:eastAsia="Times New Roman"/>
          <w:b/>
          <w:sz w:val="24"/>
          <w:szCs w:val="24"/>
          <w:lang w:eastAsia="en-US"/>
        </w:rPr>
      </w:pPr>
    </w:p>
    <w:p w:rsidR="009407DB" w:rsidRPr="009407DB" w:rsidRDefault="009407DB" w:rsidP="009407DB">
      <w:pPr>
        <w:suppressAutoHyphens w:val="0"/>
        <w:jc w:val="center"/>
        <w:rPr>
          <w:rFonts w:eastAsia="Times New Roman"/>
          <w:b/>
          <w:sz w:val="24"/>
          <w:szCs w:val="24"/>
          <w:lang w:eastAsia="en-US"/>
        </w:rPr>
      </w:pPr>
      <w:r w:rsidRPr="009407DB">
        <w:rPr>
          <w:rFonts w:eastAsia="Times New Roman"/>
          <w:b/>
          <w:sz w:val="24"/>
          <w:szCs w:val="24"/>
          <w:lang w:eastAsia="en-US"/>
        </w:rPr>
        <w:t>LĒMUMS</w:t>
      </w:r>
      <w:r w:rsidR="00AF22ED">
        <w:rPr>
          <w:rFonts w:eastAsia="Times New Roman"/>
          <w:b/>
          <w:sz w:val="24"/>
          <w:szCs w:val="24"/>
          <w:lang w:eastAsia="en-US"/>
        </w:rPr>
        <w:t xml:space="preserve">  ( attiecīgi ELFLA pēc 590 noteikumiem un EJZF  pēc 610 noteikumiem) </w:t>
      </w:r>
    </w:p>
    <w:p w:rsidR="009407DB" w:rsidRPr="009407DB" w:rsidRDefault="009407DB" w:rsidP="009407DB">
      <w:pPr>
        <w:suppressAutoHyphens w:val="0"/>
        <w:jc w:val="center"/>
        <w:rPr>
          <w:rFonts w:eastAsia="Times New Roman"/>
          <w:b/>
          <w:sz w:val="24"/>
          <w:szCs w:val="24"/>
          <w:lang w:eastAsia="en-US"/>
        </w:rPr>
      </w:pPr>
    </w:p>
    <w:p w:rsidR="009407DB" w:rsidRPr="009407DB" w:rsidRDefault="009407DB" w:rsidP="009407DB">
      <w:pPr>
        <w:suppressAutoHyphens w:val="0"/>
        <w:jc w:val="center"/>
        <w:rPr>
          <w:rFonts w:eastAsia="Times New Roman"/>
          <w:sz w:val="24"/>
          <w:szCs w:val="24"/>
          <w:lang w:eastAsia="en-US"/>
        </w:rPr>
      </w:pPr>
    </w:p>
    <w:p w:rsidR="009407DB" w:rsidRPr="009407DB" w:rsidRDefault="009407DB" w:rsidP="009407DB">
      <w:pPr>
        <w:suppressAutoHyphens w:val="0"/>
        <w:autoSpaceDE w:val="0"/>
        <w:autoSpaceDN w:val="0"/>
        <w:adjustRightInd w:val="0"/>
        <w:jc w:val="both"/>
        <w:rPr>
          <w:sz w:val="24"/>
          <w:szCs w:val="24"/>
          <w:lang w:eastAsia="en-US"/>
        </w:rPr>
      </w:pPr>
      <w:r w:rsidRPr="009407DB">
        <w:rPr>
          <w:sz w:val="24"/>
          <w:szCs w:val="24"/>
          <w:lang w:eastAsia="en-US"/>
        </w:rPr>
        <w:t>Biedrība “Jūrkante” (turpmāk – VRG)  saskaņā ar noteikumu Nr.590</w:t>
      </w:r>
      <w:r w:rsidRPr="009407DB">
        <w:rPr>
          <w:sz w:val="24"/>
          <w:szCs w:val="24"/>
          <w:vertAlign w:val="superscript"/>
          <w:lang w:eastAsia="en-US"/>
        </w:rPr>
        <w:footnoteReference w:id="4"/>
      </w:r>
      <w:r w:rsidRPr="009407DB">
        <w:rPr>
          <w:sz w:val="24"/>
          <w:szCs w:val="24"/>
          <w:lang w:eastAsia="en-US"/>
        </w:rPr>
        <w:t xml:space="preserve"> 50.1.apakšpunktu ir izvērtējusi projekta atbilstību vietējās attīstības stratēģijas rīcības plānā iekļautajai rīcībai un pieņēmusi sekojošu lēmumu:</w:t>
      </w:r>
    </w:p>
    <w:p w:rsidR="009407DB" w:rsidRPr="009407DB" w:rsidRDefault="009407DB" w:rsidP="009407DB">
      <w:pPr>
        <w:suppressAutoHyphens w:val="0"/>
        <w:spacing w:line="360" w:lineRule="auto"/>
        <w:jc w:val="both"/>
        <w:rPr>
          <w:rFonts w:eastAsia="Times New Roman"/>
          <w:color w:val="000000"/>
          <w:sz w:val="24"/>
          <w:szCs w:val="24"/>
          <w:lang w:eastAsia="en-US"/>
        </w:rPr>
      </w:pPr>
      <w:r w:rsidRPr="009407DB">
        <w:rPr>
          <w:rFonts w:eastAsia="Times New Roman"/>
          <w:color w:val="000000"/>
          <w:sz w:val="24"/>
          <w:szCs w:val="24"/>
          <w:lang w:eastAsia="en-US"/>
        </w:rPr>
        <w:t>(</w:t>
      </w:r>
      <w:r w:rsidRPr="009407DB">
        <w:rPr>
          <w:rFonts w:eastAsia="Times New Roman"/>
          <w:i/>
          <w:color w:val="000000"/>
          <w:sz w:val="24"/>
          <w:szCs w:val="24"/>
          <w:lang w:eastAsia="en-US"/>
        </w:rPr>
        <w:t>izvēlas atbilstošo variantu</w:t>
      </w:r>
      <w:r w:rsidRPr="009407DB">
        <w:rPr>
          <w:rFonts w:eastAsia="Times New Roman"/>
          <w:color w:val="000000"/>
          <w:sz w:val="24"/>
          <w:szCs w:val="24"/>
          <w:lang w:eastAsia="en-US"/>
        </w:rPr>
        <w:t>)</w:t>
      </w:r>
    </w:p>
    <w:p w:rsidR="009407DB" w:rsidRPr="009407DB" w:rsidRDefault="009407DB" w:rsidP="009407DB">
      <w:pPr>
        <w:suppressAutoHyphens w:val="0"/>
        <w:spacing w:line="360" w:lineRule="auto"/>
        <w:jc w:val="both"/>
        <w:rPr>
          <w:rFonts w:eastAsia="Times New Roman"/>
          <w:i/>
          <w:color w:val="000000"/>
          <w:sz w:val="24"/>
          <w:szCs w:val="24"/>
          <w:lang w:eastAsia="en-US"/>
        </w:rPr>
      </w:pPr>
      <w:r w:rsidRPr="009407DB">
        <w:rPr>
          <w:rFonts w:eastAsia="Times New Roman"/>
          <w:b/>
          <w:color w:val="000000"/>
          <w:sz w:val="24"/>
          <w:szCs w:val="24"/>
          <w:lang w:eastAsia="en-US"/>
        </w:rPr>
        <w:t>1.variants</w:t>
      </w:r>
      <w:r w:rsidRPr="009407DB">
        <w:rPr>
          <w:rFonts w:eastAsia="Times New Roman"/>
          <w:b/>
          <w:i/>
          <w:color w:val="000000"/>
          <w:sz w:val="24"/>
          <w:szCs w:val="24"/>
          <w:lang w:eastAsia="en-US"/>
        </w:rPr>
        <w:t xml:space="preserve"> </w:t>
      </w:r>
      <w:r w:rsidRPr="009407DB">
        <w:rPr>
          <w:rFonts w:eastAsia="Times New Roman"/>
          <w:i/>
          <w:color w:val="000000"/>
          <w:sz w:val="24"/>
          <w:szCs w:val="24"/>
          <w:lang w:eastAsia="en-US"/>
        </w:rPr>
        <w:t>(nav iegūts minimālais punktu skaits pozitīvam atzinumam, neatbilst vietējās attīstības stratēģijas rīcības plānā noteiktajai rīcībai)</w:t>
      </w:r>
    </w:p>
    <w:p w:rsidR="009407DB" w:rsidRPr="009407DB" w:rsidRDefault="009407DB" w:rsidP="009407DB">
      <w:pPr>
        <w:suppressAutoHyphens w:val="0"/>
        <w:autoSpaceDE w:val="0"/>
        <w:autoSpaceDN w:val="0"/>
        <w:adjustRightInd w:val="0"/>
        <w:jc w:val="both"/>
        <w:rPr>
          <w:sz w:val="24"/>
          <w:szCs w:val="24"/>
          <w:lang w:eastAsia="en-US"/>
        </w:rPr>
      </w:pPr>
      <w:r w:rsidRPr="009407DB">
        <w:rPr>
          <w:sz w:val="24"/>
          <w:szCs w:val="24"/>
          <w:lang w:eastAsia="en-US"/>
        </w:rPr>
        <w:t>Atbalsta pretendenta “________” iesniegtais  projekts “________________” Nr. 2018/AL13/1/A019.21.01/1 ir ieguvis 8 punktus no maksimāli iespējamajiem 22 punktiem.</w:t>
      </w:r>
    </w:p>
    <w:p w:rsidR="009407DB" w:rsidRPr="009407DB" w:rsidRDefault="009407DB" w:rsidP="009407DB">
      <w:pPr>
        <w:suppressAutoHyphens w:val="0"/>
        <w:autoSpaceDE w:val="0"/>
        <w:autoSpaceDN w:val="0"/>
        <w:adjustRightInd w:val="0"/>
        <w:rPr>
          <w:sz w:val="24"/>
          <w:szCs w:val="24"/>
          <w:lang w:eastAsia="en-US"/>
        </w:rPr>
      </w:pPr>
    </w:p>
    <w:p w:rsidR="009407DB" w:rsidRPr="009407DB" w:rsidRDefault="009407DB" w:rsidP="009407DB">
      <w:pPr>
        <w:suppressAutoHyphens w:val="0"/>
        <w:autoSpaceDE w:val="0"/>
        <w:autoSpaceDN w:val="0"/>
        <w:adjustRightInd w:val="0"/>
        <w:jc w:val="both"/>
        <w:rPr>
          <w:sz w:val="24"/>
          <w:szCs w:val="24"/>
          <w:lang w:eastAsia="en-US"/>
        </w:rPr>
      </w:pPr>
      <w:r w:rsidRPr="009407DB">
        <w:rPr>
          <w:sz w:val="24"/>
          <w:szCs w:val="24"/>
          <w:lang w:eastAsia="en-US"/>
        </w:rPr>
        <w:t>VRG pamatojoties uz Noteikumu Nr.590 50.1.5.apakšpunktu ir pieņēmusi lēmumu par projekta noraidīšanu,  jo tas neiegūst minimālo punktu skaitu atbilstoši vērtēšanas kritērijiem. Minimālais punktu skaits, lai VRG pieņemtu lēmumu par  projekta atbilstu vietējās attīstības stratēģijai ir 10 punkti;</w:t>
      </w:r>
    </w:p>
    <w:p w:rsidR="009407DB" w:rsidRPr="009407DB" w:rsidRDefault="009407DB" w:rsidP="009407DB">
      <w:pPr>
        <w:tabs>
          <w:tab w:val="left" w:pos="1114"/>
        </w:tabs>
        <w:suppressAutoHyphens w:val="0"/>
        <w:jc w:val="both"/>
        <w:rPr>
          <w:rFonts w:eastAsia="Arial Unicode MS"/>
          <w:sz w:val="24"/>
          <w:szCs w:val="24"/>
          <w:lang w:val="en-GB" w:eastAsia="en-US"/>
        </w:rPr>
      </w:pPr>
      <w:r w:rsidRPr="009407DB">
        <w:rPr>
          <w:rFonts w:eastAsia="Arial Unicode MS"/>
          <w:sz w:val="24"/>
          <w:szCs w:val="24"/>
          <w:lang w:eastAsia="en-US"/>
        </w:rPr>
        <w:t>Lēmuma pielikumā pievienots pamatojums projekta izvērtējumam.</w:t>
      </w:r>
    </w:p>
    <w:p w:rsidR="009407DB" w:rsidRPr="009407DB" w:rsidRDefault="009407DB" w:rsidP="009407DB">
      <w:pPr>
        <w:suppressAutoHyphens w:val="0"/>
        <w:autoSpaceDE w:val="0"/>
        <w:autoSpaceDN w:val="0"/>
        <w:adjustRightInd w:val="0"/>
        <w:jc w:val="both"/>
        <w:rPr>
          <w:sz w:val="24"/>
          <w:szCs w:val="24"/>
          <w:lang w:eastAsia="en-US"/>
        </w:rPr>
      </w:pPr>
    </w:p>
    <w:p w:rsidR="009407DB" w:rsidRPr="009407DB" w:rsidRDefault="009407DB" w:rsidP="009407DB">
      <w:pPr>
        <w:suppressAutoHyphens w:val="0"/>
        <w:autoSpaceDE w:val="0"/>
        <w:autoSpaceDN w:val="0"/>
        <w:adjustRightInd w:val="0"/>
        <w:jc w:val="both"/>
        <w:rPr>
          <w:i/>
          <w:sz w:val="24"/>
          <w:szCs w:val="24"/>
          <w:lang w:eastAsia="en-US"/>
        </w:rPr>
      </w:pPr>
      <w:r w:rsidRPr="009407DB">
        <w:rPr>
          <w:b/>
          <w:sz w:val="24"/>
          <w:szCs w:val="24"/>
          <w:lang w:eastAsia="en-US"/>
        </w:rPr>
        <w:t>2.variants</w:t>
      </w:r>
      <w:r w:rsidRPr="009407DB">
        <w:rPr>
          <w:sz w:val="24"/>
          <w:szCs w:val="24"/>
          <w:lang w:eastAsia="en-US"/>
        </w:rPr>
        <w:t xml:space="preserve"> (</w:t>
      </w:r>
      <w:r w:rsidRPr="009407DB">
        <w:rPr>
          <w:i/>
          <w:sz w:val="24"/>
          <w:szCs w:val="24"/>
          <w:lang w:eastAsia="en-US"/>
        </w:rPr>
        <w:t>piešķirtais punktu skaits publiskā finansējuma iegūšanai attiecīgajā kārtā nav pietiekam)</w:t>
      </w:r>
    </w:p>
    <w:p w:rsidR="009407DB" w:rsidRPr="009407DB" w:rsidRDefault="009407DB" w:rsidP="009407DB">
      <w:pPr>
        <w:suppressAutoHyphens w:val="0"/>
        <w:autoSpaceDE w:val="0"/>
        <w:autoSpaceDN w:val="0"/>
        <w:adjustRightInd w:val="0"/>
        <w:jc w:val="both"/>
        <w:rPr>
          <w:sz w:val="24"/>
          <w:szCs w:val="24"/>
          <w:lang w:eastAsia="en-US"/>
        </w:rPr>
      </w:pPr>
      <w:r w:rsidRPr="009407DB">
        <w:rPr>
          <w:sz w:val="24"/>
          <w:szCs w:val="24"/>
          <w:lang w:eastAsia="en-US"/>
        </w:rPr>
        <w:t>Atbalsta pretendenta  “________” iesniegtais  projekts “________________” Nr. 2018/AL13/1/A019.21.01/1 ir ieguvis 11,50 punktus no maksimāli iespējamajiem 22 punktiem.</w:t>
      </w:r>
    </w:p>
    <w:p w:rsidR="009407DB" w:rsidRPr="009407DB" w:rsidRDefault="009407DB" w:rsidP="009407DB">
      <w:pPr>
        <w:suppressAutoHyphens w:val="0"/>
        <w:autoSpaceDE w:val="0"/>
        <w:autoSpaceDN w:val="0"/>
        <w:adjustRightInd w:val="0"/>
        <w:jc w:val="both"/>
        <w:rPr>
          <w:rFonts w:eastAsia="Times New Roman"/>
          <w:sz w:val="24"/>
          <w:szCs w:val="24"/>
          <w:lang w:eastAsia="en-US"/>
        </w:rPr>
      </w:pPr>
      <w:r w:rsidRPr="009407DB">
        <w:rPr>
          <w:rFonts w:eastAsia="Times New Roman"/>
          <w:sz w:val="24"/>
          <w:szCs w:val="24"/>
          <w:lang w:eastAsia="en-US"/>
        </w:rPr>
        <w:t>VRG saskaņā ar Noteikumu Nr.598</w:t>
      </w:r>
      <w:r w:rsidRPr="009407DB">
        <w:rPr>
          <w:rFonts w:eastAsia="Times New Roman"/>
          <w:sz w:val="24"/>
          <w:szCs w:val="24"/>
          <w:vertAlign w:val="superscript"/>
          <w:lang w:eastAsia="en-US"/>
        </w:rPr>
        <w:footnoteReference w:id="5"/>
      </w:r>
      <w:r w:rsidRPr="009407DB">
        <w:rPr>
          <w:rFonts w:eastAsia="Times New Roman"/>
          <w:sz w:val="24"/>
          <w:szCs w:val="24"/>
          <w:lang w:eastAsia="en-US"/>
        </w:rPr>
        <w:t xml:space="preserve"> 14.2.apakšpunktu Rīcības ietvaros iesniegtos projektu iesniegumus ir sarindojusi dilstošā secībā atbilstoši SVVA stratēģijā noteiktajiem projektu vērtēšanas kritērijiem. Priekšroka publiskā finansējuma saņemšanai tiek dota projektu iesniegumiem ar lielāko punktu skaitu.</w:t>
      </w:r>
    </w:p>
    <w:p w:rsidR="009407DB" w:rsidRPr="009407DB" w:rsidRDefault="009407DB" w:rsidP="009407DB">
      <w:pPr>
        <w:tabs>
          <w:tab w:val="left" w:pos="1114"/>
        </w:tabs>
        <w:suppressAutoHyphens w:val="0"/>
        <w:jc w:val="both"/>
        <w:rPr>
          <w:rFonts w:eastAsia="Arial Unicode MS"/>
          <w:sz w:val="24"/>
          <w:szCs w:val="24"/>
          <w:lang w:eastAsia="en-US"/>
        </w:rPr>
      </w:pPr>
      <w:r w:rsidRPr="009407DB">
        <w:rPr>
          <w:rFonts w:eastAsia="Arial Unicode MS"/>
          <w:sz w:val="24"/>
          <w:szCs w:val="24"/>
          <w:lang w:eastAsia="en-US"/>
        </w:rPr>
        <w:t xml:space="preserve">Rīcības ietvaros kopā tika iesniegti 14 projektu iesniegumi. Ņemot vērā rindošanas rezultātus, administrēšanas procesu un Rīcības ietvaros pieejamo finansējumu, iespējams apstiprināt 5 projektu iesniegumus, kuriem VRG piešķirtais punktu skaits ir no </w:t>
      </w:r>
      <w:r w:rsidRPr="009407DB">
        <w:rPr>
          <w:rFonts w:eastAsia="Times New Roman"/>
          <w:sz w:val="24"/>
          <w:szCs w:val="24"/>
          <w:lang w:eastAsia="en-US"/>
        </w:rPr>
        <w:t xml:space="preserve">12 līdz 18 </w:t>
      </w:r>
      <w:r w:rsidRPr="009407DB">
        <w:rPr>
          <w:rFonts w:eastAsia="Arial Unicode MS"/>
          <w:sz w:val="24"/>
          <w:szCs w:val="24"/>
          <w:lang w:eastAsia="en-US"/>
        </w:rPr>
        <w:t xml:space="preserve">punktiem. Atbalsta pretendenta Projektam VRG ir piešķīrusi 11,50 punktus. </w:t>
      </w:r>
    </w:p>
    <w:p w:rsidR="009407DB" w:rsidRPr="009407DB" w:rsidRDefault="009407DB" w:rsidP="009407DB">
      <w:pPr>
        <w:tabs>
          <w:tab w:val="left" w:pos="1114"/>
        </w:tabs>
        <w:suppressAutoHyphens w:val="0"/>
        <w:jc w:val="both"/>
        <w:rPr>
          <w:rFonts w:eastAsia="Arial Unicode MS"/>
          <w:sz w:val="24"/>
          <w:szCs w:val="24"/>
          <w:lang w:eastAsia="en-US"/>
        </w:rPr>
      </w:pPr>
      <w:r w:rsidRPr="009407DB">
        <w:rPr>
          <w:sz w:val="24"/>
          <w:szCs w:val="24"/>
          <w:lang w:eastAsia="en-US"/>
        </w:rPr>
        <w:t>VRG pamatojoties uz Noteikumu Nr.590 50.1.5.apakšpunktu ir pieņēmusi lēmumu par projekta noraidīšanu,  jo  piešķirtais punktu skaits publiskā finansējuma iegūšanai attiecīgajā kārtā nav pietiekams.</w:t>
      </w:r>
    </w:p>
    <w:p w:rsidR="009407DB" w:rsidRPr="009407DB" w:rsidRDefault="009407DB" w:rsidP="009407DB">
      <w:pPr>
        <w:tabs>
          <w:tab w:val="left" w:pos="1114"/>
        </w:tabs>
        <w:suppressAutoHyphens w:val="0"/>
        <w:jc w:val="both"/>
        <w:rPr>
          <w:rFonts w:eastAsia="Arial Unicode MS"/>
          <w:sz w:val="24"/>
          <w:szCs w:val="24"/>
          <w:lang w:eastAsia="en-US"/>
        </w:rPr>
      </w:pPr>
      <w:r w:rsidRPr="009407DB">
        <w:rPr>
          <w:rFonts w:eastAsia="Arial Unicode MS"/>
          <w:sz w:val="24"/>
          <w:szCs w:val="24"/>
          <w:lang w:eastAsia="en-US"/>
        </w:rPr>
        <w:t>Lēmuma pielikumā pievienots pamatojums projekta izvērtējumam.</w:t>
      </w:r>
    </w:p>
    <w:p w:rsidR="009407DB" w:rsidRPr="009407DB" w:rsidRDefault="009407DB" w:rsidP="009407DB">
      <w:pPr>
        <w:suppressAutoHyphens w:val="0"/>
        <w:autoSpaceDE w:val="0"/>
        <w:autoSpaceDN w:val="0"/>
        <w:adjustRightInd w:val="0"/>
        <w:jc w:val="both"/>
        <w:rPr>
          <w:rFonts w:eastAsia="Times New Roman"/>
          <w:sz w:val="24"/>
          <w:szCs w:val="24"/>
          <w:lang w:eastAsia="en-US"/>
        </w:rPr>
      </w:pPr>
    </w:p>
    <w:p w:rsidR="009407DB" w:rsidRPr="009407DB" w:rsidRDefault="009407DB" w:rsidP="009407DB">
      <w:pPr>
        <w:suppressAutoHyphens w:val="0"/>
        <w:autoSpaceDE w:val="0"/>
        <w:autoSpaceDN w:val="0"/>
        <w:adjustRightInd w:val="0"/>
        <w:jc w:val="both"/>
        <w:rPr>
          <w:sz w:val="24"/>
          <w:szCs w:val="24"/>
          <w:lang w:eastAsia="en-US"/>
        </w:rPr>
      </w:pPr>
      <w:r w:rsidRPr="009407DB">
        <w:rPr>
          <w:sz w:val="24"/>
          <w:szCs w:val="24"/>
          <w:lang w:eastAsia="en-US"/>
        </w:rPr>
        <w:t>Vēršam uzmanību, ka negatīva VRG lēmuma gadījumā, saskaņā ar Noteikumu Nr.590 51.punktu  Lauku atbalsta dienests (turpmāk- Dienests)  neveiks projekta tālāku atbilstības izvērtēšanu Noteikumu Nr.598</w:t>
      </w:r>
      <w:r w:rsidRPr="009407DB">
        <w:rPr>
          <w:sz w:val="24"/>
          <w:szCs w:val="24"/>
          <w:vertAlign w:val="superscript"/>
          <w:lang w:eastAsia="en-US"/>
        </w:rPr>
        <w:footnoteReference w:id="6"/>
      </w:r>
      <w:r w:rsidRPr="009407DB">
        <w:rPr>
          <w:sz w:val="24"/>
          <w:szCs w:val="24"/>
          <w:lang w:eastAsia="en-US"/>
        </w:rPr>
        <w:t xml:space="preserve"> 15.punktā minētajām noformēšanas prasībām un Noteikumu Nr.590 minētajiem publiskā finansējuma saņemšanas nosacījumiem.</w:t>
      </w:r>
    </w:p>
    <w:p w:rsidR="009407DB" w:rsidRPr="009407DB" w:rsidRDefault="009407DB" w:rsidP="009407DB">
      <w:pPr>
        <w:suppressAutoHyphens w:val="0"/>
        <w:spacing w:line="360" w:lineRule="auto"/>
        <w:jc w:val="both"/>
        <w:rPr>
          <w:rFonts w:eastAsia="Times New Roman"/>
          <w:sz w:val="24"/>
          <w:szCs w:val="24"/>
          <w:lang w:eastAsia="en-US"/>
        </w:rPr>
      </w:pPr>
    </w:p>
    <w:p w:rsidR="009407DB" w:rsidRPr="009407DB" w:rsidRDefault="009407DB" w:rsidP="009407DB">
      <w:pPr>
        <w:suppressAutoHyphens w:val="0"/>
        <w:jc w:val="both"/>
        <w:rPr>
          <w:rFonts w:eastAsia="Times New Roman"/>
          <w:sz w:val="24"/>
          <w:szCs w:val="24"/>
          <w:lang w:eastAsia="en-US"/>
        </w:rPr>
      </w:pPr>
      <w:r w:rsidRPr="009407DB">
        <w:rPr>
          <w:rFonts w:eastAsia="Times New Roman"/>
          <w:sz w:val="24"/>
          <w:szCs w:val="24"/>
          <w:lang w:eastAsia="en-US"/>
        </w:rPr>
        <w:t>Pamatojoties uz Administratīvā procesa likuma 79.pantu un Noteikumu Nr. 590  51.</w:t>
      </w:r>
      <w:r w:rsidRPr="009407DB">
        <w:rPr>
          <w:rFonts w:eastAsia="Times New Roman"/>
          <w:sz w:val="24"/>
          <w:szCs w:val="24"/>
          <w:vertAlign w:val="superscript"/>
          <w:lang w:eastAsia="en-US"/>
        </w:rPr>
        <w:t>1</w:t>
      </w:r>
      <w:r w:rsidRPr="009407DB">
        <w:rPr>
          <w:rFonts w:eastAsia="Times New Roman"/>
          <w:sz w:val="24"/>
          <w:szCs w:val="24"/>
          <w:lang w:eastAsia="en-US"/>
        </w:rPr>
        <w:t xml:space="preserve"> punktu, šo lēmumu var apstrīdēt viena mēneša laikā no tā paziņošanas brīža, iesniedzot attiecīgu iesniegumu vietējās rīcības grupas lēmējinstitūcijas vadītājam (vārds, uzvārds) (VRG adrese). </w:t>
      </w:r>
    </w:p>
    <w:p w:rsidR="009407DB" w:rsidRPr="009407DB" w:rsidRDefault="009407DB" w:rsidP="009407DB">
      <w:pPr>
        <w:suppressAutoHyphens w:val="0"/>
        <w:spacing w:line="360" w:lineRule="auto"/>
        <w:rPr>
          <w:rFonts w:eastAsia="Times New Roman"/>
          <w:sz w:val="24"/>
          <w:szCs w:val="24"/>
          <w:lang w:eastAsia="en-US"/>
        </w:rPr>
      </w:pPr>
    </w:p>
    <w:p w:rsidR="009407DB" w:rsidRPr="009407DB" w:rsidRDefault="009407DB" w:rsidP="009407DB">
      <w:pPr>
        <w:suppressAutoHyphens w:val="0"/>
        <w:spacing w:line="360" w:lineRule="auto"/>
        <w:rPr>
          <w:rFonts w:eastAsia="Times New Roman"/>
          <w:sz w:val="24"/>
          <w:szCs w:val="24"/>
          <w:lang w:eastAsia="en-US"/>
        </w:rPr>
      </w:pPr>
    </w:p>
    <w:p w:rsidR="009407DB" w:rsidRPr="009407DB" w:rsidRDefault="009407DB" w:rsidP="009407DB">
      <w:pPr>
        <w:suppressAutoHyphens w:val="0"/>
        <w:spacing w:line="360" w:lineRule="auto"/>
        <w:rPr>
          <w:rFonts w:eastAsia="Times New Roman"/>
          <w:sz w:val="24"/>
          <w:szCs w:val="24"/>
          <w:lang w:eastAsia="en-US"/>
        </w:rPr>
      </w:pPr>
      <w:r w:rsidRPr="009407DB">
        <w:rPr>
          <w:rFonts w:eastAsia="Times New Roman"/>
          <w:sz w:val="24"/>
          <w:szCs w:val="24"/>
          <w:lang w:eastAsia="en-US"/>
        </w:rPr>
        <w:t>Biedrības Jūrkante valdes priekšsēdētāja:</w:t>
      </w:r>
      <w:r w:rsidRPr="009407DB">
        <w:rPr>
          <w:rFonts w:eastAsia="Times New Roman"/>
          <w:sz w:val="24"/>
          <w:szCs w:val="24"/>
          <w:lang w:eastAsia="en-US"/>
        </w:rPr>
        <w:tab/>
      </w:r>
      <w:r w:rsidRPr="009407DB">
        <w:rPr>
          <w:rFonts w:eastAsia="Times New Roman"/>
          <w:sz w:val="24"/>
          <w:szCs w:val="24"/>
          <w:lang w:eastAsia="en-US"/>
        </w:rPr>
        <w:tab/>
      </w:r>
      <w:r w:rsidRPr="009407DB">
        <w:rPr>
          <w:rFonts w:eastAsia="Times New Roman"/>
          <w:sz w:val="24"/>
          <w:szCs w:val="24"/>
          <w:lang w:eastAsia="en-US"/>
        </w:rPr>
        <w:tab/>
        <w:t xml:space="preserve">/___________________/ </w:t>
      </w:r>
    </w:p>
    <w:p w:rsidR="00E62574" w:rsidRDefault="00E62574" w:rsidP="00E62574">
      <w:pPr>
        <w:rPr>
          <w:sz w:val="24"/>
          <w:szCs w:val="24"/>
        </w:rPr>
      </w:pPr>
    </w:p>
    <w:p w:rsidR="009407DB" w:rsidRDefault="009407DB" w:rsidP="00E62574">
      <w:pPr>
        <w:rPr>
          <w:sz w:val="24"/>
          <w:szCs w:val="24"/>
        </w:rPr>
      </w:pPr>
    </w:p>
    <w:p w:rsidR="009407DB" w:rsidRPr="00700610" w:rsidRDefault="009407DB" w:rsidP="00E62574">
      <w:pPr>
        <w:rPr>
          <w:b/>
          <w:sz w:val="24"/>
          <w:szCs w:val="24"/>
        </w:rPr>
      </w:pPr>
    </w:p>
    <w:p w:rsidR="009407DB" w:rsidRPr="00700610" w:rsidRDefault="009407DB" w:rsidP="009407DB">
      <w:pPr>
        <w:keepNext/>
        <w:jc w:val="center"/>
        <w:rPr>
          <w:rFonts w:ascii="RimTimes" w:eastAsia="Times New Roman" w:hAnsi="RimTimes"/>
          <w:b/>
          <w:iCs/>
          <w:sz w:val="24"/>
          <w:szCs w:val="24"/>
          <w:lang w:eastAsia="ar-SA"/>
        </w:rPr>
      </w:pPr>
      <w:r w:rsidRPr="00700610">
        <w:rPr>
          <w:rFonts w:ascii="RimTimes" w:eastAsia="Times New Roman" w:hAnsi="RimTimes"/>
          <w:b/>
          <w:iCs/>
          <w:sz w:val="24"/>
          <w:szCs w:val="24"/>
          <w:lang w:eastAsia="ar-SA"/>
        </w:rPr>
        <w:t>Lēmuma  par projekta pieteikuma atbilstību SVVA  veidlapa</w:t>
      </w:r>
    </w:p>
    <w:p w:rsidR="009407DB" w:rsidRPr="009407DB" w:rsidRDefault="009407DB" w:rsidP="009407DB">
      <w:pPr>
        <w:jc w:val="right"/>
        <w:rPr>
          <w:rFonts w:eastAsia="Times New Roman"/>
          <w:sz w:val="24"/>
          <w:szCs w:val="24"/>
          <w:lang w:eastAsia="ar-SA"/>
        </w:rPr>
      </w:pPr>
    </w:p>
    <w:p w:rsidR="009407DB" w:rsidRPr="00E065FA" w:rsidRDefault="009407DB" w:rsidP="009407DB">
      <w:pPr>
        <w:rPr>
          <w:rFonts w:ascii="RimTimes" w:eastAsia="Times New Roman" w:hAnsi="RimTimes"/>
          <w:sz w:val="28"/>
          <w:szCs w:val="20"/>
          <w:lang w:eastAsia="ar-SA"/>
        </w:rPr>
      </w:pPr>
    </w:p>
    <w:p w:rsidR="009407DB" w:rsidRPr="00E065FA" w:rsidRDefault="009407DB" w:rsidP="009407DB">
      <w:pPr>
        <w:rPr>
          <w:rFonts w:ascii="RimTimes" w:eastAsia="Times New Roman" w:hAnsi="RimTimes"/>
          <w:i/>
          <w:sz w:val="28"/>
          <w:szCs w:val="20"/>
          <w:lang w:eastAsia="ar-SA"/>
        </w:rPr>
      </w:pPr>
      <w:r w:rsidRPr="00E065FA">
        <w:rPr>
          <w:rFonts w:ascii="RimTimes" w:eastAsia="Times New Roman" w:hAnsi="RimTimes"/>
          <w:i/>
          <w:sz w:val="28"/>
          <w:szCs w:val="20"/>
          <w:lang w:eastAsia="ar-SA"/>
        </w:rPr>
        <w:t>Datums</w:t>
      </w:r>
      <w:r w:rsidRPr="00E065FA">
        <w:rPr>
          <w:rFonts w:ascii="RimTimes" w:eastAsia="Times New Roman" w:hAnsi="RimTimes"/>
          <w:i/>
          <w:sz w:val="28"/>
          <w:szCs w:val="20"/>
          <w:lang w:eastAsia="ar-SA"/>
        </w:rPr>
        <w:tab/>
      </w:r>
      <w:r w:rsidRPr="00E065FA">
        <w:rPr>
          <w:rFonts w:ascii="RimTimes" w:eastAsia="Times New Roman" w:hAnsi="RimTimes"/>
          <w:i/>
          <w:sz w:val="28"/>
          <w:szCs w:val="20"/>
          <w:lang w:eastAsia="ar-SA"/>
        </w:rPr>
        <w:tab/>
      </w:r>
      <w:r w:rsidRPr="00E065FA">
        <w:rPr>
          <w:rFonts w:ascii="RimTimes" w:eastAsia="Times New Roman" w:hAnsi="RimTimes"/>
          <w:i/>
          <w:sz w:val="28"/>
          <w:szCs w:val="20"/>
          <w:lang w:eastAsia="ar-SA"/>
        </w:rPr>
        <w:tab/>
      </w:r>
      <w:r w:rsidRPr="00E065FA">
        <w:rPr>
          <w:rFonts w:ascii="RimTimes" w:eastAsia="Times New Roman" w:hAnsi="RimTimes"/>
          <w:i/>
          <w:sz w:val="28"/>
          <w:szCs w:val="20"/>
          <w:lang w:eastAsia="ar-SA"/>
        </w:rPr>
        <w:tab/>
      </w:r>
      <w:r w:rsidRPr="00E065FA">
        <w:rPr>
          <w:rFonts w:ascii="RimTimes" w:eastAsia="Times New Roman" w:hAnsi="RimTimes"/>
          <w:i/>
          <w:sz w:val="28"/>
          <w:szCs w:val="20"/>
          <w:lang w:eastAsia="ar-SA"/>
        </w:rPr>
        <w:tab/>
      </w:r>
      <w:r w:rsidRPr="00E065FA">
        <w:rPr>
          <w:rFonts w:ascii="RimTimes" w:eastAsia="Times New Roman" w:hAnsi="RimTimes"/>
          <w:i/>
          <w:sz w:val="28"/>
          <w:szCs w:val="20"/>
          <w:lang w:eastAsia="ar-SA"/>
        </w:rPr>
        <w:tab/>
      </w:r>
      <w:r w:rsidRPr="00E065FA">
        <w:rPr>
          <w:rFonts w:ascii="RimTimes" w:eastAsia="Times New Roman" w:hAnsi="RimTimes"/>
          <w:i/>
          <w:sz w:val="28"/>
          <w:szCs w:val="20"/>
          <w:lang w:eastAsia="ar-SA"/>
        </w:rPr>
        <w:tab/>
      </w:r>
      <w:r w:rsidRPr="00E065FA">
        <w:rPr>
          <w:rFonts w:ascii="RimTimes" w:eastAsia="Times New Roman" w:hAnsi="RimTimes"/>
          <w:i/>
          <w:sz w:val="28"/>
          <w:szCs w:val="20"/>
          <w:lang w:eastAsia="ar-SA"/>
        </w:rPr>
        <w:tab/>
      </w:r>
      <w:r w:rsidRPr="00E065FA">
        <w:rPr>
          <w:rFonts w:ascii="RimTimes" w:eastAsia="Times New Roman" w:hAnsi="RimTimes"/>
          <w:i/>
          <w:sz w:val="28"/>
          <w:szCs w:val="20"/>
          <w:lang w:eastAsia="ar-SA"/>
        </w:rPr>
        <w:tab/>
        <w:t>IZRAKSTS</w:t>
      </w:r>
    </w:p>
    <w:p w:rsidR="009407DB" w:rsidRPr="00E065FA" w:rsidRDefault="009407DB" w:rsidP="009407DB">
      <w:pPr>
        <w:rPr>
          <w:rFonts w:ascii="RimTimes" w:eastAsia="Times New Roman" w:hAnsi="RimTimes"/>
          <w:i/>
          <w:sz w:val="24"/>
          <w:szCs w:val="24"/>
          <w:lang w:eastAsia="ar-SA"/>
        </w:rPr>
      </w:pPr>
      <w:r w:rsidRPr="00E065FA">
        <w:rPr>
          <w:rFonts w:ascii="RimTimes" w:eastAsia="Times New Roman" w:hAnsi="RimTimes"/>
          <w:i/>
          <w:sz w:val="28"/>
          <w:szCs w:val="20"/>
          <w:lang w:eastAsia="ar-SA"/>
        </w:rPr>
        <w:tab/>
      </w:r>
      <w:r w:rsidRPr="00E065FA">
        <w:rPr>
          <w:rFonts w:ascii="RimTimes" w:eastAsia="Times New Roman" w:hAnsi="RimTimes"/>
          <w:i/>
          <w:sz w:val="28"/>
          <w:szCs w:val="20"/>
          <w:lang w:eastAsia="ar-SA"/>
        </w:rPr>
        <w:tab/>
      </w:r>
      <w:r w:rsidRPr="00E065FA">
        <w:rPr>
          <w:rFonts w:ascii="RimTimes" w:eastAsia="Times New Roman" w:hAnsi="RimTimes"/>
          <w:i/>
          <w:sz w:val="28"/>
          <w:szCs w:val="20"/>
          <w:lang w:eastAsia="ar-SA"/>
        </w:rPr>
        <w:tab/>
      </w:r>
      <w:r w:rsidRPr="00E065FA">
        <w:rPr>
          <w:rFonts w:ascii="RimTimes" w:eastAsia="Times New Roman" w:hAnsi="RimTimes"/>
          <w:i/>
          <w:sz w:val="28"/>
          <w:szCs w:val="20"/>
          <w:lang w:eastAsia="ar-SA"/>
        </w:rPr>
        <w:tab/>
      </w:r>
      <w:r w:rsidRPr="00E065FA">
        <w:rPr>
          <w:rFonts w:ascii="RimTimes" w:eastAsia="Times New Roman" w:hAnsi="RimTimes"/>
          <w:i/>
          <w:sz w:val="28"/>
          <w:szCs w:val="20"/>
          <w:lang w:eastAsia="ar-SA"/>
        </w:rPr>
        <w:tab/>
      </w:r>
      <w:r w:rsidRPr="00E065FA">
        <w:rPr>
          <w:rFonts w:ascii="RimTimes" w:eastAsia="Times New Roman" w:hAnsi="RimTimes"/>
          <w:i/>
          <w:sz w:val="28"/>
          <w:szCs w:val="20"/>
          <w:lang w:eastAsia="ar-SA"/>
        </w:rPr>
        <w:tab/>
      </w:r>
      <w:r w:rsidRPr="00E065FA">
        <w:rPr>
          <w:rFonts w:ascii="RimTimes" w:eastAsia="Times New Roman" w:hAnsi="RimTimes"/>
          <w:i/>
          <w:sz w:val="28"/>
          <w:szCs w:val="20"/>
          <w:lang w:eastAsia="ar-SA"/>
        </w:rPr>
        <w:tab/>
      </w:r>
      <w:r w:rsidRPr="00E065FA">
        <w:rPr>
          <w:rFonts w:ascii="RimTimes" w:eastAsia="Times New Roman" w:hAnsi="RimTimes"/>
          <w:i/>
          <w:sz w:val="28"/>
          <w:szCs w:val="20"/>
          <w:lang w:eastAsia="ar-SA"/>
        </w:rPr>
        <w:tab/>
      </w:r>
      <w:r w:rsidRPr="00E065FA">
        <w:rPr>
          <w:rFonts w:ascii="RimTimes" w:eastAsia="Times New Roman" w:hAnsi="RimTimes"/>
          <w:i/>
          <w:sz w:val="28"/>
          <w:szCs w:val="20"/>
          <w:lang w:eastAsia="ar-SA"/>
        </w:rPr>
        <w:tab/>
      </w:r>
      <w:r w:rsidRPr="00E065FA">
        <w:rPr>
          <w:rFonts w:ascii="RimTimes" w:eastAsia="Times New Roman" w:hAnsi="RimTimes"/>
          <w:i/>
          <w:sz w:val="28"/>
          <w:szCs w:val="20"/>
          <w:lang w:eastAsia="ar-SA"/>
        </w:rPr>
        <w:tab/>
      </w:r>
      <w:r w:rsidRPr="00E065FA">
        <w:rPr>
          <w:rFonts w:ascii="RimTimes" w:eastAsia="Times New Roman" w:hAnsi="RimTimes"/>
          <w:i/>
          <w:sz w:val="24"/>
          <w:szCs w:val="24"/>
          <w:lang w:eastAsia="ar-SA"/>
        </w:rPr>
        <w:t xml:space="preserve">Protokols Nr…., </w:t>
      </w:r>
      <w:r w:rsidRPr="00E065FA">
        <w:rPr>
          <w:rFonts w:ascii="RimTimes" w:eastAsia="Times New Roman" w:hAnsi="RimTimes"/>
          <w:i/>
          <w:sz w:val="24"/>
          <w:szCs w:val="24"/>
          <w:lang w:eastAsia="ar-SA"/>
        </w:rPr>
        <w:tab/>
      </w:r>
      <w:r w:rsidRPr="00E065FA">
        <w:rPr>
          <w:rFonts w:ascii="RimTimes" w:eastAsia="Times New Roman" w:hAnsi="RimTimes"/>
          <w:i/>
          <w:sz w:val="24"/>
          <w:szCs w:val="24"/>
          <w:lang w:eastAsia="ar-SA"/>
        </w:rPr>
        <w:tab/>
      </w:r>
      <w:r w:rsidRPr="00E065FA">
        <w:rPr>
          <w:rFonts w:ascii="RimTimes" w:eastAsia="Times New Roman" w:hAnsi="RimTimes"/>
          <w:i/>
          <w:sz w:val="24"/>
          <w:szCs w:val="24"/>
          <w:lang w:eastAsia="ar-SA"/>
        </w:rPr>
        <w:tab/>
      </w:r>
      <w:r w:rsidRPr="00E065FA">
        <w:rPr>
          <w:rFonts w:ascii="RimTimes" w:eastAsia="Times New Roman" w:hAnsi="RimTimes"/>
          <w:i/>
          <w:sz w:val="24"/>
          <w:szCs w:val="24"/>
          <w:lang w:eastAsia="ar-SA"/>
        </w:rPr>
        <w:tab/>
      </w:r>
      <w:r w:rsidRPr="00E065FA">
        <w:rPr>
          <w:rFonts w:ascii="RimTimes" w:eastAsia="Times New Roman" w:hAnsi="RimTimes"/>
          <w:i/>
          <w:sz w:val="24"/>
          <w:szCs w:val="24"/>
          <w:lang w:eastAsia="ar-SA"/>
        </w:rPr>
        <w:tab/>
      </w:r>
      <w:r w:rsidRPr="00E065FA">
        <w:rPr>
          <w:rFonts w:ascii="RimTimes" w:eastAsia="Times New Roman" w:hAnsi="RimTimes"/>
          <w:i/>
          <w:sz w:val="24"/>
          <w:szCs w:val="24"/>
          <w:lang w:eastAsia="ar-SA"/>
        </w:rPr>
        <w:tab/>
      </w:r>
      <w:r w:rsidRPr="00E065FA">
        <w:rPr>
          <w:rFonts w:ascii="RimTimes" w:eastAsia="Times New Roman" w:hAnsi="RimTimes"/>
          <w:i/>
          <w:sz w:val="24"/>
          <w:szCs w:val="24"/>
          <w:lang w:eastAsia="ar-SA"/>
        </w:rPr>
        <w:tab/>
      </w:r>
    </w:p>
    <w:p w:rsidR="009407DB" w:rsidRPr="00E065FA" w:rsidRDefault="009407DB" w:rsidP="009407DB">
      <w:pPr>
        <w:jc w:val="center"/>
        <w:rPr>
          <w:rFonts w:ascii="RimTimes" w:eastAsia="Times New Roman" w:hAnsi="RimTimes"/>
          <w:sz w:val="24"/>
          <w:szCs w:val="24"/>
          <w:lang w:eastAsia="ar-SA"/>
        </w:rPr>
      </w:pPr>
    </w:p>
    <w:p w:rsidR="009407DB" w:rsidRPr="00E065FA" w:rsidRDefault="009407DB" w:rsidP="009407DB">
      <w:pPr>
        <w:rPr>
          <w:rFonts w:ascii="RimTimes" w:eastAsia="Times New Roman" w:hAnsi="RimTimes"/>
          <w:sz w:val="24"/>
          <w:szCs w:val="24"/>
          <w:lang w:eastAsia="ar-SA"/>
        </w:rPr>
      </w:pPr>
      <w:r w:rsidRPr="00E065FA">
        <w:rPr>
          <w:rFonts w:ascii="RimTimes" w:eastAsia="Times New Roman" w:hAnsi="RimTimes"/>
          <w:sz w:val="24"/>
          <w:szCs w:val="24"/>
          <w:lang w:eastAsia="ar-SA"/>
        </w:rPr>
        <w:t>Adresāts, kuram tiek sūtīts lēmums</w:t>
      </w:r>
    </w:p>
    <w:p w:rsidR="009407DB" w:rsidRPr="009407DB" w:rsidRDefault="009407DB" w:rsidP="009407DB">
      <w:pPr>
        <w:rPr>
          <w:rFonts w:ascii="RimTimes" w:eastAsia="Times New Roman" w:hAnsi="RimTimes"/>
          <w:b/>
          <w:sz w:val="28"/>
          <w:szCs w:val="20"/>
          <w:lang w:eastAsia="ar-SA"/>
        </w:rPr>
      </w:pPr>
    </w:p>
    <w:p w:rsidR="009407DB" w:rsidRPr="009407DB" w:rsidRDefault="009407DB" w:rsidP="009407DB">
      <w:pPr>
        <w:jc w:val="center"/>
        <w:rPr>
          <w:rFonts w:ascii="RimTimes" w:eastAsia="Times New Roman" w:hAnsi="RimTimes"/>
          <w:b/>
          <w:sz w:val="28"/>
          <w:szCs w:val="20"/>
          <w:lang w:eastAsia="ar-SA"/>
        </w:rPr>
      </w:pPr>
      <w:r w:rsidRPr="009407DB">
        <w:rPr>
          <w:rFonts w:ascii="RimTimes" w:eastAsia="Times New Roman" w:hAnsi="RimTimes"/>
          <w:b/>
          <w:sz w:val="28"/>
          <w:szCs w:val="20"/>
          <w:lang w:eastAsia="ar-SA"/>
        </w:rPr>
        <w:t>LĒMUMS</w:t>
      </w:r>
    </w:p>
    <w:p w:rsidR="009407DB" w:rsidRPr="009407DB" w:rsidRDefault="009407DB" w:rsidP="009407DB">
      <w:pPr>
        <w:rPr>
          <w:rFonts w:ascii="RimTimes" w:eastAsia="Times New Roman" w:hAnsi="RimTimes"/>
          <w:sz w:val="28"/>
          <w:szCs w:val="20"/>
          <w:lang w:eastAsia="ar-SA"/>
        </w:rPr>
      </w:pPr>
    </w:p>
    <w:p w:rsidR="009407DB" w:rsidRPr="009407DB" w:rsidRDefault="009407DB" w:rsidP="009407DB">
      <w:pPr>
        <w:autoSpaceDE w:val="0"/>
        <w:autoSpaceDN w:val="0"/>
        <w:adjustRightInd w:val="0"/>
        <w:jc w:val="both"/>
        <w:rPr>
          <w:rFonts w:ascii="RimTimes" w:hAnsi="RimTimes"/>
          <w:sz w:val="24"/>
          <w:szCs w:val="24"/>
          <w:lang w:eastAsia="ar-SA"/>
        </w:rPr>
      </w:pPr>
      <w:r w:rsidRPr="009407DB">
        <w:rPr>
          <w:rFonts w:ascii="RimTimes" w:hAnsi="RimTimes"/>
          <w:sz w:val="24"/>
          <w:szCs w:val="24"/>
          <w:lang w:eastAsia="ar-SA"/>
        </w:rPr>
        <w:t>Biedrība “Jūrkante” (turpmāk – VRG)  saskaņā ar noteikumu Nr.590</w:t>
      </w:r>
      <w:r w:rsidRPr="009407DB">
        <w:rPr>
          <w:rFonts w:ascii="RimTimes" w:hAnsi="RimTimes"/>
          <w:sz w:val="24"/>
          <w:szCs w:val="24"/>
          <w:vertAlign w:val="superscript"/>
          <w:lang w:eastAsia="ar-SA"/>
        </w:rPr>
        <w:footnoteReference w:id="7"/>
      </w:r>
      <w:r w:rsidRPr="009407DB">
        <w:rPr>
          <w:rFonts w:ascii="RimTimes" w:hAnsi="RimTimes"/>
          <w:sz w:val="24"/>
          <w:szCs w:val="24"/>
          <w:lang w:eastAsia="ar-SA"/>
        </w:rPr>
        <w:t xml:space="preserve"> 50.1.apakšpunktu ir izvērtējusi projekta atbilstību vietējās attīstības stratēģijas rīcības plānā iekļautajai rīcībai un pieņēmusi sekojošu lēmumu:</w:t>
      </w:r>
    </w:p>
    <w:p w:rsidR="009407DB" w:rsidRPr="009407DB" w:rsidRDefault="009407DB" w:rsidP="009407DB">
      <w:pPr>
        <w:spacing w:line="360" w:lineRule="auto"/>
        <w:jc w:val="both"/>
        <w:rPr>
          <w:rFonts w:ascii="RimTimes" w:eastAsia="Times New Roman" w:hAnsi="RimTimes"/>
          <w:color w:val="000000"/>
          <w:sz w:val="24"/>
          <w:szCs w:val="24"/>
          <w:lang w:eastAsia="ar-SA"/>
        </w:rPr>
      </w:pPr>
    </w:p>
    <w:p w:rsidR="009407DB" w:rsidRPr="009407DB" w:rsidRDefault="009407DB" w:rsidP="009407DB">
      <w:pPr>
        <w:autoSpaceDE w:val="0"/>
        <w:autoSpaceDN w:val="0"/>
        <w:adjustRightInd w:val="0"/>
        <w:jc w:val="both"/>
        <w:rPr>
          <w:rFonts w:ascii="RimTimes" w:hAnsi="RimTimes"/>
          <w:sz w:val="24"/>
          <w:szCs w:val="24"/>
          <w:lang w:eastAsia="ar-SA"/>
        </w:rPr>
      </w:pPr>
      <w:r w:rsidRPr="009407DB">
        <w:rPr>
          <w:rFonts w:ascii="RimTimes" w:hAnsi="RimTimes"/>
          <w:sz w:val="24"/>
          <w:szCs w:val="24"/>
          <w:lang w:eastAsia="ar-SA"/>
        </w:rPr>
        <w:t>Atbalsta pretendenta “________” iesniegtais  projekts “________________” Nr. 2018/AL13/1/A019.21.01/1 ir ieguvis  15,50 punktus no maksimāli iespējamajiem 20 punktiem.</w:t>
      </w:r>
    </w:p>
    <w:p w:rsidR="009407DB" w:rsidRPr="009407DB" w:rsidRDefault="009407DB" w:rsidP="009407DB">
      <w:pPr>
        <w:autoSpaceDE w:val="0"/>
        <w:autoSpaceDN w:val="0"/>
        <w:adjustRightInd w:val="0"/>
        <w:rPr>
          <w:rFonts w:ascii="RimTimes" w:hAnsi="RimTimes"/>
          <w:sz w:val="24"/>
          <w:szCs w:val="24"/>
          <w:lang w:eastAsia="ar-SA"/>
        </w:rPr>
      </w:pPr>
    </w:p>
    <w:p w:rsidR="009407DB" w:rsidRPr="009407DB" w:rsidRDefault="009407DB" w:rsidP="009407DB">
      <w:pPr>
        <w:autoSpaceDE w:val="0"/>
        <w:autoSpaceDN w:val="0"/>
        <w:adjustRightInd w:val="0"/>
        <w:rPr>
          <w:rFonts w:ascii="RimTimes" w:hAnsi="RimTimes"/>
          <w:sz w:val="24"/>
          <w:szCs w:val="24"/>
          <w:lang w:eastAsia="ar-SA"/>
        </w:rPr>
      </w:pPr>
      <w:r w:rsidRPr="009407DB">
        <w:rPr>
          <w:rFonts w:ascii="RimTimes" w:hAnsi="RimTimes"/>
          <w:sz w:val="24"/>
          <w:szCs w:val="24"/>
          <w:lang w:eastAsia="ar-SA"/>
        </w:rPr>
        <w:t>VRG pamatojoties uz noteikumu Nr.590 50.1.4.apakšpunktu ir pieņēmusi lēmumu par projekta atbilstību vietējās attīstības stratēģijai.</w:t>
      </w:r>
    </w:p>
    <w:p w:rsidR="009407DB" w:rsidRPr="009407DB" w:rsidRDefault="009407DB" w:rsidP="009407DB">
      <w:pPr>
        <w:autoSpaceDE w:val="0"/>
        <w:autoSpaceDN w:val="0"/>
        <w:adjustRightInd w:val="0"/>
        <w:rPr>
          <w:rFonts w:ascii="Calibri" w:hAnsi="Calibri" w:cs="Calibri"/>
          <w:sz w:val="24"/>
          <w:szCs w:val="24"/>
          <w:lang w:eastAsia="ar-SA"/>
        </w:rPr>
      </w:pPr>
    </w:p>
    <w:p w:rsidR="009407DB" w:rsidRPr="009407DB" w:rsidRDefault="009407DB" w:rsidP="009407DB">
      <w:pPr>
        <w:autoSpaceDE w:val="0"/>
        <w:autoSpaceDN w:val="0"/>
        <w:adjustRightInd w:val="0"/>
        <w:jc w:val="both"/>
        <w:rPr>
          <w:rFonts w:ascii="RimTimes" w:hAnsi="RimTimes"/>
          <w:sz w:val="24"/>
          <w:szCs w:val="24"/>
          <w:lang w:eastAsia="ar-SA"/>
        </w:rPr>
      </w:pPr>
      <w:r w:rsidRPr="009407DB">
        <w:rPr>
          <w:rFonts w:ascii="RimTimes" w:hAnsi="RimTimes"/>
          <w:sz w:val="24"/>
          <w:szCs w:val="24"/>
          <w:lang w:eastAsia="ar-SA"/>
        </w:rPr>
        <w:t>Lauku atbalsta dienestā (turpmāk- Dienests) saskaņā ar Noteikumu Nr.598</w:t>
      </w:r>
      <w:r w:rsidRPr="009407DB">
        <w:rPr>
          <w:rFonts w:ascii="RimTimes" w:hAnsi="RimTimes"/>
          <w:sz w:val="24"/>
          <w:szCs w:val="24"/>
          <w:vertAlign w:val="superscript"/>
          <w:lang w:eastAsia="ar-SA"/>
        </w:rPr>
        <w:footnoteReference w:id="8"/>
      </w:r>
      <w:r w:rsidRPr="009407DB">
        <w:rPr>
          <w:rFonts w:ascii="RimTimes" w:hAnsi="RimTimes"/>
          <w:sz w:val="24"/>
          <w:szCs w:val="24"/>
          <w:lang w:eastAsia="ar-SA"/>
        </w:rPr>
        <w:t xml:space="preserve"> 15.punktu  veiks projekta iesnieguma atbilstības pārbaudi noformēšanas prasībām  un saskaņā ar Noteikumiem Nr.590, tā atbilstību publiskā finansējuma saņemšanas nosacījumiem.</w:t>
      </w:r>
    </w:p>
    <w:p w:rsidR="009407DB" w:rsidRPr="009407DB" w:rsidRDefault="009407DB" w:rsidP="009407DB">
      <w:pPr>
        <w:autoSpaceDE w:val="0"/>
        <w:autoSpaceDN w:val="0"/>
        <w:adjustRightInd w:val="0"/>
        <w:jc w:val="both"/>
        <w:rPr>
          <w:rFonts w:ascii="RimTimes" w:hAnsi="RimTimes"/>
          <w:sz w:val="24"/>
          <w:szCs w:val="24"/>
          <w:lang w:eastAsia="ar-SA"/>
        </w:rPr>
      </w:pPr>
      <w:r w:rsidRPr="009407DB">
        <w:rPr>
          <w:rFonts w:ascii="RimTimes" w:hAnsi="RimTimes"/>
          <w:sz w:val="24"/>
          <w:szCs w:val="24"/>
          <w:lang w:eastAsia="ar-SA"/>
        </w:rPr>
        <w:t>Papildus informējam, ka pretendents ir tiesīgs uzsākt projekta īstenošanu pēc projekta iesniegšanas Dienestā, uzņemoties pilnu finanšu risku. Ja Dienests pieņem lēmumu par projekta noraidīšanu, atbalsta pretendents sedz visus ar projekta īstenošanu saistītos izdevumus.</w:t>
      </w:r>
    </w:p>
    <w:p w:rsidR="009407DB" w:rsidRPr="009407DB" w:rsidRDefault="009407DB" w:rsidP="009407DB">
      <w:pPr>
        <w:autoSpaceDE w:val="0"/>
        <w:autoSpaceDN w:val="0"/>
        <w:adjustRightInd w:val="0"/>
        <w:jc w:val="both"/>
        <w:rPr>
          <w:rFonts w:ascii="RimTimes" w:hAnsi="RimTimes"/>
          <w:sz w:val="24"/>
          <w:szCs w:val="24"/>
          <w:lang w:eastAsia="ar-SA"/>
        </w:rPr>
      </w:pPr>
    </w:p>
    <w:p w:rsidR="009407DB" w:rsidRPr="009407DB" w:rsidRDefault="009407DB" w:rsidP="009407DB">
      <w:pPr>
        <w:jc w:val="right"/>
        <w:rPr>
          <w:rFonts w:eastAsia="Times New Roman"/>
          <w:i/>
          <w:sz w:val="24"/>
          <w:szCs w:val="24"/>
          <w:lang w:eastAsia="ar-SA"/>
        </w:rPr>
      </w:pPr>
      <w:r w:rsidRPr="009407DB">
        <w:rPr>
          <w:rFonts w:ascii="RimTimes" w:hAnsi="RimTimes"/>
          <w:sz w:val="24"/>
          <w:szCs w:val="24"/>
          <w:lang w:eastAsia="ar-SA"/>
        </w:rPr>
        <w:t>Biedrības Jūrkante valdes priekšsēdētāja                                   Dz. Eizenberga</w:t>
      </w:r>
      <w:r w:rsidRPr="009407DB">
        <w:rPr>
          <w:rFonts w:ascii="RimTimes" w:hAnsi="RimTimes"/>
          <w:sz w:val="28"/>
          <w:szCs w:val="28"/>
          <w:lang w:eastAsia="ar-SA"/>
        </w:rPr>
        <w:t xml:space="preserve"> </w:t>
      </w:r>
      <w:r w:rsidRPr="009407DB">
        <w:rPr>
          <w:rFonts w:ascii="RimTimes" w:eastAsia="Times New Roman" w:hAnsi="RimTimes"/>
          <w:sz w:val="28"/>
          <w:szCs w:val="20"/>
          <w:lang w:eastAsia="ar-SA"/>
        </w:rPr>
        <w:tab/>
      </w:r>
    </w:p>
    <w:p w:rsidR="009407DB" w:rsidRDefault="009407DB" w:rsidP="009407DB">
      <w:pPr>
        <w:jc w:val="right"/>
        <w:rPr>
          <w:rFonts w:eastAsia="Times New Roman"/>
          <w:i/>
          <w:sz w:val="24"/>
          <w:szCs w:val="24"/>
          <w:lang w:eastAsia="ar-SA"/>
        </w:rPr>
      </w:pPr>
    </w:p>
    <w:p w:rsidR="00741516" w:rsidRPr="009407DB" w:rsidRDefault="00741516" w:rsidP="009407DB">
      <w:pPr>
        <w:jc w:val="right"/>
        <w:rPr>
          <w:rFonts w:eastAsia="Times New Roman"/>
          <w:i/>
          <w:sz w:val="24"/>
          <w:szCs w:val="24"/>
          <w:lang w:eastAsia="ar-SA"/>
        </w:rPr>
      </w:pPr>
    </w:p>
    <w:p w:rsidR="009407DB" w:rsidRPr="009407DB" w:rsidRDefault="009407DB" w:rsidP="009407DB">
      <w:pPr>
        <w:jc w:val="right"/>
        <w:rPr>
          <w:rFonts w:eastAsia="Times New Roman"/>
          <w:i/>
          <w:sz w:val="24"/>
          <w:szCs w:val="24"/>
          <w:lang w:eastAsia="ar-SA"/>
        </w:rPr>
      </w:pPr>
    </w:p>
    <w:p w:rsidR="009407DB" w:rsidRPr="009407DB" w:rsidRDefault="009407DB" w:rsidP="00A73842">
      <w:pPr>
        <w:rPr>
          <w:rFonts w:eastAsia="Times New Roman"/>
          <w:i/>
          <w:sz w:val="24"/>
          <w:szCs w:val="24"/>
          <w:lang w:eastAsia="ar-SA"/>
        </w:rPr>
      </w:pPr>
    </w:p>
    <w:p w:rsidR="00E62574" w:rsidRDefault="00E62574" w:rsidP="00E62574">
      <w:pPr>
        <w:sectPr w:rsidR="00E62574" w:rsidSect="00E079C9">
          <w:footerReference w:type="even" r:id="rId82"/>
          <w:footerReference w:type="default" r:id="rId83"/>
          <w:footerReference w:type="first" r:id="rId84"/>
          <w:pgSz w:w="11906" w:h="16838" w:code="9"/>
          <w:pgMar w:top="1134" w:right="1701" w:bottom="1134" w:left="1701" w:header="720" w:footer="709" w:gutter="0"/>
          <w:cols w:space="720"/>
          <w:docGrid w:linePitch="360"/>
        </w:sectPr>
      </w:pPr>
    </w:p>
    <w:p w:rsidR="00E62574" w:rsidRPr="00CD2C33" w:rsidRDefault="00E62574" w:rsidP="00A73842">
      <w:pPr>
        <w:pStyle w:val="Heading1"/>
        <w:numPr>
          <w:ilvl w:val="0"/>
          <w:numId w:val="0"/>
        </w:numPr>
        <w:jc w:val="right"/>
        <w:rPr>
          <w:b w:val="0"/>
          <w:i/>
          <w:sz w:val="24"/>
          <w:szCs w:val="24"/>
        </w:rPr>
      </w:pPr>
      <w:bookmarkStart w:id="65" w:name="_Toc477511572"/>
      <w:bookmarkStart w:id="66" w:name="_Toc477859528"/>
      <w:r w:rsidRPr="00CD2C33">
        <w:rPr>
          <w:b w:val="0"/>
          <w:i/>
          <w:sz w:val="24"/>
          <w:szCs w:val="24"/>
          <w:lang w:val="lv-LV"/>
        </w:rPr>
        <w:t xml:space="preserve">Pielikums Nr. </w:t>
      </w:r>
      <w:bookmarkEnd w:id="65"/>
      <w:bookmarkEnd w:id="66"/>
      <w:r w:rsidR="00CD2C33" w:rsidRPr="00CD2C33">
        <w:rPr>
          <w:b w:val="0"/>
          <w:i/>
          <w:sz w:val="24"/>
          <w:szCs w:val="24"/>
          <w:lang w:val="lv-LV"/>
        </w:rPr>
        <w:t>2</w:t>
      </w:r>
    </w:p>
    <w:p w:rsidR="00E62574" w:rsidRDefault="00E62574" w:rsidP="00E62574"/>
    <w:p w:rsidR="00E62574" w:rsidRDefault="00E62574" w:rsidP="00E62574">
      <w:pPr>
        <w:spacing w:line="360" w:lineRule="auto"/>
        <w:ind w:firstLine="720"/>
        <w:jc w:val="both"/>
        <w:rPr>
          <w:b/>
          <w:bCs/>
        </w:rPr>
      </w:pPr>
      <w:r>
        <w:rPr>
          <w:sz w:val="24"/>
          <w:szCs w:val="24"/>
        </w:rPr>
        <w:t>Stratēģijas izstrādes procesa laikā no 2015.gada septembra, rīkoti 5 iedzīvotāju informēšanas pasākumi (forumi, darba grupas) par VRG „Jūrkante” darbību, ar mērķi apzināt vietējo iedzīvotāju vajadzības, to sasaistei ar Lauku attīstības programmas pasākumiem.</w:t>
      </w:r>
    </w:p>
    <w:p w:rsidR="00E62574" w:rsidRDefault="00E62574" w:rsidP="00E62574">
      <w:pPr>
        <w:pStyle w:val="Default"/>
        <w:spacing w:line="360" w:lineRule="auto"/>
        <w:rPr>
          <w:rFonts w:ascii="Times New Roman" w:hAnsi="Times New Roman" w:cs="Times New Roman"/>
        </w:rPr>
      </w:pPr>
      <w:r>
        <w:rPr>
          <w:rFonts w:ascii="Times New Roman" w:hAnsi="Times New Roman" w:cs="Times New Roman"/>
          <w:b/>
          <w:bCs/>
        </w:rPr>
        <w:t xml:space="preserve">Iesaistītās personas un organizācijas </w:t>
      </w:r>
    </w:p>
    <w:p w:rsidR="00E62574" w:rsidRDefault="00E62574" w:rsidP="00E62574">
      <w:pPr>
        <w:pStyle w:val="Default"/>
        <w:spacing w:line="360" w:lineRule="auto"/>
        <w:rPr>
          <w:rFonts w:ascii="Times New Roman" w:hAnsi="Times New Roman" w:cs="Times New Roman"/>
        </w:rPr>
      </w:pPr>
      <w:r>
        <w:rPr>
          <w:rFonts w:ascii="Times New Roman" w:hAnsi="Times New Roman" w:cs="Times New Roman"/>
        </w:rPr>
        <w:t xml:space="preserve">Stratēģijas izstrādē piedalījušās šādas organizācijas: </w:t>
      </w:r>
    </w:p>
    <w:p w:rsidR="00E62574" w:rsidRDefault="00E62574" w:rsidP="00E62574">
      <w:pPr>
        <w:pStyle w:val="Default"/>
        <w:spacing w:line="360" w:lineRule="auto"/>
        <w:rPr>
          <w:rFonts w:ascii="Times New Roman" w:hAnsi="Times New Roman" w:cs="Times New Roman"/>
        </w:rPr>
      </w:pPr>
      <w:r>
        <w:rPr>
          <w:rFonts w:ascii="Times New Roman" w:hAnsi="Times New Roman" w:cs="Times New Roman"/>
        </w:rPr>
        <w:t xml:space="preserve">Pašvaldības: </w:t>
      </w:r>
    </w:p>
    <w:p w:rsidR="00E62574" w:rsidRDefault="00E62574" w:rsidP="00171564">
      <w:pPr>
        <w:pStyle w:val="Default"/>
        <w:numPr>
          <w:ilvl w:val="0"/>
          <w:numId w:val="18"/>
        </w:numPr>
        <w:spacing w:line="360" w:lineRule="auto"/>
        <w:rPr>
          <w:rFonts w:ascii="Times New Roman" w:hAnsi="Times New Roman" w:cs="Times New Roman"/>
        </w:rPr>
      </w:pPr>
      <w:r>
        <w:rPr>
          <w:rFonts w:ascii="Times New Roman" w:hAnsi="Times New Roman" w:cs="Times New Roman"/>
        </w:rPr>
        <w:t>Salacgrīvas novada dome</w:t>
      </w:r>
    </w:p>
    <w:p w:rsidR="00E62574" w:rsidRDefault="00E62574" w:rsidP="00171564">
      <w:pPr>
        <w:pStyle w:val="Default"/>
        <w:numPr>
          <w:ilvl w:val="0"/>
          <w:numId w:val="18"/>
        </w:numPr>
        <w:spacing w:after="25" w:line="360" w:lineRule="auto"/>
        <w:rPr>
          <w:sz w:val="23"/>
          <w:szCs w:val="23"/>
        </w:rPr>
      </w:pPr>
      <w:r>
        <w:rPr>
          <w:rFonts w:ascii="Times New Roman" w:hAnsi="Times New Roman" w:cs="Times New Roman"/>
        </w:rPr>
        <w:t xml:space="preserve">Limbažu novada pašvaldība </w:t>
      </w:r>
    </w:p>
    <w:p w:rsidR="00E62574" w:rsidRDefault="00E62574" w:rsidP="00E62574">
      <w:pPr>
        <w:pStyle w:val="Default"/>
        <w:spacing w:line="360" w:lineRule="auto"/>
        <w:rPr>
          <w:rFonts w:ascii="Times New Roman" w:hAnsi="Times New Roman" w:cs="Times New Roman"/>
        </w:rPr>
      </w:pPr>
      <w:r>
        <w:rPr>
          <w:sz w:val="23"/>
          <w:szCs w:val="23"/>
        </w:rPr>
        <w:t xml:space="preserve">Valsts, pašvaldības iestādes: </w:t>
      </w:r>
    </w:p>
    <w:p w:rsidR="00E62574" w:rsidRDefault="00E62574" w:rsidP="00171564">
      <w:pPr>
        <w:pStyle w:val="Default"/>
        <w:numPr>
          <w:ilvl w:val="0"/>
          <w:numId w:val="11"/>
        </w:numPr>
        <w:spacing w:after="25"/>
        <w:rPr>
          <w:rFonts w:ascii="Times New Roman" w:hAnsi="Times New Roman" w:cs="Times New Roman"/>
        </w:rPr>
      </w:pPr>
      <w:r>
        <w:rPr>
          <w:rFonts w:ascii="Times New Roman" w:hAnsi="Times New Roman" w:cs="Times New Roman"/>
        </w:rPr>
        <w:t xml:space="preserve">Salacgrīvas kultūras nama vad. </w:t>
      </w:r>
    </w:p>
    <w:p w:rsidR="00E62574" w:rsidRDefault="00E62574" w:rsidP="00171564">
      <w:pPr>
        <w:pStyle w:val="Default"/>
        <w:numPr>
          <w:ilvl w:val="0"/>
          <w:numId w:val="11"/>
        </w:numPr>
        <w:spacing w:after="25"/>
        <w:rPr>
          <w:rFonts w:ascii="Times New Roman" w:hAnsi="Times New Roman" w:cs="Times New Roman"/>
        </w:rPr>
      </w:pPr>
      <w:r>
        <w:rPr>
          <w:rFonts w:ascii="Times New Roman" w:hAnsi="Times New Roman" w:cs="Times New Roman"/>
        </w:rPr>
        <w:t xml:space="preserve">Pāles tautas nama vad. </w:t>
      </w:r>
    </w:p>
    <w:p w:rsidR="00E62574" w:rsidRDefault="00E62574" w:rsidP="00171564">
      <w:pPr>
        <w:pStyle w:val="Default"/>
        <w:numPr>
          <w:ilvl w:val="0"/>
          <w:numId w:val="11"/>
        </w:numPr>
        <w:spacing w:after="25"/>
        <w:rPr>
          <w:rFonts w:ascii="Times New Roman" w:hAnsi="Times New Roman" w:cs="Times New Roman"/>
        </w:rPr>
      </w:pPr>
      <w:r>
        <w:rPr>
          <w:rFonts w:ascii="Times New Roman" w:hAnsi="Times New Roman" w:cs="Times New Roman"/>
        </w:rPr>
        <w:t xml:space="preserve">Liepupes pagasta pārvalde </w:t>
      </w:r>
    </w:p>
    <w:p w:rsidR="00E62574" w:rsidRDefault="00E62574" w:rsidP="00171564">
      <w:pPr>
        <w:pStyle w:val="Default"/>
        <w:numPr>
          <w:ilvl w:val="0"/>
          <w:numId w:val="11"/>
        </w:numPr>
        <w:spacing w:after="25"/>
        <w:rPr>
          <w:sz w:val="23"/>
          <w:szCs w:val="23"/>
        </w:rPr>
      </w:pPr>
      <w:r>
        <w:rPr>
          <w:rFonts w:ascii="Times New Roman" w:hAnsi="Times New Roman" w:cs="Times New Roman"/>
        </w:rPr>
        <w:t>Viļķenes kultūras nama vad.</w:t>
      </w:r>
    </w:p>
    <w:p w:rsidR="00E62574" w:rsidRDefault="00E62574" w:rsidP="00E62574">
      <w:pPr>
        <w:pStyle w:val="Default"/>
        <w:rPr>
          <w:sz w:val="23"/>
          <w:szCs w:val="23"/>
        </w:rPr>
      </w:pPr>
    </w:p>
    <w:p w:rsidR="00E62574" w:rsidRDefault="00E62574" w:rsidP="00E62574">
      <w:pPr>
        <w:pStyle w:val="Default"/>
        <w:rPr>
          <w:rFonts w:ascii="Times New Roman" w:hAnsi="Times New Roman" w:cs="Times New Roman"/>
        </w:rPr>
      </w:pPr>
      <w:r>
        <w:rPr>
          <w:rFonts w:ascii="Times New Roman" w:hAnsi="Times New Roman" w:cs="Times New Roman"/>
        </w:rPr>
        <w:t xml:space="preserve">Uzņēmēji: </w:t>
      </w:r>
    </w:p>
    <w:p w:rsidR="00E62574" w:rsidRDefault="00E62574" w:rsidP="00171564">
      <w:pPr>
        <w:pStyle w:val="Default"/>
        <w:numPr>
          <w:ilvl w:val="0"/>
          <w:numId w:val="34"/>
        </w:numPr>
        <w:spacing w:after="25"/>
        <w:rPr>
          <w:rFonts w:ascii="Times New Roman" w:hAnsi="Times New Roman" w:cs="Times New Roman"/>
        </w:rPr>
      </w:pPr>
      <w:r>
        <w:rPr>
          <w:rFonts w:ascii="Times New Roman" w:hAnsi="Times New Roman" w:cs="Times New Roman"/>
        </w:rPr>
        <w:t>SIA “Larum”</w:t>
      </w:r>
    </w:p>
    <w:p w:rsidR="00E62574" w:rsidRDefault="00E62574" w:rsidP="00171564">
      <w:pPr>
        <w:pStyle w:val="Default"/>
        <w:numPr>
          <w:ilvl w:val="0"/>
          <w:numId w:val="34"/>
        </w:numPr>
        <w:spacing w:after="25"/>
        <w:rPr>
          <w:rFonts w:ascii="Times New Roman" w:hAnsi="Times New Roman" w:cs="Times New Roman"/>
        </w:rPr>
      </w:pPr>
      <w:r>
        <w:rPr>
          <w:rFonts w:ascii="Times New Roman" w:hAnsi="Times New Roman" w:cs="Times New Roman"/>
        </w:rPr>
        <w:t>IK “JANKI”</w:t>
      </w:r>
    </w:p>
    <w:p w:rsidR="00E62574" w:rsidRDefault="00E62574" w:rsidP="00171564">
      <w:pPr>
        <w:pStyle w:val="Default"/>
        <w:numPr>
          <w:ilvl w:val="0"/>
          <w:numId w:val="34"/>
        </w:numPr>
        <w:spacing w:after="25"/>
        <w:rPr>
          <w:rFonts w:ascii="Times New Roman" w:hAnsi="Times New Roman" w:cs="Times New Roman"/>
        </w:rPr>
      </w:pPr>
      <w:r>
        <w:rPr>
          <w:rFonts w:ascii="Times New Roman" w:hAnsi="Times New Roman" w:cs="Times New Roman"/>
        </w:rPr>
        <w:t>SIA “E.Z.K”</w:t>
      </w:r>
    </w:p>
    <w:p w:rsidR="00E62574" w:rsidRDefault="00E62574" w:rsidP="00171564">
      <w:pPr>
        <w:pStyle w:val="Default"/>
        <w:numPr>
          <w:ilvl w:val="0"/>
          <w:numId w:val="34"/>
        </w:numPr>
        <w:spacing w:after="25"/>
        <w:rPr>
          <w:rFonts w:ascii="Times New Roman" w:hAnsi="Times New Roman" w:cs="Times New Roman"/>
        </w:rPr>
      </w:pPr>
      <w:r>
        <w:rPr>
          <w:rFonts w:ascii="Times New Roman" w:hAnsi="Times New Roman" w:cs="Times New Roman"/>
        </w:rPr>
        <w:t>Viesu nams “Kosīši”</w:t>
      </w:r>
    </w:p>
    <w:p w:rsidR="00E62574" w:rsidRDefault="00E62574" w:rsidP="00171564">
      <w:pPr>
        <w:pStyle w:val="Default"/>
        <w:numPr>
          <w:ilvl w:val="0"/>
          <w:numId w:val="34"/>
        </w:numPr>
        <w:rPr>
          <w:rFonts w:ascii="Times New Roman" w:hAnsi="Times New Roman" w:cs="Times New Roman"/>
        </w:rPr>
      </w:pPr>
      <w:r>
        <w:rPr>
          <w:rFonts w:ascii="Times New Roman" w:hAnsi="Times New Roman" w:cs="Times New Roman"/>
        </w:rPr>
        <w:t xml:space="preserve">z/s „Kraukļi” </w:t>
      </w:r>
    </w:p>
    <w:p w:rsidR="00E62574" w:rsidRDefault="00E62574" w:rsidP="00171564">
      <w:pPr>
        <w:pStyle w:val="Default"/>
        <w:numPr>
          <w:ilvl w:val="0"/>
          <w:numId w:val="34"/>
        </w:numPr>
        <w:rPr>
          <w:rFonts w:ascii="Times New Roman" w:hAnsi="Times New Roman" w:cs="Times New Roman"/>
        </w:rPr>
      </w:pPr>
      <w:r>
        <w:rPr>
          <w:rFonts w:ascii="Times New Roman" w:hAnsi="Times New Roman" w:cs="Times New Roman"/>
        </w:rPr>
        <w:t>z/s “Jennas”</w:t>
      </w:r>
    </w:p>
    <w:p w:rsidR="00E62574" w:rsidRDefault="00E62574" w:rsidP="00171564">
      <w:pPr>
        <w:pStyle w:val="Default"/>
        <w:numPr>
          <w:ilvl w:val="0"/>
          <w:numId w:val="34"/>
        </w:numPr>
        <w:rPr>
          <w:rFonts w:ascii="Times New Roman" w:hAnsi="Times New Roman" w:cs="Times New Roman"/>
        </w:rPr>
      </w:pPr>
      <w:r>
        <w:rPr>
          <w:rFonts w:ascii="Times New Roman" w:hAnsi="Times New Roman" w:cs="Times New Roman"/>
        </w:rPr>
        <w:t>SIA “Kamenīte”</w:t>
      </w:r>
    </w:p>
    <w:p w:rsidR="00E62574" w:rsidRDefault="00E62574" w:rsidP="00171564">
      <w:pPr>
        <w:pStyle w:val="Default"/>
        <w:numPr>
          <w:ilvl w:val="0"/>
          <w:numId w:val="34"/>
        </w:numPr>
        <w:rPr>
          <w:rFonts w:ascii="Times New Roman" w:hAnsi="Times New Roman" w:cs="Times New Roman"/>
        </w:rPr>
      </w:pPr>
      <w:r>
        <w:rPr>
          <w:rFonts w:ascii="Times New Roman" w:hAnsi="Times New Roman" w:cs="Times New Roman"/>
        </w:rPr>
        <w:t>z/s “Vējavas”</w:t>
      </w:r>
    </w:p>
    <w:p w:rsidR="00E62574" w:rsidRDefault="00E62574" w:rsidP="00171564">
      <w:pPr>
        <w:pStyle w:val="Default"/>
        <w:numPr>
          <w:ilvl w:val="0"/>
          <w:numId w:val="34"/>
        </w:numPr>
        <w:rPr>
          <w:rFonts w:ascii="Times New Roman" w:hAnsi="Times New Roman" w:cs="Times New Roman"/>
        </w:rPr>
      </w:pPr>
      <w:r>
        <w:rPr>
          <w:rFonts w:ascii="Times New Roman" w:hAnsi="Times New Roman" w:cs="Times New Roman"/>
        </w:rPr>
        <w:t>z/s “Viesuļi”</w:t>
      </w:r>
    </w:p>
    <w:p w:rsidR="00E62574" w:rsidRDefault="00E62574" w:rsidP="00171564">
      <w:pPr>
        <w:pStyle w:val="Default"/>
        <w:numPr>
          <w:ilvl w:val="0"/>
          <w:numId w:val="34"/>
        </w:numPr>
        <w:rPr>
          <w:rFonts w:ascii="Times New Roman" w:hAnsi="Times New Roman" w:cs="Times New Roman"/>
        </w:rPr>
      </w:pPr>
      <w:r>
        <w:rPr>
          <w:rFonts w:ascii="Times New Roman" w:hAnsi="Times New Roman" w:cs="Times New Roman"/>
        </w:rPr>
        <w:t>Viesu nams “Korķi”</w:t>
      </w:r>
    </w:p>
    <w:p w:rsidR="00E62574" w:rsidRDefault="00E62574" w:rsidP="00171564">
      <w:pPr>
        <w:pStyle w:val="Default"/>
        <w:numPr>
          <w:ilvl w:val="0"/>
          <w:numId w:val="34"/>
        </w:numPr>
        <w:rPr>
          <w:rFonts w:ascii="Times New Roman" w:hAnsi="Times New Roman" w:cs="Times New Roman"/>
        </w:rPr>
      </w:pPr>
      <w:r>
        <w:rPr>
          <w:rFonts w:ascii="Times New Roman" w:hAnsi="Times New Roman" w:cs="Times New Roman"/>
        </w:rPr>
        <w:t>z/s “Vīganti”</w:t>
      </w:r>
    </w:p>
    <w:p w:rsidR="00E62574" w:rsidRDefault="00E62574" w:rsidP="00171564">
      <w:pPr>
        <w:pStyle w:val="Default"/>
        <w:numPr>
          <w:ilvl w:val="0"/>
          <w:numId w:val="34"/>
        </w:numPr>
        <w:rPr>
          <w:rFonts w:ascii="Times New Roman" w:hAnsi="Times New Roman" w:cs="Times New Roman"/>
        </w:rPr>
      </w:pPr>
      <w:r>
        <w:rPr>
          <w:rFonts w:ascii="Times New Roman" w:hAnsi="Times New Roman" w:cs="Times New Roman"/>
        </w:rPr>
        <w:t>SIA “DUDU ligzdas”</w:t>
      </w:r>
    </w:p>
    <w:p w:rsidR="00E62574" w:rsidRDefault="00E62574" w:rsidP="00171564">
      <w:pPr>
        <w:pStyle w:val="Default"/>
        <w:numPr>
          <w:ilvl w:val="0"/>
          <w:numId w:val="34"/>
        </w:numPr>
        <w:rPr>
          <w:rFonts w:ascii="Times New Roman" w:hAnsi="Times New Roman" w:cs="Times New Roman"/>
        </w:rPr>
      </w:pPr>
      <w:r>
        <w:rPr>
          <w:rFonts w:ascii="Times New Roman" w:hAnsi="Times New Roman" w:cs="Times New Roman"/>
        </w:rPr>
        <w:t>SIA “Salacas pērle”</w:t>
      </w:r>
    </w:p>
    <w:p w:rsidR="00E62574" w:rsidRDefault="00E62574" w:rsidP="00171564">
      <w:pPr>
        <w:pStyle w:val="Default"/>
        <w:numPr>
          <w:ilvl w:val="0"/>
          <w:numId w:val="34"/>
        </w:numPr>
        <w:rPr>
          <w:rFonts w:ascii="Times New Roman" w:hAnsi="Times New Roman" w:cs="Times New Roman"/>
        </w:rPr>
      </w:pPr>
      <w:r>
        <w:rPr>
          <w:rFonts w:ascii="Times New Roman" w:hAnsi="Times New Roman" w:cs="Times New Roman"/>
        </w:rPr>
        <w:t>SIA “Nexus idejas”</w:t>
      </w:r>
    </w:p>
    <w:p w:rsidR="00E62574" w:rsidRDefault="00E62574" w:rsidP="00171564">
      <w:pPr>
        <w:pStyle w:val="Default"/>
        <w:numPr>
          <w:ilvl w:val="0"/>
          <w:numId w:val="34"/>
        </w:numPr>
        <w:rPr>
          <w:rFonts w:ascii="Times New Roman" w:hAnsi="Times New Roman" w:cs="Times New Roman"/>
        </w:rPr>
      </w:pPr>
      <w:r>
        <w:rPr>
          <w:rFonts w:ascii="Times New Roman" w:hAnsi="Times New Roman" w:cs="Times New Roman"/>
        </w:rPr>
        <w:t>SIA “Kuivižu osta”</w:t>
      </w:r>
    </w:p>
    <w:p w:rsidR="00E62574" w:rsidRDefault="00E62574" w:rsidP="00171564">
      <w:pPr>
        <w:pStyle w:val="Default"/>
        <w:numPr>
          <w:ilvl w:val="0"/>
          <w:numId w:val="34"/>
        </w:numPr>
        <w:rPr>
          <w:rFonts w:ascii="Times New Roman" w:hAnsi="Times New Roman" w:cs="Times New Roman"/>
        </w:rPr>
      </w:pPr>
      <w:r>
        <w:rPr>
          <w:rFonts w:ascii="Times New Roman" w:hAnsi="Times New Roman" w:cs="Times New Roman"/>
        </w:rPr>
        <w:t>SIA “GIJA-S”</w:t>
      </w:r>
    </w:p>
    <w:p w:rsidR="00E62574" w:rsidRDefault="00E62574" w:rsidP="00171564">
      <w:pPr>
        <w:pStyle w:val="Default"/>
        <w:numPr>
          <w:ilvl w:val="0"/>
          <w:numId w:val="34"/>
        </w:numPr>
        <w:rPr>
          <w:rFonts w:ascii="Times New Roman" w:hAnsi="Times New Roman" w:cs="Times New Roman"/>
        </w:rPr>
      </w:pPr>
      <w:r>
        <w:rPr>
          <w:rFonts w:ascii="Times New Roman" w:hAnsi="Times New Roman" w:cs="Times New Roman"/>
        </w:rPr>
        <w:t>a/s “Citadele banka”</w:t>
      </w:r>
    </w:p>
    <w:p w:rsidR="00E62574" w:rsidRDefault="00E62574" w:rsidP="00171564">
      <w:pPr>
        <w:pStyle w:val="Default"/>
        <w:numPr>
          <w:ilvl w:val="0"/>
          <w:numId w:val="34"/>
        </w:numPr>
        <w:rPr>
          <w:rFonts w:ascii="Times New Roman" w:hAnsi="Times New Roman" w:cs="Times New Roman"/>
        </w:rPr>
      </w:pPr>
      <w:r>
        <w:rPr>
          <w:rFonts w:ascii="Times New Roman" w:hAnsi="Times New Roman" w:cs="Times New Roman"/>
        </w:rPr>
        <w:t>SIA “Kuivižu enkurs”</w:t>
      </w:r>
    </w:p>
    <w:p w:rsidR="00E62574" w:rsidRDefault="00E62574" w:rsidP="00171564">
      <w:pPr>
        <w:pStyle w:val="Default"/>
        <w:numPr>
          <w:ilvl w:val="0"/>
          <w:numId w:val="34"/>
        </w:numPr>
        <w:rPr>
          <w:rFonts w:ascii="Times New Roman" w:hAnsi="Times New Roman" w:cs="Times New Roman"/>
        </w:rPr>
      </w:pPr>
      <w:r>
        <w:rPr>
          <w:rFonts w:ascii="Times New Roman" w:hAnsi="Times New Roman" w:cs="Times New Roman"/>
        </w:rPr>
        <w:t>SIA “Salacgrīvas IT pakalpojumi”</w:t>
      </w:r>
    </w:p>
    <w:p w:rsidR="00E62574" w:rsidRDefault="00E62574" w:rsidP="00171564">
      <w:pPr>
        <w:pStyle w:val="Default"/>
        <w:numPr>
          <w:ilvl w:val="0"/>
          <w:numId w:val="34"/>
        </w:numPr>
        <w:rPr>
          <w:rFonts w:ascii="Times New Roman" w:hAnsi="Times New Roman" w:cs="Times New Roman"/>
        </w:rPr>
      </w:pPr>
      <w:r>
        <w:rPr>
          <w:rFonts w:ascii="Times New Roman" w:hAnsi="Times New Roman" w:cs="Times New Roman"/>
        </w:rPr>
        <w:t>z/s “Tūjasmuiža”</w:t>
      </w:r>
    </w:p>
    <w:p w:rsidR="00E62574" w:rsidRDefault="00E62574" w:rsidP="00171564">
      <w:pPr>
        <w:pStyle w:val="Default"/>
        <w:numPr>
          <w:ilvl w:val="0"/>
          <w:numId w:val="34"/>
        </w:numPr>
        <w:rPr>
          <w:rFonts w:ascii="Times New Roman" w:hAnsi="Times New Roman" w:cs="Times New Roman"/>
        </w:rPr>
      </w:pPr>
      <w:r>
        <w:rPr>
          <w:rFonts w:ascii="Times New Roman" w:hAnsi="Times New Roman" w:cs="Times New Roman"/>
        </w:rPr>
        <w:t>a/s “Brīvais vilnis”</w:t>
      </w:r>
    </w:p>
    <w:p w:rsidR="00E62574" w:rsidRDefault="00E62574" w:rsidP="00171564">
      <w:pPr>
        <w:pStyle w:val="Default"/>
        <w:numPr>
          <w:ilvl w:val="0"/>
          <w:numId w:val="34"/>
        </w:numPr>
        <w:rPr>
          <w:rFonts w:ascii="Times New Roman" w:hAnsi="Times New Roman" w:cs="Times New Roman"/>
        </w:rPr>
      </w:pPr>
      <w:r>
        <w:rPr>
          <w:rFonts w:ascii="Times New Roman" w:hAnsi="Times New Roman" w:cs="Times New Roman"/>
        </w:rPr>
        <w:t>SIA “Krogzeme”</w:t>
      </w:r>
    </w:p>
    <w:p w:rsidR="00E62574" w:rsidRDefault="00E62574" w:rsidP="00171564">
      <w:pPr>
        <w:pStyle w:val="Default"/>
        <w:numPr>
          <w:ilvl w:val="0"/>
          <w:numId w:val="34"/>
        </w:numPr>
        <w:rPr>
          <w:rFonts w:ascii="Times New Roman" w:hAnsi="Times New Roman" w:cs="Times New Roman"/>
        </w:rPr>
      </w:pPr>
      <w:r>
        <w:rPr>
          <w:rFonts w:ascii="Times New Roman" w:hAnsi="Times New Roman" w:cs="Times New Roman"/>
        </w:rPr>
        <w:t>z/s “Smēdes”</w:t>
      </w:r>
    </w:p>
    <w:p w:rsidR="00E62574" w:rsidRDefault="00E62574" w:rsidP="00171564">
      <w:pPr>
        <w:pStyle w:val="Default"/>
        <w:numPr>
          <w:ilvl w:val="0"/>
          <w:numId w:val="34"/>
        </w:numPr>
        <w:rPr>
          <w:rFonts w:ascii="Times New Roman" w:hAnsi="Times New Roman" w:cs="Times New Roman"/>
        </w:rPr>
      </w:pPr>
      <w:r>
        <w:rPr>
          <w:rFonts w:ascii="Times New Roman" w:hAnsi="Times New Roman" w:cs="Times New Roman"/>
        </w:rPr>
        <w:t>SIA “Baņķis”</w:t>
      </w:r>
    </w:p>
    <w:p w:rsidR="00E62574" w:rsidRDefault="00E62574" w:rsidP="00E62574">
      <w:pPr>
        <w:pStyle w:val="Default"/>
        <w:rPr>
          <w:rFonts w:ascii="Times New Roman" w:hAnsi="Times New Roman" w:cs="Times New Roman"/>
        </w:rPr>
      </w:pPr>
    </w:p>
    <w:p w:rsidR="00E62574" w:rsidRDefault="00E62574" w:rsidP="00E62574">
      <w:pPr>
        <w:pStyle w:val="Default"/>
        <w:rPr>
          <w:rFonts w:ascii="Times New Roman" w:hAnsi="Times New Roman" w:cs="Times New Roman"/>
        </w:rPr>
      </w:pPr>
      <w:r>
        <w:rPr>
          <w:rFonts w:ascii="Times New Roman" w:hAnsi="Times New Roman" w:cs="Times New Roman"/>
        </w:rPr>
        <w:t xml:space="preserve">Nevalstiskās organizācijas: </w:t>
      </w:r>
    </w:p>
    <w:p w:rsidR="00E62574" w:rsidRDefault="00E62574" w:rsidP="00171564">
      <w:pPr>
        <w:pStyle w:val="Default"/>
        <w:numPr>
          <w:ilvl w:val="0"/>
          <w:numId w:val="26"/>
        </w:numPr>
        <w:spacing w:after="25"/>
        <w:rPr>
          <w:rFonts w:ascii="Times New Roman" w:hAnsi="Times New Roman" w:cs="Times New Roman"/>
        </w:rPr>
      </w:pPr>
      <w:r>
        <w:rPr>
          <w:rFonts w:ascii="Times New Roman" w:hAnsi="Times New Roman" w:cs="Times New Roman"/>
        </w:rPr>
        <w:t>ZBR atbalsta biedrība</w:t>
      </w:r>
    </w:p>
    <w:p w:rsidR="00E62574" w:rsidRDefault="00E62574" w:rsidP="00171564">
      <w:pPr>
        <w:pStyle w:val="Default"/>
        <w:numPr>
          <w:ilvl w:val="0"/>
          <w:numId w:val="26"/>
        </w:numPr>
        <w:spacing w:after="25"/>
        <w:rPr>
          <w:rFonts w:ascii="Times New Roman" w:hAnsi="Times New Roman" w:cs="Times New Roman"/>
        </w:rPr>
      </w:pPr>
      <w:r>
        <w:rPr>
          <w:rFonts w:ascii="Times New Roman" w:hAnsi="Times New Roman" w:cs="Times New Roman"/>
        </w:rPr>
        <w:t>Biedrība “Tūjaskrasts”</w:t>
      </w:r>
    </w:p>
    <w:p w:rsidR="00E62574" w:rsidRDefault="00E62574" w:rsidP="00171564">
      <w:pPr>
        <w:pStyle w:val="Default"/>
        <w:numPr>
          <w:ilvl w:val="0"/>
          <w:numId w:val="26"/>
        </w:numPr>
        <w:spacing w:after="25"/>
        <w:rPr>
          <w:rFonts w:ascii="Times New Roman" w:hAnsi="Times New Roman" w:cs="Times New Roman"/>
        </w:rPr>
      </w:pPr>
      <w:r>
        <w:rPr>
          <w:rFonts w:ascii="Times New Roman" w:hAnsi="Times New Roman" w:cs="Times New Roman"/>
        </w:rPr>
        <w:t>Biedrība “Svētciema attīstības biedrība”</w:t>
      </w:r>
    </w:p>
    <w:p w:rsidR="00E62574" w:rsidRDefault="00E62574" w:rsidP="00171564">
      <w:pPr>
        <w:pStyle w:val="Default"/>
        <w:numPr>
          <w:ilvl w:val="0"/>
          <w:numId w:val="26"/>
        </w:numPr>
        <w:spacing w:after="25"/>
        <w:rPr>
          <w:rFonts w:ascii="Times New Roman" w:hAnsi="Times New Roman" w:cs="Times New Roman"/>
        </w:rPr>
      </w:pPr>
      <w:r>
        <w:rPr>
          <w:rFonts w:ascii="Times New Roman" w:hAnsi="Times New Roman" w:cs="Times New Roman"/>
        </w:rPr>
        <w:t>Biedrība “Vīzija”</w:t>
      </w:r>
    </w:p>
    <w:p w:rsidR="00E62574" w:rsidRDefault="00E62574" w:rsidP="00171564">
      <w:pPr>
        <w:pStyle w:val="Default"/>
        <w:numPr>
          <w:ilvl w:val="0"/>
          <w:numId w:val="26"/>
        </w:numPr>
        <w:spacing w:after="25"/>
        <w:rPr>
          <w:rFonts w:ascii="Times New Roman" w:hAnsi="Times New Roman" w:cs="Times New Roman"/>
        </w:rPr>
      </w:pPr>
      <w:r>
        <w:rPr>
          <w:rFonts w:ascii="Times New Roman" w:hAnsi="Times New Roman" w:cs="Times New Roman"/>
        </w:rPr>
        <w:t>Latvijas kanoe federācija</w:t>
      </w:r>
    </w:p>
    <w:p w:rsidR="00E62574" w:rsidRDefault="00E62574" w:rsidP="00171564">
      <w:pPr>
        <w:pStyle w:val="Default"/>
        <w:numPr>
          <w:ilvl w:val="0"/>
          <w:numId w:val="26"/>
        </w:numPr>
        <w:spacing w:after="25"/>
        <w:rPr>
          <w:rFonts w:ascii="Times New Roman" w:hAnsi="Times New Roman" w:cs="Times New Roman"/>
        </w:rPr>
      </w:pPr>
      <w:r>
        <w:rPr>
          <w:rFonts w:ascii="Times New Roman" w:hAnsi="Times New Roman" w:cs="Times New Roman"/>
        </w:rPr>
        <w:t>Biedrība “ūdens taka”</w:t>
      </w:r>
    </w:p>
    <w:p w:rsidR="00E62574" w:rsidRDefault="00E62574" w:rsidP="00171564">
      <w:pPr>
        <w:pStyle w:val="Default"/>
        <w:numPr>
          <w:ilvl w:val="0"/>
          <w:numId w:val="26"/>
        </w:numPr>
        <w:spacing w:after="25"/>
        <w:rPr>
          <w:rFonts w:ascii="Times New Roman" w:hAnsi="Times New Roman" w:cs="Times New Roman"/>
        </w:rPr>
      </w:pPr>
      <w:r>
        <w:rPr>
          <w:rFonts w:ascii="Times New Roman" w:hAnsi="Times New Roman" w:cs="Times New Roman"/>
        </w:rPr>
        <w:t>Biedrība “Tingeltangels”</w:t>
      </w:r>
    </w:p>
    <w:p w:rsidR="00E62574" w:rsidRDefault="00E62574" w:rsidP="00171564">
      <w:pPr>
        <w:pStyle w:val="Default"/>
        <w:numPr>
          <w:ilvl w:val="0"/>
          <w:numId w:val="26"/>
        </w:numPr>
        <w:spacing w:after="25"/>
        <w:rPr>
          <w:rFonts w:ascii="Times New Roman" w:hAnsi="Times New Roman" w:cs="Times New Roman"/>
        </w:rPr>
      </w:pPr>
      <w:r>
        <w:rPr>
          <w:rFonts w:ascii="Times New Roman" w:hAnsi="Times New Roman" w:cs="Times New Roman"/>
        </w:rPr>
        <w:t>Biedrība “Svētupes krasts”</w:t>
      </w:r>
    </w:p>
    <w:p w:rsidR="00E62574" w:rsidRDefault="00E62574" w:rsidP="00171564">
      <w:pPr>
        <w:pStyle w:val="Default"/>
        <w:numPr>
          <w:ilvl w:val="0"/>
          <w:numId w:val="26"/>
        </w:numPr>
        <w:spacing w:after="25"/>
        <w:rPr>
          <w:rFonts w:ascii="Times New Roman" w:hAnsi="Times New Roman" w:cs="Times New Roman"/>
        </w:rPr>
      </w:pPr>
      <w:r>
        <w:rPr>
          <w:rFonts w:ascii="Times New Roman" w:hAnsi="Times New Roman" w:cs="Times New Roman"/>
        </w:rPr>
        <w:t>Biedrība “Mežābele”</w:t>
      </w:r>
    </w:p>
    <w:p w:rsidR="00E62574" w:rsidRDefault="00E62574" w:rsidP="00171564">
      <w:pPr>
        <w:pStyle w:val="Default"/>
        <w:numPr>
          <w:ilvl w:val="0"/>
          <w:numId w:val="26"/>
        </w:numPr>
        <w:spacing w:after="25"/>
        <w:rPr>
          <w:rFonts w:ascii="Times New Roman" w:hAnsi="Times New Roman" w:cs="Times New Roman"/>
        </w:rPr>
      </w:pPr>
      <w:r>
        <w:rPr>
          <w:rFonts w:ascii="Times New Roman" w:hAnsi="Times New Roman" w:cs="Times New Roman"/>
        </w:rPr>
        <w:t>Biedrība “Rustets”</w:t>
      </w:r>
    </w:p>
    <w:p w:rsidR="00E62574" w:rsidRDefault="00E62574" w:rsidP="00171564">
      <w:pPr>
        <w:pStyle w:val="Default"/>
        <w:numPr>
          <w:ilvl w:val="0"/>
          <w:numId w:val="26"/>
        </w:numPr>
        <w:spacing w:after="25"/>
        <w:rPr>
          <w:rFonts w:ascii="Times New Roman" w:hAnsi="Times New Roman" w:cs="Times New Roman"/>
        </w:rPr>
      </w:pPr>
      <w:r>
        <w:rPr>
          <w:rFonts w:ascii="Times New Roman" w:hAnsi="Times New Roman" w:cs="Times New Roman"/>
        </w:rPr>
        <w:t>Biedrība “Latvijas Aitu audzētāju asociācija”- Dina Avotiņa</w:t>
      </w:r>
    </w:p>
    <w:p w:rsidR="00E62574" w:rsidRDefault="00E62574" w:rsidP="00171564">
      <w:pPr>
        <w:pStyle w:val="Default"/>
        <w:numPr>
          <w:ilvl w:val="0"/>
          <w:numId w:val="26"/>
        </w:numPr>
        <w:spacing w:after="25"/>
        <w:rPr>
          <w:rFonts w:ascii="Times New Roman" w:hAnsi="Times New Roman" w:cs="Times New Roman"/>
        </w:rPr>
      </w:pPr>
      <w:r>
        <w:rPr>
          <w:rFonts w:ascii="Times New Roman" w:hAnsi="Times New Roman" w:cs="Times New Roman"/>
        </w:rPr>
        <w:t>Biedrība “Dvēseles dziesma”</w:t>
      </w:r>
    </w:p>
    <w:p w:rsidR="005D4832" w:rsidRDefault="00E62574" w:rsidP="005D4832">
      <w:pPr>
        <w:pStyle w:val="Default"/>
        <w:numPr>
          <w:ilvl w:val="0"/>
          <w:numId w:val="26"/>
        </w:numPr>
        <w:spacing w:after="25"/>
        <w:rPr>
          <w:rFonts w:ascii="Times New Roman" w:hAnsi="Times New Roman" w:cs="Times New Roman"/>
        </w:rPr>
      </w:pPr>
      <w:r>
        <w:rPr>
          <w:rFonts w:ascii="Times New Roman" w:hAnsi="Times New Roman" w:cs="Times New Roman"/>
        </w:rPr>
        <w:t>Biedrība “Sports – Salacgrīvas novadam”</w:t>
      </w:r>
    </w:p>
    <w:p w:rsidR="005C1BE0" w:rsidRPr="005D4832" w:rsidRDefault="00E62574" w:rsidP="005D4832">
      <w:pPr>
        <w:pStyle w:val="Default"/>
        <w:numPr>
          <w:ilvl w:val="0"/>
          <w:numId w:val="26"/>
        </w:numPr>
        <w:spacing w:after="25"/>
        <w:rPr>
          <w:rFonts w:ascii="Times New Roman" w:hAnsi="Times New Roman" w:cs="Times New Roman"/>
        </w:rPr>
      </w:pPr>
      <w:r w:rsidRPr="005D4832">
        <w:rPr>
          <w:rFonts w:ascii="Times New Roman" w:hAnsi="Times New Roman" w:cs="Times New Roman"/>
        </w:rPr>
        <w:t>Biedrība “Aina</w:t>
      </w:r>
      <w:r w:rsidR="005D4832" w:rsidRPr="005D4832">
        <w:rPr>
          <w:rFonts w:ascii="Times New Roman" w:hAnsi="Times New Roman" w:cs="Times New Roman"/>
        </w:rPr>
        <w:t>ži”</w:t>
      </w:r>
    </w:p>
    <w:sectPr w:rsidR="005C1BE0" w:rsidRPr="005D4832" w:rsidSect="00E62574">
      <w:footerReference w:type="even" r:id="rId85"/>
      <w:footerReference w:type="default" r:id="rId86"/>
      <w:footerReference w:type="first" r:id="rId87"/>
      <w:pgSz w:w="11906" w:h="16838" w:code="9"/>
      <w:pgMar w:top="1134" w:right="1701"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920" w:rsidRDefault="00D13920">
      <w:r>
        <w:separator/>
      </w:r>
    </w:p>
  </w:endnote>
  <w:endnote w:type="continuationSeparator" w:id="0">
    <w:p w:rsidR="00D13920" w:rsidRDefault="00D13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OpenSymbol">
    <w:altName w:val="Yu Gothic"/>
    <w:charset w:val="8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IDFont+F1">
    <w:altName w:val="Times New Roman"/>
    <w:charset w:val="EE"/>
    <w:family w:val="auto"/>
    <w:pitch w:val="default"/>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pPr>
      <w:pStyle w:val="Footer"/>
      <w:jc w:val="right"/>
    </w:pPr>
    <w:r>
      <w:fldChar w:fldCharType="begin"/>
    </w:r>
    <w:r>
      <w:instrText xml:space="preserve"> PAGE </w:instrText>
    </w:r>
    <w:r>
      <w:fldChar w:fldCharType="separate"/>
    </w:r>
    <w:r w:rsidR="00913460">
      <w:rPr>
        <w:noProof/>
      </w:rPr>
      <w:t>5</w:t>
    </w:r>
    <w:r>
      <w:fldChar w:fldCharType="end"/>
    </w:r>
  </w:p>
  <w:p w:rsidR="006D5D21" w:rsidRDefault="006D5D2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pPr>
      <w:pStyle w:val="Footer"/>
      <w:jc w:val="right"/>
    </w:pPr>
    <w:r>
      <w:fldChar w:fldCharType="begin"/>
    </w:r>
    <w:r>
      <w:instrText xml:space="preserve"> PAGE </w:instrText>
    </w:r>
    <w:r>
      <w:fldChar w:fldCharType="separate"/>
    </w:r>
    <w:r w:rsidR="00913460">
      <w:rPr>
        <w:noProof/>
      </w:rPr>
      <w:t>13</w:t>
    </w:r>
    <w:r>
      <w:fldChar w:fldCharType="end"/>
    </w:r>
  </w:p>
  <w:p w:rsidR="006D5D21" w:rsidRDefault="006D5D2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pPr>
      <w:pStyle w:val="Footer"/>
      <w:jc w:val="right"/>
    </w:pPr>
    <w:r>
      <w:fldChar w:fldCharType="begin"/>
    </w:r>
    <w:r>
      <w:instrText xml:space="preserve"> PAGE </w:instrText>
    </w:r>
    <w:r>
      <w:fldChar w:fldCharType="separate"/>
    </w:r>
    <w:r w:rsidR="00913460">
      <w:rPr>
        <w:noProof/>
      </w:rPr>
      <w:t>14</w:t>
    </w:r>
    <w:r>
      <w:fldChar w:fldCharType="end"/>
    </w:r>
  </w:p>
  <w:p w:rsidR="006D5D21" w:rsidRDefault="006D5D2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pPr>
      <w:pStyle w:val="Footer"/>
      <w:jc w:val="right"/>
    </w:pPr>
    <w:r>
      <w:fldChar w:fldCharType="begin"/>
    </w:r>
    <w:r>
      <w:instrText xml:space="preserve"> PAGE </w:instrText>
    </w:r>
    <w:r>
      <w:fldChar w:fldCharType="separate"/>
    </w:r>
    <w:r w:rsidR="00913460">
      <w:rPr>
        <w:noProof/>
      </w:rPr>
      <w:t>16</w:t>
    </w:r>
    <w:r>
      <w:fldChar w:fldCharType="end"/>
    </w:r>
  </w:p>
  <w:p w:rsidR="006D5D21" w:rsidRDefault="006D5D21">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pPr>
      <w:pStyle w:val="Footer"/>
      <w:jc w:val="right"/>
    </w:pPr>
    <w:r>
      <w:fldChar w:fldCharType="begin"/>
    </w:r>
    <w:r>
      <w:instrText xml:space="preserve"> PAGE </w:instrText>
    </w:r>
    <w:r>
      <w:fldChar w:fldCharType="separate"/>
    </w:r>
    <w:r w:rsidR="00913460">
      <w:rPr>
        <w:noProof/>
      </w:rPr>
      <w:t>22</w:t>
    </w:r>
    <w:r>
      <w:fldChar w:fldCharType="end"/>
    </w:r>
  </w:p>
  <w:p w:rsidR="006D5D21" w:rsidRDefault="006D5D21">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pPr>
      <w:pStyle w:val="Footer"/>
      <w:jc w:val="right"/>
    </w:pPr>
    <w:r>
      <w:fldChar w:fldCharType="begin"/>
    </w:r>
    <w:r>
      <w:instrText xml:space="preserve"> PAGE </w:instrText>
    </w:r>
    <w:r>
      <w:fldChar w:fldCharType="separate"/>
    </w:r>
    <w:r w:rsidR="00913460">
      <w:rPr>
        <w:noProof/>
      </w:rPr>
      <w:t>26</w:t>
    </w:r>
    <w:r>
      <w:fldChar w:fldCharType="end"/>
    </w:r>
  </w:p>
  <w:p w:rsidR="006D5D21" w:rsidRDefault="006D5D21">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pPr>
      <w:pStyle w:val="Footer"/>
      <w:jc w:val="right"/>
    </w:pPr>
    <w:r>
      <w:fldChar w:fldCharType="begin"/>
    </w:r>
    <w:r>
      <w:instrText xml:space="preserve"> PAGE </w:instrText>
    </w:r>
    <w:r>
      <w:fldChar w:fldCharType="separate"/>
    </w:r>
    <w:r w:rsidR="00913460">
      <w:rPr>
        <w:noProof/>
      </w:rPr>
      <w:t>28</w:t>
    </w:r>
    <w:r>
      <w:fldChar w:fldCharType="end"/>
    </w:r>
  </w:p>
  <w:p w:rsidR="006D5D21" w:rsidRDefault="006D5D21">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pPr>
      <w:pStyle w:val="Footer"/>
      <w:jc w:val="right"/>
    </w:pPr>
    <w:r>
      <w:fldChar w:fldCharType="begin"/>
    </w:r>
    <w:r>
      <w:instrText xml:space="preserve"> PAGE </w:instrText>
    </w:r>
    <w:r>
      <w:fldChar w:fldCharType="separate"/>
    </w:r>
    <w:r w:rsidR="00913460">
      <w:rPr>
        <w:noProof/>
      </w:rPr>
      <w:t>6</w:t>
    </w:r>
    <w:r>
      <w:fldChar w:fldCharType="end"/>
    </w:r>
  </w:p>
  <w:p w:rsidR="006D5D21" w:rsidRDefault="006D5D21">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pPr>
      <w:pStyle w:val="Footer"/>
      <w:jc w:val="right"/>
    </w:pPr>
    <w:r>
      <w:fldChar w:fldCharType="begin"/>
    </w:r>
    <w:r>
      <w:instrText xml:space="preserve"> PAGE </w:instrText>
    </w:r>
    <w:r>
      <w:fldChar w:fldCharType="separate"/>
    </w:r>
    <w:r w:rsidR="00913460">
      <w:rPr>
        <w:noProof/>
      </w:rPr>
      <w:t>30</w:t>
    </w:r>
    <w:r>
      <w:fldChar w:fldCharType="end"/>
    </w:r>
  </w:p>
  <w:p w:rsidR="006D5D21" w:rsidRDefault="006D5D21">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pPr>
      <w:pStyle w:val="Footer"/>
      <w:jc w:val="right"/>
    </w:pPr>
    <w:r>
      <w:fldChar w:fldCharType="begin"/>
    </w:r>
    <w:r>
      <w:instrText xml:space="preserve"> PAGE </w:instrText>
    </w:r>
    <w:r>
      <w:fldChar w:fldCharType="separate"/>
    </w:r>
    <w:r w:rsidR="00913460">
      <w:rPr>
        <w:noProof/>
      </w:rPr>
      <w:t>31</w:t>
    </w:r>
    <w:r>
      <w:fldChar w:fldCharType="end"/>
    </w:r>
  </w:p>
  <w:p w:rsidR="006D5D21" w:rsidRDefault="006D5D21">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pPr>
      <w:pStyle w:val="Footer"/>
      <w:jc w:val="right"/>
    </w:pPr>
    <w:r>
      <w:fldChar w:fldCharType="begin"/>
    </w:r>
    <w:r>
      <w:instrText xml:space="preserve"> PAGE </w:instrText>
    </w:r>
    <w:r>
      <w:fldChar w:fldCharType="separate"/>
    </w:r>
    <w:r w:rsidR="00913460">
      <w:rPr>
        <w:noProof/>
      </w:rPr>
      <w:t>36</w:t>
    </w:r>
    <w:r>
      <w:fldChar w:fldCharType="end"/>
    </w:r>
  </w:p>
  <w:p w:rsidR="006D5D21" w:rsidRDefault="006D5D21">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pPr>
      <w:pStyle w:val="Footer"/>
      <w:jc w:val="right"/>
    </w:pPr>
    <w:r>
      <w:fldChar w:fldCharType="begin"/>
    </w:r>
    <w:r>
      <w:instrText xml:space="preserve"> PAGE </w:instrText>
    </w:r>
    <w:r>
      <w:fldChar w:fldCharType="separate"/>
    </w:r>
    <w:r w:rsidR="00913460">
      <w:rPr>
        <w:noProof/>
      </w:rPr>
      <w:t>38</w:t>
    </w:r>
    <w:r>
      <w:fldChar w:fldCharType="end"/>
    </w:r>
  </w:p>
  <w:p w:rsidR="006D5D21" w:rsidRDefault="006D5D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pPr>
      <w:pStyle w:val="Footer"/>
      <w:jc w:val="right"/>
    </w:pPr>
    <w:r>
      <w:fldChar w:fldCharType="begin"/>
    </w:r>
    <w:r>
      <w:instrText xml:space="preserve"> PAGE </w:instrText>
    </w:r>
    <w:r>
      <w:fldChar w:fldCharType="separate"/>
    </w:r>
    <w:r w:rsidR="00913460">
      <w:rPr>
        <w:noProof/>
      </w:rPr>
      <w:t>39</w:t>
    </w:r>
    <w:r>
      <w:fldChar w:fldCharType="end"/>
    </w:r>
  </w:p>
  <w:p w:rsidR="006D5D21" w:rsidRDefault="006D5D21">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pPr>
      <w:pStyle w:val="Footer"/>
      <w:jc w:val="right"/>
    </w:pPr>
    <w:r>
      <w:fldChar w:fldCharType="begin"/>
    </w:r>
    <w:r>
      <w:instrText xml:space="preserve"> PAGE </w:instrText>
    </w:r>
    <w:r>
      <w:fldChar w:fldCharType="separate"/>
    </w:r>
    <w:r w:rsidR="00913460">
      <w:rPr>
        <w:noProof/>
      </w:rPr>
      <w:t>41</w:t>
    </w:r>
    <w:r>
      <w:fldChar w:fldCharType="end"/>
    </w:r>
  </w:p>
  <w:p w:rsidR="006D5D21" w:rsidRDefault="006D5D21">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pPr>
      <w:pStyle w:val="Footer"/>
      <w:jc w:val="right"/>
    </w:pPr>
    <w:r>
      <w:fldChar w:fldCharType="begin"/>
    </w:r>
    <w:r>
      <w:instrText xml:space="preserve"> PAGE </w:instrText>
    </w:r>
    <w:r>
      <w:fldChar w:fldCharType="separate"/>
    </w:r>
    <w:r w:rsidR="00913460">
      <w:rPr>
        <w:noProof/>
      </w:rPr>
      <w:t>42</w:t>
    </w:r>
    <w:r>
      <w:fldChar w:fldCharType="end"/>
    </w:r>
  </w:p>
  <w:p w:rsidR="006D5D21" w:rsidRDefault="006D5D21">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pPr>
      <w:pStyle w:val="Footer"/>
      <w:jc w:val="right"/>
    </w:pPr>
    <w:r>
      <w:fldChar w:fldCharType="begin"/>
    </w:r>
    <w:r>
      <w:instrText xml:space="preserve"> PAGE </w:instrText>
    </w:r>
    <w:r>
      <w:fldChar w:fldCharType="separate"/>
    </w:r>
    <w:r w:rsidR="00913460">
      <w:rPr>
        <w:noProof/>
      </w:rPr>
      <w:t>45</w:t>
    </w:r>
    <w:r>
      <w:fldChar w:fldCharType="end"/>
    </w:r>
  </w:p>
  <w:p w:rsidR="006D5D21" w:rsidRDefault="006D5D21">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pPr>
      <w:pStyle w:val="Footer"/>
      <w:jc w:val="right"/>
    </w:pPr>
    <w:r>
      <w:fldChar w:fldCharType="begin"/>
    </w:r>
    <w:r>
      <w:instrText xml:space="preserve"> PAGE </w:instrText>
    </w:r>
    <w:r>
      <w:fldChar w:fldCharType="separate"/>
    </w:r>
    <w:r w:rsidR="00913460">
      <w:rPr>
        <w:noProof/>
      </w:rPr>
      <w:t>82</w:t>
    </w:r>
    <w:r>
      <w:fldChar w:fldCharType="end"/>
    </w:r>
  </w:p>
  <w:p w:rsidR="006D5D21" w:rsidRDefault="006D5D21">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610" w:rsidRDefault="00700610"/>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610" w:rsidRDefault="00700610">
    <w:pPr>
      <w:pStyle w:val="Footer"/>
      <w:jc w:val="right"/>
    </w:pPr>
    <w:r>
      <w:fldChar w:fldCharType="begin"/>
    </w:r>
    <w:r>
      <w:instrText xml:space="preserve"> PAGE </w:instrText>
    </w:r>
    <w:r>
      <w:fldChar w:fldCharType="separate"/>
    </w:r>
    <w:r w:rsidR="00913460">
      <w:rPr>
        <w:noProof/>
      </w:rPr>
      <w:t>91</w:t>
    </w:r>
    <w:r>
      <w:fldChar w:fldCharType="end"/>
    </w:r>
  </w:p>
  <w:p w:rsidR="00700610" w:rsidRDefault="00700610">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610" w:rsidRDefault="00700610"/>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610" w:rsidRDefault="0070061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pPr>
      <w:pStyle w:val="Footer"/>
      <w:jc w:val="right"/>
    </w:pPr>
    <w:r>
      <w:fldChar w:fldCharType="begin"/>
    </w:r>
    <w:r>
      <w:instrText xml:space="preserve"> PAGE </w:instrText>
    </w:r>
    <w:r>
      <w:fldChar w:fldCharType="separate"/>
    </w:r>
    <w:r w:rsidR="00913460">
      <w:rPr>
        <w:noProof/>
      </w:rPr>
      <w:t>8</w:t>
    </w:r>
    <w:r>
      <w:fldChar w:fldCharType="end"/>
    </w:r>
  </w:p>
  <w:p w:rsidR="006D5D21" w:rsidRDefault="006D5D21">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610" w:rsidRDefault="00700610">
    <w:pPr>
      <w:pStyle w:val="Footer"/>
      <w:jc w:val="right"/>
    </w:pPr>
    <w:r>
      <w:fldChar w:fldCharType="begin"/>
    </w:r>
    <w:r>
      <w:instrText xml:space="preserve"> PAGE </w:instrText>
    </w:r>
    <w:r>
      <w:fldChar w:fldCharType="separate"/>
    </w:r>
    <w:r w:rsidR="00913460">
      <w:rPr>
        <w:noProof/>
      </w:rPr>
      <w:t>92</w:t>
    </w:r>
    <w:r>
      <w:fldChar w:fldCharType="end"/>
    </w:r>
  </w:p>
  <w:p w:rsidR="00700610" w:rsidRDefault="00700610">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610" w:rsidRDefault="00700610"/>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pPr>
      <w:pStyle w:val="Footer"/>
      <w:jc w:val="right"/>
    </w:pPr>
    <w:r>
      <w:fldChar w:fldCharType="begin"/>
    </w:r>
    <w:r>
      <w:instrText xml:space="preserve"> PAGE </w:instrText>
    </w:r>
    <w:r>
      <w:fldChar w:fldCharType="separate"/>
    </w:r>
    <w:r w:rsidR="00913460">
      <w:rPr>
        <w:noProof/>
      </w:rPr>
      <w:t>96</w:t>
    </w:r>
    <w:r>
      <w:fldChar w:fldCharType="end"/>
    </w:r>
  </w:p>
  <w:p w:rsidR="006D5D21" w:rsidRDefault="006D5D21">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pPr>
      <w:pStyle w:val="Footer"/>
      <w:jc w:val="right"/>
    </w:pPr>
    <w:r>
      <w:fldChar w:fldCharType="begin"/>
    </w:r>
    <w:r>
      <w:instrText xml:space="preserve"> PAGE </w:instrText>
    </w:r>
    <w:r>
      <w:fldChar w:fldCharType="separate"/>
    </w:r>
    <w:r w:rsidR="00913460">
      <w:rPr>
        <w:noProof/>
      </w:rPr>
      <w:t>98</w:t>
    </w:r>
    <w:r>
      <w:fldChar w:fldCharType="end"/>
    </w:r>
  </w:p>
  <w:p w:rsidR="006D5D21" w:rsidRDefault="006D5D21">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D21" w:rsidRDefault="006D5D21">
    <w:pPr>
      <w:pStyle w:val="Footer"/>
      <w:jc w:val="right"/>
    </w:pPr>
    <w:r>
      <w:fldChar w:fldCharType="begin"/>
    </w:r>
    <w:r>
      <w:instrText xml:space="preserve"> PAGE </w:instrText>
    </w:r>
    <w:r>
      <w:fldChar w:fldCharType="separate"/>
    </w:r>
    <w:r w:rsidR="00913460">
      <w:rPr>
        <w:noProof/>
      </w:rPr>
      <w:t>9</w:t>
    </w:r>
    <w:r>
      <w:fldChar w:fldCharType="end"/>
    </w:r>
  </w:p>
  <w:p w:rsidR="006D5D21" w:rsidRDefault="006D5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920" w:rsidRDefault="00D13920">
      <w:r>
        <w:separator/>
      </w:r>
    </w:p>
  </w:footnote>
  <w:footnote w:type="continuationSeparator" w:id="0">
    <w:p w:rsidR="00D13920" w:rsidRDefault="00D13920">
      <w:r>
        <w:continuationSeparator/>
      </w:r>
    </w:p>
  </w:footnote>
  <w:footnote w:id="1">
    <w:p w:rsidR="00374E81" w:rsidRDefault="006D5D21">
      <w:r>
        <w:rPr>
          <w:rStyle w:val="FootnoteCharacters"/>
        </w:rPr>
        <w:footnoteRef/>
      </w:r>
    </w:p>
    <w:p w:rsidR="006D5D21" w:rsidRDefault="006D5D21"/>
    <w:p w:rsidR="006D5D21" w:rsidRDefault="006D5D21">
      <w:pPr>
        <w:pStyle w:val="FootnoteText"/>
        <w:pageBreakBefore/>
      </w:pPr>
    </w:p>
  </w:footnote>
  <w:footnote w:id="2">
    <w:p w:rsidR="0066415E" w:rsidRPr="00C342EE" w:rsidRDefault="0066415E" w:rsidP="006D5D21">
      <w:pPr>
        <w:pStyle w:val="FootnoteText"/>
        <w:rPr>
          <w:color w:val="FF0000"/>
        </w:rPr>
      </w:pPr>
      <w:r w:rsidRPr="00833494">
        <w:rPr>
          <w:rStyle w:val="FootnoteReference"/>
        </w:rPr>
        <w:footnoteRef/>
      </w:r>
      <w:r w:rsidRPr="00833494">
        <w:t xml:space="preserve"> Atbilstoši MK 590 noteikumu 6.2 punktam</w:t>
      </w:r>
    </w:p>
  </w:footnote>
  <w:footnote w:id="3">
    <w:p w:rsidR="00D672FC" w:rsidRPr="003D6F06" w:rsidRDefault="00D672FC" w:rsidP="006D5D21">
      <w:pPr>
        <w:pStyle w:val="FootnoteText"/>
        <w:rPr>
          <w:color w:val="FF0000"/>
        </w:rPr>
      </w:pPr>
      <w:r w:rsidRPr="00833494">
        <w:rPr>
          <w:rStyle w:val="FootnoteReference"/>
        </w:rPr>
        <w:footnoteRef/>
      </w:r>
      <w:r w:rsidRPr="00833494">
        <w:t xml:space="preserve"> Atbilstoši MK 605 noteikumu 3.4. punktam</w:t>
      </w:r>
    </w:p>
  </w:footnote>
  <w:footnote w:id="4">
    <w:p w:rsidR="009407DB" w:rsidRPr="006009C4" w:rsidRDefault="009407DB" w:rsidP="009407DB">
      <w:pPr>
        <w:pStyle w:val="FootnoteText"/>
        <w:jc w:val="both"/>
        <w:rPr>
          <w:lang w:val="lv-LV"/>
        </w:rPr>
      </w:pPr>
      <w:r>
        <w:rPr>
          <w:rStyle w:val="FootnoteReference"/>
        </w:rPr>
        <w:footnoteRef/>
      </w:r>
      <w:r w:rsidRPr="00DB4405">
        <w:rPr>
          <w:lang w:val="lv-LV"/>
        </w:rPr>
        <w:t xml:space="preserve"> </w:t>
      </w:r>
      <w:r w:rsidRPr="00F71F72">
        <w:rPr>
          <w:sz w:val="16"/>
          <w:szCs w:val="16"/>
          <w:lang w:val="lv-LV"/>
        </w:rPr>
        <w:t>Ministru kabineta</w:t>
      </w:r>
      <w:r>
        <w:rPr>
          <w:sz w:val="16"/>
          <w:szCs w:val="16"/>
          <w:lang w:val="lv-LV"/>
        </w:rPr>
        <w:t xml:space="preserve"> </w:t>
      </w:r>
      <w:r w:rsidRPr="00F71F72">
        <w:rPr>
          <w:sz w:val="16"/>
          <w:szCs w:val="16"/>
          <w:lang w:val="lv-LV"/>
        </w:rPr>
        <w:t xml:space="preserve">2015.gada 13.oktobra noteikumi Nr.590 </w:t>
      </w:r>
      <w:r w:rsidRPr="00906E0D">
        <w:rPr>
          <w:sz w:val="16"/>
          <w:szCs w:val="16"/>
          <w:lang w:val="lv-LV"/>
        </w:rPr>
        <w:t>„</w:t>
      </w:r>
      <w:r w:rsidRPr="00F71F72">
        <w:rPr>
          <w:sz w:val="16"/>
          <w:szCs w:val="16"/>
          <w:lang w:val="lv-LV"/>
        </w:rPr>
        <w:t xml:space="preserve">Valsts un Eiropas Savienības atbalsta piešķiršanas kārtība lauku attīstībai apakšpasākumā </w:t>
      </w:r>
      <w:r w:rsidRPr="00906E0D">
        <w:rPr>
          <w:sz w:val="16"/>
          <w:szCs w:val="16"/>
          <w:lang w:val="lv-LV"/>
        </w:rPr>
        <w:t>„</w:t>
      </w:r>
      <w:r w:rsidRPr="00F71F72">
        <w:rPr>
          <w:sz w:val="16"/>
          <w:szCs w:val="16"/>
          <w:lang w:val="lv-LV"/>
        </w:rPr>
        <w:t>Darbību īstenošana saskaņā ar sabiedrības virzītas vi</w:t>
      </w:r>
      <w:r>
        <w:rPr>
          <w:sz w:val="16"/>
          <w:szCs w:val="16"/>
          <w:lang w:val="lv-LV"/>
        </w:rPr>
        <w:t>etējās attīstības stratēģiju””.</w:t>
      </w:r>
    </w:p>
  </w:footnote>
  <w:footnote w:id="5">
    <w:p w:rsidR="009407DB" w:rsidRPr="00984CD6" w:rsidRDefault="009407DB" w:rsidP="009407DB">
      <w:pPr>
        <w:pStyle w:val="FootnoteText"/>
        <w:jc w:val="both"/>
        <w:rPr>
          <w:sz w:val="16"/>
          <w:szCs w:val="16"/>
          <w:lang w:val="lv-LV"/>
        </w:rPr>
      </w:pPr>
      <w:r w:rsidRPr="00984CD6">
        <w:rPr>
          <w:rStyle w:val="FootnoteReference"/>
        </w:rPr>
        <w:footnoteRef/>
      </w:r>
      <w:r w:rsidRPr="00871B47">
        <w:rPr>
          <w:sz w:val="16"/>
          <w:szCs w:val="16"/>
          <w:lang w:val="lv-LV"/>
        </w:rPr>
        <w:t xml:space="preserve"> </w:t>
      </w:r>
      <w:r w:rsidRPr="00984CD6">
        <w:rPr>
          <w:sz w:val="16"/>
          <w:szCs w:val="16"/>
          <w:lang w:val="lv-LV"/>
        </w:rPr>
        <w:t xml:space="preserve">Ministru kabineta 2014.gada 30.septembra noteikumi Nr.598 „Noteikumi par valsts un Eiropas Savienības atbalsta piešķiršanu, administrēšanu un uzraudzību lauku un zivsaimniecībai 2014.-2020.gada </w:t>
      </w:r>
      <w:r>
        <w:rPr>
          <w:sz w:val="16"/>
          <w:szCs w:val="16"/>
          <w:lang w:val="lv-LV"/>
        </w:rPr>
        <w:t>plānošanas periodā”</w:t>
      </w:r>
    </w:p>
  </w:footnote>
  <w:footnote w:id="6">
    <w:p w:rsidR="009407DB" w:rsidRPr="004852BF" w:rsidRDefault="009407DB" w:rsidP="009407DB">
      <w:pPr>
        <w:pStyle w:val="FootnoteText"/>
        <w:rPr>
          <w:lang w:val="lv-LV"/>
        </w:rPr>
      </w:pPr>
      <w:r>
        <w:rPr>
          <w:rStyle w:val="FootnoteReference"/>
        </w:rPr>
        <w:footnoteRef/>
      </w:r>
      <w:r w:rsidRPr="00DE3920">
        <w:rPr>
          <w:lang w:val="lv-LV"/>
        </w:rPr>
        <w:t xml:space="preserve"> </w:t>
      </w:r>
      <w:r w:rsidRPr="00DE3920">
        <w:rPr>
          <w:sz w:val="16"/>
          <w:szCs w:val="16"/>
          <w:lang w:val="lv-LV"/>
        </w:rPr>
        <w:t>Ministru kabineta 2014.gada 30.septembra noteikumi Nr.598 „Noteikumi par valsts un Eiropas Savienības atbalsta piešķiršanu, administrēšanu un uzraudzību lauku un zivsaimniecības attīstībai 2014.–2020.gada plānošanas periodā</w:t>
      </w:r>
    </w:p>
  </w:footnote>
  <w:footnote w:id="7">
    <w:p w:rsidR="009407DB" w:rsidRPr="006009C4" w:rsidRDefault="009407DB" w:rsidP="009407DB">
      <w:pPr>
        <w:pStyle w:val="FootnoteText"/>
        <w:rPr>
          <w:lang w:val="lv-LV"/>
        </w:rPr>
      </w:pPr>
      <w:r>
        <w:rPr>
          <w:rStyle w:val="FootnoteReference"/>
        </w:rPr>
        <w:footnoteRef/>
      </w:r>
      <w:r w:rsidRPr="00D17E75">
        <w:rPr>
          <w:lang w:val="lv-LV"/>
        </w:rPr>
        <w:t xml:space="preserve"> </w:t>
      </w:r>
      <w:r w:rsidRPr="00F71F72">
        <w:rPr>
          <w:sz w:val="16"/>
          <w:szCs w:val="16"/>
          <w:lang w:val="lv-LV"/>
        </w:rPr>
        <w:t>Ministru kabineta</w:t>
      </w:r>
      <w:r>
        <w:rPr>
          <w:sz w:val="16"/>
          <w:szCs w:val="16"/>
          <w:lang w:val="lv-LV"/>
        </w:rPr>
        <w:t xml:space="preserve"> </w:t>
      </w:r>
      <w:r w:rsidRPr="00F71F72">
        <w:rPr>
          <w:sz w:val="16"/>
          <w:szCs w:val="16"/>
          <w:lang w:val="lv-LV"/>
        </w:rPr>
        <w:t xml:space="preserve">2015.gada 13.oktobra noteikumi Nr.590 </w:t>
      </w:r>
      <w:r w:rsidRPr="00906E0D">
        <w:rPr>
          <w:sz w:val="16"/>
          <w:szCs w:val="16"/>
          <w:lang w:val="lv-LV"/>
        </w:rPr>
        <w:t>„</w:t>
      </w:r>
      <w:r w:rsidRPr="00F71F72">
        <w:rPr>
          <w:sz w:val="16"/>
          <w:szCs w:val="16"/>
          <w:lang w:val="lv-LV"/>
        </w:rPr>
        <w:t xml:space="preserve">Valsts un Eiropas Savienības atbalsta piešķiršanas kārtība lauku attīstībai apakšpasākumā </w:t>
      </w:r>
      <w:r w:rsidRPr="00906E0D">
        <w:rPr>
          <w:sz w:val="16"/>
          <w:szCs w:val="16"/>
          <w:lang w:val="lv-LV"/>
        </w:rPr>
        <w:t>„</w:t>
      </w:r>
      <w:r w:rsidRPr="00F71F72">
        <w:rPr>
          <w:sz w:val="16"/>
          <w:szCs w:val="16"/>
          <w:lang w:val="lv-LV"/>
        </w:rPr>
        <w:t>Darbību īstenošana saskaņā ar sabiedrības virzītas vi</w:t>
      </w:r>
      <w:r>
        <w:rPr>
          <w:sz w:val="16"/>
          <w:szCs w:val="16"/>
          <w:lang w:val="lv-LV"/>
        </w:rPr>
        <w:t>etējās attīstības stratēģiju””.</w:t>
      </w:r>
    </w:p>
  </w:footnote>
  <w:footnote w:id="8">
    <w:p w:rsidR="009407DB" w:rsidRPr="00CA4E90" w:rsidRDefault="009407DB" w:rsidP="009407DB">
      <w:pPr>
        <w:pStyle w:val="FootnoteText"/>
        <w:jc w:val="both"/>
        <w:rPr>
          <w:lang w:val="lv-LV"/>
        </w:rPr>
      </w:pPr>
      <w:r>
        <w:rPr>
          <w:rStyle w:val="FootnoteReference"/>
        </w:rPr>
        <w:footnoteRef/>
      </w:r>
      <w:r w:rsidRPr="00605E20">
        <w:rPr>
          <w:lang w:val="lv-LV"/>
        </w:rPr>
        <w:t xml:space="preserve"> </w:t>
      </w:r>
      <w:r w:rsidRPr="00605E20">
        <w:rPr>
          <w:sz w:val="16"/>
          <w:szCs w:val="16"/>
          <w:lang w:val="lv-LV"/>
        </w:rPr>
        <w:t>Ministru kabineta 2014.gada 30.septembra noteikumi Nr.598 „Noteikumi par valsts un Eiropas Savienības atbalsta piešķiršanu, administrēšanu un uzraudzību lauku un zivsaimniecības attīstībai 2014.–2020.gada plānošanas periodā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F21" w:rsidRPr="002C2F21" w:rsidRDefault="002C2F21" w:rsidP="00A34087">
    <w:pPr>
      <w:pStyle w:val="Header"/>
      <w:jc w:val="right"/>
      <w:rPr>
        <w:sz w:val="16"/>
        <w:szCs w:val="16"/>
        <w:lang w:val="lv-LV"/>
      </w:rPr>
    </w:pPr>
  </w:p>
  <w:p w:rsidR="002C2F21" w:rsidRPr="002C2F21" w:rsidRDefault="002C2F21" w:rsidP="00A34087">
    <w:pPr>
      <w:pStyle w:val="Header"/>
      <w:jc w:val="right"/>
      <w:rP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D292A35A"/>
    <w:lvl w:ilvl="0">
      <w:start w:val="1"/>
      <w:numFmt w:val="decimal"/>
      <w:pStyle w:val="Heading1"/>
      <w:lvlText w:val="%1."/>
      <w:lvlJc w:val="left"/>
      <w:pPr>
        <w:tabs>
          <w:tab w:val="num" w:pos="0"/>
        </w:tabs>
        <w:ind w:left="432" w:hanging="432"/>
      </w:pPr>
      <w:rPr>
        <w:sz w:val="48"/>
        <w:szCs w:val="48"/>
      </w:rPr>
    </w:lvl>
    <w:lvl w:ilvl="1">
      <w:start w:val="1"/>
      <w:numFmt w:val="decimal"/>
      <w:pStyle w:val="Heading2"/>
      <w:lvlText w:val="%1.%2"/>
      <w:lvlJc w:val="left"/>
      <w:pPr>
        <w:tabs>
          <w:tab w:val="num" w:pos="142"/>
        </w:tabs>
        <w:ind w:left="718" w:hanging="576"/>
      </w:pPr>
      <w:rPr>
        <w:rFonts w:ascii="Times New Roman" w:hAnsi="Times New Roman" w:cs="Times New Roman" w:hint="default"/>
        <w:color w:val="000000"/>
        <w:sz w:val="32"/>
        <w:szCs w:val="32"/>
      </w:rPr>
    </w:lvl>
    <w:lvl w:ilvl="2">
      <w:start w:val="1"/>
      <w:numFmt w:val="decimal"/>
      <w:pStyle w:val="Heading3"/>
      <w:lvlText w:val="%1.%2.%3"/>
      <w:lvlJc w:val="left"/>
      <w:pPr>
        <w:tabs>
          <w:tab w:val="num" w:pos="0"/>
        </w:tabs>
        <w:ind w:left="720" w:hanging="720"/>
      </w:pPr>
      <w:rPr>
        <w:color w:val="000000"/>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00000003"/>
    <w:multiLevelType w:val="multilevel"/>
    <w:tmpl w:val="00000003"/>
    <w:name w:val="WW8Num2"/>
    <w:lvl w:ilvl="0">
      <w:numFmt w:val="bullet"/>
      <w:lvlText w:val="-"/>
      <w:lvlJc w:val="left"/>
      <w:pPr>
        <w:tabs>
          <w:tab w:val="num" w:pos="0"/>
        </w:tabs>
        <w:ind w:left="720" w:hanging="360"/>
      </w:pPr>
      <w:rPr>
        <w:rFonts w:ascii="Calibri" w:hAnsi="Calibri" w:cs="Times New Roman" w:hint="default"/>
      </w:rPr>
    </w:lvl>
    <w:lvl w:ilvl="1">
      <w:start w:val="1"/>
      <w:numFmt w:val="bullet"/>
      <w:lvlText w:val=""/>
      <w:lvlJc w:val="left"/>
      <w:pPr>
        <w:tabs>
          <w:tab w:val="num" w:pos="-513"/>
        </w:tabs>
        <w:ind w:left="927"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4"/>
    <w:multiLevelType w:val="singleLevel"/>
    <w:tmpl w:val="A1E0BD80"/>
    <w:name w:val="WW8Num3"/>
    <w:lvl w:ilvl="0">
      <w:start w:val="1"/>
      <w:numFmt w:val="lowerLetter"/>
      <w:lvlText w:val="%1)"/>
      <w:lvlJc w:val="left"/>
      <w:pPr>
        <w:tabs>
          <w:tab w:val="num" w:pos="0"/>
        </w:tabs>
        <w:ind w:left="1140" w:hanging="360"/>
      </w:pPr>
      <w:rPr>
        <w:rFonts w:ascii="Times New Roman" w:hAnsi="Times New Roman" w:cs="Times New Roman" w:hint="default"/>
        <w:iCs/>
        <w:sz w:val="24"/>
        <w:szCs w:val="24"/>
      </w:rPr>
    </w:lvl>
  </w:abstractNum>
  <w:abstractNum w:abstractNumId="3" w15:restartNumberingAfterBreak="0">
    <w:nsid w:val="00000005"/>
    <w:multiLevelType w:val="singleLevel"/>
    <w:tmpl w:val="00000005"/>
    <w:name w:val="WW8Num4"/>
    <w:lvl w:ilvl="0">
      <w:numFmt w:val="bullet"/>
      <w:lvlText w:val="-"/>
      <w:lvlJc w:val="left"/>
      <w:pPr>
        <w:tabs>
          <w:tab w:val="num" w:pos="0"/>
        </w:tabs>
        <w:ind w:left="720" w:hanging="360"/>
      </w:pPr>
      <w:rPr>
        <w:rFonts w:ascii="Calibri" w:hAnsi="Calibri" w:cs="Times New Roman" w:hint="default"/>
      </w:rPr>
    </w:lvl>
  </w:abstractNum>
  <w:abstractNum w:abstractNumId="4" w15:restartNumberingAfterBreak="0">
    <w:nsid w:val="00000006"/>
    <w:multiLevelType w:val="singleLevel"/>
    <w:tmpl w:val="00000006"/>
    <w:name w:val="WW8Num5"/>
    <w:lvl w:ilvl="0">
      <w:numFmt w:val="bullet"/>
      <w:lvlText w:val="-"/>
      <w:lvlJc w:val="left"/>
      <w:pPr>
        <w:tabs>
          <w:tab w:val="num" w:pos="0"/>
        </w:tabs>
        <w:ind w:left="720" w:hanging="360"/>
      </w:pPr>
      <w:rPr>
        <w:rFonts w:ascii="Calibri" w:hAnsi="Calibri" w:cs="Times New Roman" w:hint="default"/>
        <w:sz w:val="24"/>
        <w:szCs w:val="24"/>
      </w:rPr>
    </w:lvl>
  </w:abstractNum>
  <w:abstractNum w:abstractNumId="5" w15:restartNumberingAfterBreak="0">
    <w:nsid w:val="00000007"/>
    <w:multiLevelType w:val="singleLevel"/>
    <w:tmpl w:val="00000007"/>
    <w:name w:val="WW8Num8"/>
    <w:lvl w:ilvl="0">
      <w:numFmt w:val="bullet"/>
      <w:lvlText w:val="-"/>
      <w:lvlJc w:val="left"/>
      <w:pPr>
        <w:tabs>
          <w:tab w:val="num" w:pos="0"/>
        </w:tabs>
        <w:ind w:left="720" w:hanging="360"/>
      </w:pPr>
      <w:rPr>
        <w:rFonts w:ascii="Calibri" w:hAnsi="Calibri" w:cs="Times New Roman" w:hint="default"/>
      </w:rPr>
    </w:lvl>
  </w:abstractNum>
  <w:abstractNum w:abstractNumId="6" w15:restartNumberingAfterBreak="0">
    <w:nsid w:val="00000008"/>
    <w:multiLevelType w:val="singleLevel"/>
    <w:tmpl w:val="00000008"/>
    <w:name w:val="WW8Num9"/>
    <w:lvl w:ilvl="0">
      <w:numFmt w:val="bullet"/>
      <w:lvlText w:val="-"/>
      <w:lvlJc w:val="left"/>
      <w:pPr>
        <w:tabs>
          <w:tab w:val="num" w:pos="0"/>
        </w:tabs>
        <w:ind w:left="720" w:hanging="360"/>
      </w:pPr>
      <w:rPr>
        <w:rFonts w:ascii="Calibri" w:hAnsi="Calibri" w:cs="Times New Roman" w:hint="default"/>
        <w:sz w:val="24"/>
        <w:szCs w:val="24"/>
      </w:rPr>
    </w:lvl>
  </w:abstractNum>
  <w:abstractNum w:abstractNumId="7" w15:restartNumberingAfterBreak="0">
    <w:nsid w:val="00000009"/>
    <w:multiLevelType w:val="singleLevel"/>
    <w:tmpl w:val="00000009"/>
    <w:name w:val="WW8Num11"/>
    <w:lvl w:ilvl="0">
      <w:numFmt w:val="bullet"/>
      <w:lvlText w:val="-"/>
      <w:lvlJc w:val="left"/>
      <w:pPr>
        <w:tabs>
          <w:tab w:val="num" w:pos="0"/>
        </w:tabs>
        <w:ind w:left="720" w:hanging="360"/>
      </w:pPr>
      <w:rPr>
        <w:rFonts w:ascii="Calibri" w:hAnsi="Calibri" w:cs="Times New Roman" w:hint="default"/>
      </w:rPr>
    </w:lvl>
  </w:abstractNum>
  <w:abstractNum w:abstractNumId="8" w15:restartNumberingAfterBreak="0">
    <w:nsid w:val="0000000A"/>
    <w:multiLevelType w:val="singleLevel"/>
    <w:tmpl w:val="0000000A"/>
    <w:name w:val="WW8Num12"/>
    <w:lvl w:ilvl="0">
      <w:numFmt w:val="bullet"/>
      <w:lvlText w:val="-"/>
      <w:lvlJc w:val="left"/>
      <w:pPr>
        <w:tabs>
          <w:tab w:val="num" w:pos="0"/>
        </w:tabs>
        <w:ind w:left="720" w:hanging="360"/>
      </w:pPr>
      <w:rPr>
        <w:rFonts w:ascii="Calibri" w:hAnsi="Calibri" w:cs="Times New Roman" w:hint="default"/>
        <w:sz w:val="24"/>
        <w:szCs w:val="24"/>
      </w:rPr>
    </w:lvl>
  </w:abstractNum>
  <w:abstractNum w:abstractNumId="9" w15:restartNumberingAfterBreak="0">
    <w:nsid w:val="0000000B"/>
    <w:multiLevelType w:val="singleLevel"/>
    <w:tmpl w:val="0000000B"/>
    <w:name w:val="WW8Num13"/>
    <w:lvl w:ilvl="0">
      <w:numFmt w:val="bullet"/>
      <w:lvlText w:val="-"/>
      <w:lvlJc w:val="left"/>
      <w:pPr>
        <w:tabs>
          <w:tab w:val="num" w:pos="5"/>
        </w:tabs>
        <w:ind w:left="725" w:hanging="360"/>
      </w:pPr>
      <w:rPr>
        <w:rFonts w:ascii="Calibri" w:hAnsi="Calibri" w:cs="Times New Roman" w:hint="default"/>
        <w:sz w:val="24"/>
        <w:szCs w:val="24"/>
      </w:rPr>
    </w:lvl>
  </w:abstractNum>
  <w:abstractNum w:abstractNumId="10" w15:restartNumberingAfterBreak="0">
    <w:nsid w:val="0000000C"/>
    <w:multiLevelType w:val="singleLevel"/>
    <w:tmpl w:val="0000000C"/>
    <w:name w:val="WW8Num14"/>
    <w:lvl w:ilvl="0">
      <w:numFmt w:val="bullet"/>
      <w:lvlText w:val="-"/>
      <w:lvlJc w:val="left"/>
      <w:pPr>
        <w:tabs>
          <w:tab w:val="num" w:pos="0"/>
        </w:tabs>
        <w:ind w:left="720" w:hanging="360"/>
      </w:pPr>
      <w:rPr>
        <w:rFonts w:ascii="Calibri" w:hAnsi="Calibri" w:cs="Times New Roman" w:hint="default"/>
        <w:sz w:val="24"/>
        <w:szCs w:val="24"/>
      </w:rPr>
    </w:lvl>
  </w:abstractNum>
  <w:abstractNum w:abstractNumId="11" w15:restartNumberingAfterBreak="0">
    <w:nsid w:val="0000000D"/>
    <w:multiLevelType w:val="singleLevel"/>
    <w:tmpl w:val="0000000D"/>
    <w:name w:val="WW8Num22"/>
    <w:lvl w:ilvl="0">
      <w:start w:val="1"/>
      <w:numFmt w:val="bullet"/>
      <w:lvlText w:val=""/>
      <w:lvlJc w:val="left"/>
      <w:pPr>
        <w:tabs>
          <w:tab w:val="num" w:pos="0"/>
        </w:tabs>
        <w:ind w:left="720" w:hanging="360"/>
      </w:pPr>
      <w:rPr>
        <w:rFonts w:ascii="Wingdings" w:hAnsi="Wingdings" w:cs="Wingdings" w:hint="default"/>
      </w:rPr>
    </w:lvl>
  </w:abstractNum>
  <w:abstractNum w:abstractNumId="12" w15:restartNumberingAfterBreak="0">
    <w:nsid w:val="0000000E"/>
    <w:multiLevelType w:val="singleLevel"/>
    <w:tmpl w:val="0000000E"/>
    <w:name w:val="WW8Num23"/>
    <w:lvl w:ilvl="0">
      <w:start w:val="1"/>
      <w:numFmt w:val="bullet"/>
      <w:lvlText w:val="-"/>
      <w:lvlJc w:val="left"/>
      <w:pPr>
        <w:tabs>
          <w:tab w:val="num" w:pos="360"/>
        </w:tabs>
        <w:ind w:left="360" w:hanging="360"/>
      </w:pPr>
      <w:rPr>
        <w:rFonts w:ascii="Courier New" w:hAnsi="Courier New" w:cs="Courier New" w:hint="default"/>
      </w:rPr>
    </w:lvl>
  </w:abstractNum>
  <w:abstractNum w:abstractNumId="13" w15:restartNumberingAfterBreak="0">
    <w:nsid w:val="0000000F"/>
    <w:multiLevelType w:val="singleLevel"/>
    <w:tmpl w:val="B3D0A17E"/>
    <w:lvl w:ilvl="0">
      <w:start w:val="1"/>
      <w:numFmt w:val="bullet"/>
      <w:lvlText w:val=""/>
      <w:lvlJc w:val="left"/>
      <w:pPr>
        <w:ind w:left="720" w:hanging="360"/>
      </w:pPr>
      <w:rPr>
        <w:rFonts w:ascii="Wingdings" w:hAnsi="Wingdings" w:cs="Wingdings" w:hint="default"/>
        <w:sz w:val="20"/>
        <w:szCs w:val="20"/>
      </w:rPr>
    </w:lvl>
  </w:abstractNum>
  <w:abstractNum w:abstractNumId="14" w15:restartNumberingAfterBreak="0">
    <w:nsid w:val="00000010"/>
    <w:multiLevelType w:val="multilevel"/>
    <w:tmpl w:val="00000010"/>
    <w:name w:val="WW8Num25"/>
    <w:lvl w:ilvl="0">
      <w:start w:val="1"/>
      <w:numFmt w:val="bullet"/>
      <w:lvlText w:val=""/>
      <w:lvlJc w:val="left"/>
      <w:pPr>
        <w:tabs>
          <w:tab w:val="num" w:pos="720"/>
        </w:tabs>
        <w:ind w:left="720" w:hanging="360"/>
      </w:pPr>
      <w:rPr>
        <w:rFonts w:ascii="Wingdings" w:hAnsi="Wingdings" w:cs="Wingdings" w:hint="default"/>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1"/>
    <w:multiLevelType w:val="singleLevel"/>
    <w:tmpl w:val="00000011"/>
    <w:name w:val="WW8Num26"/>
    <w:lvl w:ilvl="0">
      <w:start w:val="1"/>
      <w:numFmt w:val="bullet"/>
      <w:lvlText w:val="-"/>
      <w:lvlJc w:val="left"/>
      <w:pPr>
        <w:tabs>
          <w:tab w:val="num" w:pos="720"/>
        </w:tabs>
        <w:ind w:left="720" w:hanging="360"/>
      </w:pPr>
      <w:rPr>
        <w:rFonts w:ascii="Courier New" w:hAnsi="Courier New" w:cs="Courier New" w:hint="default"/>
        <w:sz w:val="18"/>
        <w:szCs w:val="18"/>
        <w:lang w:eastAsia="lv-LV"/>
      </w:rPr>
    </w:lvl>
  </w:abstractNum>
  <w:abstractNum w:abstractNumId="16" w15:restartNumberingAfterBreak="0">
    <w:nsid w:val="00000012"/>
    <w:multiLevelType w:val="singleLevel"/>
    <w:tmpl w:val="00000012"/>
    <w:name w:val="WW8Num27"/>
    <w:lvl w:ilvl="0">
      <w:start w:val="1"/>
      <w:numFmt w:val="bullet"/>
      <w:lvlText w:val=""/>
      <w:lvlJc w:val="left"/>
      <w:pPr>
        <w:tabs>
          <w:tab w:val="num" w:pos="0"/>
        </w:tabs>
        <w:ind w:left="1440" w:hanging="360"/>
      </w:pPr>
      <w:rPr>
        <w:rFonts w:ascii="Wingdings" w:hAnsi="Wingdings" w:cs="Wingdings" w:hint="default"/>
        <w:sz w:val="24"/>
        <w:szCs w:val="24"/>
      </w:rPr>
    </w:lvl>
  </w:abstractNum>
  <w:abstractNum w:abstractNumId="17" w15:restartNumberingAfterBreak="0">
    <w:nsid w:val="00000013"/>
    <w:multiLevelType w:val="singleLevel"/>
    <w:tmpl w:val="00000013"/>
    <w:name w:val="WW8Num28"/>
    <w:lvl w:ilvl="0">
      <w:start w:val="1"/>
      <w:numFmt w:val="bullet"/>
      <w:lvlText w:val=""/>
      <w:lvlJc w:val="left"/>
      <w:pPr>
        <w:tabs>
          <w:tab w:val="num" w:pos="0"/>
        </w:tabs>
        <w:ind w:left="1440" w:hanging="360"/>
      </w:pPr>
      <w:rPr>
        <w:rFonts w:ascii="Symbol" w:hAnsi="Symbol" w:cs="Symbol" w:hint="default"/>
        <w:color w:val="000000"/>
        <w:sz w:val="24"/>
        <w:szCs w:val="24"/>
        <w:lang w:eastAsia="lv-LV"/>
      </w:rPr>
    </w:lvl>
  </w:abstractNum>
  <w:abstractNum w:abstractNumId="18" w15:restartNumberingAfterBreak="0">
    <w:nsid w:val="00000014"/>
    <w:multiLevelType w:val="singleLevel"/>
    <w:tmpl w:val="00000014"/>
    <w:name w:val="WW8Num29"/>
    <w:lvl w:ilvl="0">
      <w:start w:val="1"/>
      <w:numFmt w:val="bullet"/>
      <w:lvlText w:val=""/>
      <w:lvlJc w:val="left"/>
      <w:pPr>
        <w:tabs>
          <w:tab w:val="num" w:pos="0"/>
        </w:tabs>
        <w:ind w:left="720" w:hanging="360"/>
      </w:pPr>
      <w:rPr>
        <w:rFonts w:ascii="Wingdings" w:hAnsi="Wingdings" w:cs="Wingdings" w:hint="default"/>
      </w:rPr>
    </w:lvl>
  </w:abstractNum>
  <w:abstractNum w:abstractNumId="19" w15:restartNumberingAfterBreak="0">
    <w:nsid w:val="00000015"/>
    <w:multiLevelType w:val="singleLevel"/>
    <w:tmpl w:val="00000015"/>
    <w:name w:val="WW8Num31"/>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6"/>
    <w:multiLevelType w:val="multilevel"/>
    <w:tmpl w:val="00000016"/>
    <w:name w:val="WW8Num3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1" w15:restartNumberingAfterBreak="0">
    <w:nsid w:val="00000017"/>
    <w:multiLevelType w:val="singleLevel"/>
    <w:tmpl w:val="00000017"/>
    <w:name w:val="WW8Num33"/>
    <w:lvl w:ilvl="0">
      <w:start w:val="1"/>
      <w:numFmt w:val="bullet"/>
      <w:lvlText w:val=""/>
      <w:lvlJc w:val="left"/>
      <w:pPr>
        <w:tabs>
          <w:tab w:val="num" w:pos="0"/>
        </w:tabs>
        <w:ind w:left="1440" w:hanging="360"/>
      </w:pPr>
      <w:rPr>
        <w:rFonts w:ascii="Wingdings" w:hAnsi="Wingdings" w:cs="Wingdings" w:hint="default"/>
        <w:color w:val="00000A"/>
        <w:sz w:val="24"/>
        <w:szCs w:val="24"/>
        <w:lang w:eastAsia="lv-LV"/>
      </w:rPr>
    </w:lvl>
  </w:abstractNum>
  <w:abstractNum w:abstractNumId="22" w15:restartNumberingAfterBreak="0">
    <w:nsid w:val="00000018"/>
    <w:multiLevelType w:val="singleLevel"/>
    <w:tmpl w:val="00000018"/>
    <w:name w:val="WW8Num34"/>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23" w15:restartNumberingAfterBreak="0">
    <w:nsid w:val="00000019"/>
    <w:multiLevelType w:val="singleLevel"/>
    <w:tmpl w:val="7142791A"/>
    <w:name w:val="WW8Num35"/>
    <w:lvl w:ilvl="0">
      <w:start w:val="1"/>
      <w:numFmt w:val="decimal"/>
      <w:lvlText w:val="%1)"/>
      <w:lvlJc w:val="left"/>
      <w:pPr>
        <w:tabs>
          <w:tab w:val="num" w:pos="0"/>
        </w:tabs>
        <w:ind w:left="1440" w:hanging="360"/>
      </w:pPr>
      <w:rPr>
        <w:rFonts w:hint="default"/>
      </w:rPr>
    </w:lvl>
  </w:abstractNum>
  <w:abstractNum w:abstractNumId="24" w15:restartNumberingAfterBreak="0">
    <w:nsid w:val="0000001A"/>
    <w:multiLevelType w:val="singleLevel"/>
    <w:tmpl w:val="0000001A"/>
    <w:name w:val="WW8Num36"/>
    <w:lvl w:ilvl="0">
      <w:start w:val="1"/>
      <w:numFmt w:val="bullet"/>
      <w:lvlText w:val=""/>
      <w:lvlJc w:val="left"/>
      <w:pPr>
        <w:tabs>
          <w:tab w:val="num" w:pos="0"/>
        </w:tabs>
        <w:ind w:left="1440" w:hanging="360"/>
      </w:pPr>
      <w:rPr>
        <w:rFonts w:ascii="Wingdings" w:hAnsi="Wingdings" w:cs="Wingdings" w:hint="default"/>
        <w:sz w:val="24"/>
        <w:szCs w:val="24"/>
      </w:rPr>
    </w:lvl>
  </w:abstractNum>
  <w:abstractNum w:abstractNumId="25" w15:restartNumberingAfterBreak="0">
    <w:nsid w:val="0000001B"/>
    <w:multiLevelType w:val="singleLevel"/>
    <w:tmpl w:val="0000001B"/>
    <w:name w:val="WW8Num37"/>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26" w15:restartNumberingAfterBreak="0">
    <w:nsid w:val="0000001C"/>
    <w:multiLevelType w:val="singleLevel"/>
    <w:tmpl w:val="0000001C"/>
    <w:name w:val="WW8Num38"/>
    <w:lvl w:ilvl="0">
      <w:start w:val="1"/>
      <w:numFmt w:val="bullet"/>
      <w:lvlText w:val=""/>
      <w:lvlJc w:val="left"/>
      <w:pPr>
        <w:tabs>
          <w:tab w:val="num" w:pos="0"/>
        </w:tabs>
        <w:ind w:left="720" w:hanging="360"/>
      </w:pPr>
      <w:rPr>
        <w:rFonts w:ascii="Wingdings" w:hAnsi="Wingdings" w:cs="Wingdings" w:hint="default"/>
      </w:rPr>
    </w:lvl>
  </w:abstractNum>
  <w:abstractNum w:abstractNumId="27" w15:restartNumberingAfterBreak="0">
    <w:nsid w:val="0000001D"/>
    <w:multiLevelType w:val="multilevel"/>
    <w:tmpl w:val="0000001D"/>
    <w:name w:val="WW8Num39"/>
    <w:lvl w:ilvl="0">
      <w:start w:val="1"/>
      <w:numFmt w:val="bullet"/>
      <w:lvlText w:val=""/>
      <w:lvlJc w:val="left"/>
      <w:pPr>
        <w:tabs>
          <w:tab w:val="num" w:pos="720"/>
        </w:tabs>
        <w:ind w:left="720" w:hanging="360"/>
      </w:pPr>
      <w:rPr>
        <w:rFonts w:ascii="Wingdings" w:hAnsi="Wingdings" w:cs="Wingdings" w:hint="default"/>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8" w15:restartNumberingAfterBreak="0">
    <w:nsid w:val="0000001E"/>
    <w:multiLevelType w:val="singleLevel"/>
    <w:tmpl w:val="0000001E"/>
    <w:lvl w:ilvl="0">
      <w:start w:val="1"/>
      <w:numFmt w:val="bullet"/>
      <w:lvlText w:val=""/>
      <w:lvlJc w:val="left"/>
      <w:pPr>
        <w:tabs>
          <w:tab w:val="num" w:pos="0"/>
        </w:tabs>
        <w:ind w:left="720" w:hanging="360"/>
      </w:pPr>
      <w:rPr>
        <w:rFonts w:ascii="Wingdings" w:hAnsi="Wingdings" w:cs="Wingdings" w:hint="default"/>
        <w:szCs w:val="24"/>
      </w:rPr>
    </w:lvl>
  </w:abstractNum>
  <w:abstractNum w:abstractNumId="29" w15:restartNumberingAfterBreak="0">
    <w:nsid w:val="0000001F"/>
    <w:multiLevelType w:val="singleLevel"/>
    <w:tmpl w:val="0000001F"/>
    <w:name w:val="WW8Num41"/>
    <w:lvl w:ilvl="0">
      <w:start w:val="1"/>
      <w:numFmt w:val="bullet"/>
      <w:lvlText w:val=""/>
      <w:lvlJc w:val="left"/>
      <w:pPr>
        <w:tabs>
          <w:tab w:val="num" w:pos="0"/>
        </w:tabs>
        <w:ind w:left="720" w:hanging="360"/>
      </w:pPr>
      <w:rPr>
        <w:rFonts w:ascii="Wingdings" w:hAnsi="Wingdings" w:cs="Wingdings" w:hint="default"/>
        <w:color w:val="000000"/>
        <w:sz w:val="24"/>
        <w:szCs w:val="24"/>
        <w:lang w:eastAsia="lv-LV"/>
      </w:rPr>
    </w:lvl>
  </w:abstractNum>
  <w:abstractNum w:abstractNumId="30" w15:restartNumberingAfterBreak="0">
    <w:nsid w:val="00000020"/>
    <w:multiLevelType w:val="singleLevel"/>
    <w:tmpl w:val="00000020"/>
    <w:name w:val="WW8Num42"/>
    <w:lvl w:ilvl="0">
      <w:start w:val="1"/>
      <w:numFmt w:val="bullet"/>
      <w:lvlText w:val=""/>
      <w:lvlJc w:val="left"/>
      <w:pPr>
        <w:tabs>
          <w:tab w:val="num" w:pos="0"/>
        </w:tabs>
        <w:ind w:left="720" w:hanging="360"/>
      </w:pPr>
      <w:rPr>
        <w:rFonts w:ascii="Symbol" w:hAnsi="Symbol" w:cs="Symbol" w:hint="default"/>
        <w:color w:val="000000"/>
        <w:sz w:val="24"/>
        <w:szCs w:val="24"/>
      </w:rPr>
    </w:lvl>
  </w:abstractNum>
  <w:abstractNum w:abstractNumId="31" w15:restartNumberingAfterBreak="0">
    <w:nsid w:val="00000021"/>
    <w:multiLevelType w:val="singleLevel"/>
    <w:tmpl w:val="00000021"/>
    <w:name w:val="WW8Num43"/>
    <w:lvl w:ilvl="0">
      <w:start w:val="1"/>
      <w:numFmt w:val="bullet"/>
      <w:lvlText w:val=""/>
      <w:lvlJc w:val="left"/>
      <w:pPr>
        <w:tabs>
          <w:tab w:val="num" w:pos="0"/>
        </w:tabs>
        <w:ind w:left="1440" w:hanging="360"/>
      </w:pPr>
      <w:rPr>
        <w:rFonts w:ascii="Wingdings" w:hAnsi="Wingdings" w:cs="Wingdings" w:hint="default"/>
      </w:rPr>
    </w:lvl>
  </w:abstractNum>
  <w:abstractNum w:abstractNumId="32" w15:restartNumberingAfterBreak="0">
    <w:nsid w:val="00000022"/>
    <w:multiLevelType w:val="singleLevel"/>
    <w:tmpl w:val="00000022"/>
    <w:name w:val="WW8Num44"/>
    <w:lvl w:ilvl="0">
      <w:start w:val="1"/>
      <w:numFmt w:val="bullet"/>
      <w:lvlText w:val=""/>
      <w:lvlJc w:val="left"/>
      <w:pPr>
        <w:tabs>
          <w:tab w:val="num" w:pos="0"/>
        </w:tabs>
        <w:ind w:left="1140" w:hanging="360"/>
      </w:pPr>
      <w:rPr>
        <w:rFonts w:ascii="Wingdings" w:hAnsi="Wingdings" w:cs="Wingdings" w:hint="default"/>
      </w:rPr>
    </w:lvl>
  </w:abstractNum>
  <w:abstractNum w:abstractNumId="33" w15:restartNumberingAfterBreak="0">
    <w:nsid w:val="00000023"/>
    <w:multiLevelType w:val="multilevel"/>
    <w:tmpl w:val="00000023"/>
    <w:name w:val="WW8Num45"/>
    <w:lvl w:ilvl="0">
      <w:start w:val="1"/>
      <w:numFmt w:val="bullet"/>
      <w:lvlText w:val=""/>
      <w:lvlJc w:val="left"/>
      <w:pPr>
        <w:tabs>
          <w:tab w:val="num" w:pos="0"/>
        </w:tabs>
        <w:ind w:left="720" w:hanging="360"/>
      </w:pPr>
      <w:rPr>
        <w:rFonts w:ascii="Wingdings" w:hAnsi="Wingdings" w:cs="Wingdings" w:hint="default"/>
        <w:color w:val="1F497D"/>
      </w:rPr>
    </w:lvl>
    <w:lvl w:ilvl="1">
      <w:start w:val="1"/>
      <w:numFmt w:val="bullet"/>
      <w:lvlText w:val=""/>
      <w:lvlJc w:val="left"/>
      <w:pPr>
        <w:tabs>
          <w:tab w:val="num" w:pos="0"/>
        </w:tabs>
        <w:ind w:left="1440" w:hanging="360"/>
      </w:pPr>
      <w:rPr>
        <w:rFonts w:ascii="Wingdings" w:hAnsi="Wingdings" w:cs="Wingdings" w:hint="default"/>
        <w:sz w:val="24"/>
        <w:szCs w:val="24"/>
      </w:rPr>
    </w:lvl>
    <w:lvl w:ilvl="2">
      <w:start w:val="1"/>
      <w:numFmt w:val="bullet"/>
      <w:lvlText w:val=""/>
      <w:lvlJc w:val="left"/>
      <w:pPr>
        <w:tabs>
          <w:tab w:val="num" w:pos="0"/>
        </w:tabs>
        <w:ind w:left="2160" w:hanging="360"/>
      </w:pPr>
      <w:rPr>
        <w:rFonts w:ascii="Wingdings" w:hAnsi="Wingdings" w:cs="Wingdings" w:hint="default"/>
        <w:sz w:val="24"/>
        <w:szCs w:val="24"/>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sz w:val="24"/>
        <w:szCs w:val="24"/>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sz w:val="24"/>
        <w:szCs w:val="24"/>
      </w:rPr>
    </w:lvl>
  </w:abstractNum>
  <w:abstractNum w:abstractNumId="34" w15:restartNumberingAfterBreak="0">
    <w:nsid w:val="00000024"/>
    <w:multiLevelType w:val="singleLevel"/>
    <w:tmpl w:val="00000024"/>
    <w:name w:val="WW8Num46"/>
    <w:lvl w:ilvl="0">
      <w:start w:val="1"/>
      <w:numFmt w:val="bullet"/>
      <w:lvlText w:val=""/>
      <w:lvlJc w:val="left"/>
      <w:pPr>
        <w:tabs>
          <w:tab w:val="num" w:pos="0"/>
        </w:tabs>
        <w:ind w:left="1440" w:hanging="360"/>
      </w:pPr>
      <w:rPr>
        <w:rFonts w:ascii="Wingdings" w:hAnsi="Wingdings" w:cs="Wingdings" w:hint="default"/>
      </w:rPr>
    </w:lvl>
  </w:abstractNum>
  <w:abstractNum w:abstractNumId="35" w15:restartNumberingAfterBreak="0">
    <w:nsid w:val="00000025"/>
    <w:multiLevelType w:val="singleLevel"/>
    <w:tmpl w:val="00000025"/>
    <w:name w:val="WW8Num47"/>
    <w:lvl w:ilvl="0">
      <w:numFmt w:val="bullet"/>
      <w:lvlText w:val="-"/>
      <w:lvlJc w:val="left"/>
      <w:pPr>
        <w:tabs>
          <w:tab w:val="num" w:pos="0"/>
        </w:tabs>
        <w:ind w:left="720" w:hanging="360"/>
      </w:pPr>
      <w:rPr>
        <w:rFonts w:ascii="Calibri" w:hAnsi="Calibri" w:cs="Times New Roman" w:hint="default"/>
        <w:sz w:val="24"/>
        <w:szCs w:val="24"/>
      </w:rPr>
    </w:lvl>
  </w:abstractNum>
  <w:abstractNum w:abstractNumId="36" w15:restartNumberingAfterBreak="0">
    <w:nsid w:val="00000026"/>
    <w:multiLevelType w:val="singleLevel"/>
    <w:tmpl w:val="00000026"/>
    <w:name w:val="WW8Num48"/>
    <w:lvl w:ilvl="0">
      <w:start w:val="1"/>
      <w:numFmt w:val="bullet"/>
      <w:lvlText w:val=""/>
      <w:lvlJc w:val="left"/>
      <w:pPr>
        <w:tabs>
          <w:tab w:val="num" w:pos="0"/>
        </w:tabs>
        <w:ind w:left="720" w:hanging="360"/>
      </w:pPr>
      <w:rPr>
        <w:rFonts w:ascii="Wingdings" w:hAnsi="Wingdings" w:cs="Wingdings" w:hint="default"/>
      </w:rPr>
    </w:lvl>
  </w:abstractNum>
  <w:abstractNum w:abstractNumId="37" w15:restartNumberingAfterBreak="0">
    <w:nsid w:val="029704FE"/>
    <w:multiLevelType w:val="hybridMultilevel"/>
    <w:tmpl w:val="9F32C306"/>
    <w:lvl w:ilvl="0" w:tplc="0426000F">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3F061072"/>
    <w:multiLevelType w:val="multilevel"/>
    <w:tmpl w:val="E3B4EC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D775E6C"/>
    <w:multiLevelType w:val="hybridMultilevel"/>
    <w:tmpl w:val="56CA0198"/>
    <w:lvl w:ilvl="0" w:tplc="00000014">
      <w:start w:val="1"/>
      <w:numFmt w:val="bullet"/>
      <w:lvlText w:val=""/>
      <w:lvlJc w:val="left"/>
      <w:pPr>
        <w:ind w:left="1500" w:hanging="360"/>
      </w:pPr>
      <w:rPr>
        <w:rFonts w:ascii="Wingdings" w:hAnsi="Wingdings" w:cs="Wingdings" w:hint="default"/>
      </w:r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40" w15:restartNumberingAfterBreak="0">
    <w:nsid w:val="61235323"/>
    <w:multiLevelType w:val="hybridMultilevel"/>
    <w:tmpl w:val="EA6CC35C"/>
    <w:name w:val="WW8Num15"/>
    <w:lvl w:ilvl="0" w:tplc="04260017">
      <w:start w:val="1"/>
      <w:numFmt w:val="lowerLetter"/>
      <w:lvlText w:val="%1)"/>
      <w:lvlJc w:val="left"/>
      <w:pPr>
        <w:ind w:left="1140" w:hanging="360"/>
      </w:pPr>
    </w:lvl>
    <w:lvl w:ilvl="1" w:tplc="04260019">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41" w15:restartNumberingAfterBreak="0">
    <w:nsid w:val="689320B9"/>
    <w:multiLevelType w:val="hybridMultilevel"/>
    <w:tmpl w:val="3DE4A312"/>
    <w:name w:val="WW8Num152"/>
    <w:lvl w:ilvl="0" w:tplc="58B0CB14">
      <w:start w:val="1"/>
      <w:numFmt w:val="lowerLetter"/>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2" w15:restartNumberingAfterBreak="0">
    <w:nsid w:val="6FFC72C6"/>
    <w:multiLevelType w:val="hybridMultilevel"/>
    <w:tmpl w:val="32E005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30"/>
  </w:num>
  <w:num w:numId="30">
    <w:abstractNumId w:val="31"/>
  </w:num>
  <w:num w:numId="31">
    <w:abstractNumId w:val="32"/>
  </w:num>
  <w:num w:numId="32">
    <w:abstractNumId w:val="33"/>
  </w:num>
  <w:num w:numId="33">
    <w:abstractNumId w:val="35"/>
  </w:num>
  <w:num w:numId="34">
    <w:abstractNumId w:val="36"/>
  </w:num>
  <w:num w:numId="35">
    <w:abstractNumId w:val="39"/>
  </w:num>
  <w:num w:numId="36">
    <w:abstractNumId w:val="38"/>
  </w:num>
  <w:num w:numId="37">
    <w:abstractNumId w:val="40"/>
  </w:num>
  <w:num w:numId="38">
    <w:abstractNumId w:val="42"/>
  </w:num>
  <w:num w:numId="39">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A62"/>
    <w:rsid w:val="00002220"/>
    <w:rsid w:val="000029D7"/>
    <w:rsid w:val="00011BDD"/>
    <w:rsid w:val="000122D1"/>
    <w:rsid w:val="00012DA6"/>
    <w:rsid w:val="00016B81"/>
    <w:rsid w:val="000208F7"/>
    <w:rsid w:val="00030221"/>
    <w:rsid w:val="0003133B"/>
    <w:rsid w:val="0004179D"/>
    <w:rsid w:val="00041937"/>
    <w:rsid w:val="00043F93"/>
    <w:rsid w:val="000505AB"/>
    <w:rsid w:val="00057BDE"/>
    <w:rsid w:val="000669DC"/>
    <w:rsid w:val="00070232"/>
    <w:rsid w:val="00080893"/>
    <w:rsid w:val="00082F4B"/>
    <w:rsid w:val="00083163"/>
    <w:rsid w:val="000870F7"/>
    <w:rsid w:val="00087EF7"/>
    <w:rsid w:val="00094D19"/>
    <w:rsid w:val="000B589D"/>
    <w:rsid w:val="000B7B5F"/>
    <w:rsid w:val="000C1494"/>
    <w:rsid w:val="000C378D"/>
    <w:rsid w:val="000C4DCA"/>
    <w:rsid w:val="000D2F46"/>
    <w:rsid w:val="000E6CCA"/>
    <w:rsid w:val="000F2570"/>
    <w:rsid w:val="00102626"/>
    <w:rsid w:val="00103AB8"/>
    <w:rsid w:val="00103AF7"/>
    <w:rsid w:val="00103EE6"/>
    <w:rsid w:val="0010527B"/>
    <w:rsid w:val="00105B02"/>
    <w:rsid w:val="00105FB2"/>
    <w:rsid w:val="00107FB8"/>
    <w:rsid w:val="00112C98"/>
    <w:rsid w:val="00114246"/>
    <w:rsid w:val="001179CD"/>
    <w:rsid w:val="00124765"/>
    <w:rsid w:val="00124E6A"/>
    <w:rsid w:val="00136EA0"/>
    <w:rsid w:val="001429EC"/>
    <w:rsid w:val="00145A42"/>
    <w:rsid w:val="001518CD"/>
    <w:rsid w:val="00155B81"/>
    <w:rsid w:val="001573B6"/>
    <w:rsid w:val="00161784"/>
    <w:rsid w:val="00163AFA"/>
    <w:rsid w:val="00163D1B"/>
    <w:rsid w:val="0016531B"/>
    <w:rsid w:val="00167BEA"/>
    <w:rsid w:val="00171564"/>
    <w:rsid w:val="00173879"/>
    <w:rsid w:val="00177E0D"/>
    <w:rsid w:val="00184397"/>
    <w:rsid w:val="001A1D62"/>
    <w:rsid w:val="001A50A1"/>
    <w:rsid w:val="001B0FAE"/>
    <w:rsid w:val="001B43C9"/>
    <w:rsid w:val="001B73C0"/>
    <w:rsid w:val="001D2904"/>
    <w:rsid w:val="001D4B53"/>
    <w:rsid w:val="001D6444"/>
    <w:rsid w:val="001E7357"/>
    <w:rsid w:val="001E7BFB"/>
    <w:rsid w:val="0021302D"/>
    <w:rsid w:val="00214FBE"/>
    <w:rsid w:val="00222639"/>
    <w:rsid w:val="00222ADC"/>
    <w:rsid w:val="00225F56"/>
    <w:rsid w:val="002313B0"/>
    <w:rsid w:val="002361EF"/>
    <w:rsid w:val="002440D6"/>
    <w:rsid w:val="00246A6B"/>
    <w:rsid w:val="0025513C"/>
    <w:rsid w:val="002647BE"/>
    <w:rsid w:val="002654F5"/>
    <w:rsid w:val="00266141"/>
    <w:rsid w:val="002701BA"/>
    <w:rsid w:val="002710CB"/>
    <w:rsid w:val="00271194"/>
    <w:rsid w:val="00273E45"/>
    <w:rsid w:val="002743EB"/>
    <w:rsid w:val="00275D00"/>
    <w:rsid w:val="00275ED5"/>
    <w:rsid w:val="00280667"/>
    <w:rsid w:val="00287A4B"/>
    <w:rsid w:val="00291969"/>
    <w:rsid w:val="002927C2"/>
    <w:rsid w:val="002A7B40"/>
    <w:rsid w:val="002B5967"/>
    <w:rsid w:val="002C2F21"/>
    <w:rsid w:val="002C6950"/>
    <w:rsid w:val="002D342A"/>
    <w:rsid w:val="002D40FB"/>
    <w:rsid w:val="002D4442"/>
    <w:rsid w:val="002D4ACF"/>
    <w:rsid w:val="002D5E33"/>
    <w:rsid w:val="002E227D"/>
    <w:rsid w:val="002E26AB"/>
    <w:rsid w:val="002E2B18"/>
    <w:rsid w:val="002F0484"/>
    <w:rsid w:val="002F29B2"/>
    <w:rsid w:val="002F41A2"/>
    <w:rsid w:val="002F7570"/>
    <w:rsid w:val="003037A8"/>
    <w:rsid w:val="003055D5"/>
    <w:rsid w:val="00306017"/>
    <w:rsid w:val="00306B46"/>
    <w:rsid w:val="003105BB"/>
    <w:rsid w:val="00313B73"/>
    <w:rsid w:val="00322F63"/>
    <w:rsid w:val="00331146"/>
    <w:rsid w:val="003333DE"/>
    <w:rsid w:val="00334FE3"/>
    <w:rsid w:val="00340FFD"/>
    <w:rsid w:val="00352A2E"/>
    <w:rsid w:val="00362D9F"/>
    <w:rsid w:val="00365B01"/>
    <w:rsid w:val="003737A2"/>
    <w:rsid w:val="00374E81"/>
    <w:rsid w:val="0037692B"/>
    <w:rsid w:val="0039022C"/>
    <w:rsid w:val="003977D3"/>
    <w:rsid w:val="003A32D4"/>
    <w:rsid w:val="003A3F06"/>
    <w:rsid w:val="003B173C"/>
    <w:rsid w:val="003B5A1F"/>
    <w:rsid w:val="003D1E3A"/>
    <w:rsid w:val="003D2283"/>
    <w:rsid w:val="003D24D8"/>
    <w:rsid w:val="003D6C99"/>
    <w:rsid w:val="003D7560"/>
    <w:rsid w:val="003E0364"/>
    <w:rsid w:val="003E2855"/>
    <w:rsid w:val="003E6899"/>
    <w:rsid w:val="003E70DA"/>
    <w:rsid w:val="003F2735"/>
    <w:rsid w:val="003F3FF6"/>
    <w:rsid w:val="003F44A6"/>
    <w:rsid w:val="00403DBA"/>
    <w:rsid w:val="00404C2A"/>
    <w:rsid w:val="004051DB"/>
    <w:rsid w:val="00406BFD"/>
    <w:rsid w:val="00406D4A"/>
    <w:rsid w:val="00407DDE"/>
    <w:rsid w:val="00412525"/>
    <w:rsid w:val="00412EED"/>
    <w:rsid w:val="004149D6"/>
    <w:rsid w:val="00421CC1"/>
    <w:rsid w:val="004358AF"/>
    <w:rsid w:val="004420A9"/>
    <w:rsid w:val="00444C7D"/>
    <w:rsid w:val="0045019C"/>
    <w:rsid w:val="004515A8"/>
    <w:rsid w:val="00455262"/>
    <w:rsid w:val="00457C54"/>
    <w:rsid w:val="0046193B"/>
    <w:rsid w:val="0046263C"/>
    <w:rsid w:val="004663E6"/>
    <w:rsid w:val="004919AF"/>
    <w:rsid w:val="00492FA7"/>
    <w:rsid w:val="004931AE"/>
    <w:rsid w:val="00494EEF"/>
    <w:rsid w:val="004972F5"/>
    <w:rsid w:val="004A622D"/>
    <w:rsid w:val="004A76F2"/>
    <w:rsid w:val="004B2327"/>
    <w:rsid w:val="004B56EB"/>
    <w:rsid w:val="004B7128"/>
    <w:rsid w:val="004C15B7"/>
    <w:rsid w:val="004C324F"/>
    <w:rsid w:val="004E1A82"/>
    <w:rsid w:val="004E623F"/>
    <w:rsid w:val="00502793"/>
    <w:rsid w:val="00503B3E"/>
    <w:rsid w:val="00512216"/>
    <w:rsid w:val="005130D9"/>
    <w:rsid w:val="00520A72"/>
    <w:rsid w:val="00525FA6"/>
    <w:rsid w:val="005462BC"/>
    <w:rsid w:val="00551912"/>
    <w:rsid w:val="00551C74"/>
    <w:rsid w:val="00560753"/>
    <w:rsid w:val="005613D5"/>
    <w:rsid w:val="005655C3"/>
    <w:rsid w:val="00567DAD"/>
    <w:rsid w:val="005804FC"/>
    <w:rsid w:val="0058537F"/>
    <w:rsid w:val="0059395C"/>
    <w:rsid w:val="005958B5"/>
    <w:rsid w:val="00595B96"/>
    <w:rsid w:val="00596D78"/>
    <w:rsid w:val="005B1193"/>
    <w:rsid w:val="005B6F6A"/>
    <w:rsid w:val="005C0498"/>
    <w:rsid w:val="005C0A83"/>
    <w:rsid w:val="005C0F9F"/>
    <w:rsid w:val="005C1BE0"/>
    <w:rsid w:val="005C3F30"/>
    <w:rsid w:val="005D1CE0"/>
    <w:rsid w:val="005D1D22"/>
    <w:rsid w:val="005D37DC"/>
    <w:rsid w:val="005D4832"/>
    <w:rsid w:val="005D55D5"/>
    <w:rsid w:val="005D7037"/>
    <w:rsid w:val="005F09D1"/>
    <w:rsid w:val="0060102C"/>
    <w:rsid w:val="006019AE"/>
    <w:rsid w:val="00603719"/>
    <w:rsid w:val="006071A0"/>
    <w:rsid w:val="0060753F"/>
    <w:rsid w:val="00607D94"/>
    <w:rsid w:val="006101FA"/>
    <w:rsid w:val="0061203C"/>
    <w:rsid w:val="006144E2"/>
    <w:rsid w:val="00623B90"/>
    <w:rsid w:val="0062609D"/>
    <w:rsid w:val="006341C3"/>
    <w:rsid w:val="00642892"/>
    <w:rsid w:val="00645DBA"/>
    <w:rsid w:val="006533B8"/>
    <w:rsid w:val="00655778"/>
    <w:rsid w:val="0066415E"/>
    <w:rsid w:val="00671012"/>
    <w:rsid w:val="0067173E"/>
    <w:rsid w:val="006760F5"/>
    <w:rsid w:val="00676397"/>
    <w:rsid w:val="006764A1"/>
    <w:rsid w:val="006764FC"/>
    <w:rsid w:val="006804D7"/>
    <w:rsid w:val="00683623"/>
    <w:rsid w:val="00683D7E"/>
    <w:rsid w:val="006852DF"/>
    <w:rsid w:val="00685518"/>
    <w:rsid w:val="00690F24"/>
    <w:rsid w:val="006935BF"/>
    <w:rsid w:val="00695EF1"/>
    <w:rsid w:val="006C437E"/>
    <w:rsid w:val="006C5507"/>
    <w:rsid w:val="006C7049"/>
    <w:rsid w:val="006D3B67"/>
    <w:rsid w:val="006D47A3"/>
    <w:rsid w:val="006D5236"/>
    <w:rsid w:val="006D5D21"/>
    <w:rsid w:val="006E12D4"/>
    <w:rsid w:val="006E630B"/>
    <w:rsid w:val="006F4D51"/>
    <w:rsid w:val="006F57EA"/>
    <w:rsid w:val="006F771D"/>
    <w:rsid w:val="00700610"/>
    <w:rsid w:val="00705F8E"/>
    <w:rsid w:val="00720BE9"/>
    <w:rsid w:val="00721132"/>
    <w:rsid w:val="0073140D"/>
    <w:rsid w:val="00732007"/>
    <w:rsid w:val="007373C1"/>
    <w:rsid w:val="00741516"/>
    <w:rsid w:val="00746415"/>
    <w:rsid w:val="00747F61"/>
    <w:rsid w:val="00751995"/>
    <w:rsid w:val="00751C8E"/>
    <w:rsid w:val="00762B6F"/>
    <w:rsid w:val="00763070"/>
    <w:rsid w:val="00763276"/>
    <w:rsid w:val="007673F8"/>
    <w:rsid w:val="00771DEA"/>
    <w:rsid w:val="00777A99"/>
    <w:rsid w:val="007B49D3"/>
    <w:rsid w:val="007B5749"/>
    <w:rsid w:val="007C2AED"/>
    <w:rsid w:val="007C3794"/>
    <w:rsid w:val="007C51D4"/>
    <w:rsid w:val="007C567C"/>
    <w:rsid w:val="007E67B1"/>
    <w:rsid w:val="007F08B2"/>
    <w:rsid w:val="007F0C1D"/>
    <w:rsid w:val="007F7252"/>
    <w:rsid w:val="0080265F"/>
    <w:rsid w:val="00805959"/>
    <w:rsid w:val="00827AC2"/>
    <w:rsid w:val="00833D32"/>
    <w:rsid w:val="00837AF9"/>
    <w:rsid w:val="0084234C"/>
    <w:rsid w:val="0085451D"/>
    <w:rsid w:val="0085683E"/>
    <w:rsid w:val="00875231"/>
    <w:rsid w:val="008759B0"/>
    <w:rsid w:val="00883D1E"/>
    <w:rsid w:val="00890729"/>
    <w:rsid w:val="00893EAF"/>
    <w:rsid w:val="0089500F"/>
    <w:rsid w:val="008972EE"/>
    <w:rsid w:val="008A09A8"/>
    <w:rsid w:val="008A2057"/>
    <w:rsid w:val="008A3FB6"/>
    <w:rsid w:val="008A4604"/>
    <w:rsid w:val="008A4BF3"/>
    <w:rsid w:val="008B25AA"/>
    <w:rsid w:val="008B5D1E"/>
    <w:rsid w:val="008C18F3"/>
    <w:rsid w:val="008C2898"/>
    <w:rsid w:val="008C2AC9"/>
    <w:rsid w:val="008C60A0"/>
    <w:rsid w:val="008D2133"/>
    <w:rsid w:val="008D6DA7"/>
    <w:rsid w:val="008D7F86"/>
    <w:rsid w:val="008E2D9E"/>
    <w:rsid w:val="008F23D9"/>
    <w:rsid w:val="008F6C7D"/>
    <w:rsid w:val="00903A62"/>
    <w:rsid w:val="00906F09"/>
    <w:rsid w:val="00913460"/>
    <w:rsid w:val="00917BCE"/>
    <w:rsid w:val="00917E17"/>
    <w:rsid w:val="009204DF"/>
    <w:rsid w:val="00926FC9"/>
    <w:rsid w:val="00930644"/>
    <w:rsid w:val="009407DB"/>
    <w:rsid w:val="0094356F"/>
    <w:rsid w:val="009454C9"/>
    <w:rsid w:val="009547D3"/>
    <w:rsid w:val="00954B4F"/>
    <w:rsid w:val="0096550A"/>
    <w:rsid w:val="00974FB7"/>
    <w:rsid w:val="009A150D"/>
    <w:rsid w:val="009A3BC3"/>
    <w:rsid w:val="009B02D1"/>
    <w:rsid w:val="009B19F1"/>
    <w:rsid w:val="009B1F14"/>
    <w:rsid w:val="009B5566"/>
    <w:rsid w:val="009B6241"/>
    <w:rsid w:val="009C753F"/>
    <w:rsid w:val="009C7C09"/>
    <w:rsid w:val="009D1FB9"/>
    <w:rsid w:val="009E2A46"/>
    <w:rsid w:val="009E2C22"/>
    <w:rsid w:val="009E51D5"/>
    <w:rsid w:val="009F68DD"/>
    <w:rsid w:val="00A028C1"/>
    <w:rsid w:val="00A059FF"/>
    <w:rsid w:val="00A12BE1"/>
    <w:rsid w:val="00A1656A"/>
    <w:rsid w:val="00A1671C"/>
    <w:rsid w:val="00A2022E"/>
    <w:rsid w:val="00A23BD3"/>
    <w:rsid w:val="00A26D9E"/>
    <w:rsid w:val="00A2778B"/>
    <w:rsid w:val="00A30849"/>
    <w:rsid w:val="00A34087"/>
    <w:rsid w:val="00A3754E"/>
    <w:rsid w:val="00A516C9"/>
    <w:rsid w:val="00A530A7"/>
    <w:rsid w:val="00A55DEB"/>
    <w:rsid w:val="00A6191B"/>
    <w:rsid w:val="00A62B6D"/>
    <w:rsid w:val="00A63E5E"/>
    <w:rsid w:val="00A65608"/>
    <w:rsid w:val="00A65678"/>
    <w:rsid w:val="00A66416"/>
    <w:rsid w:val="00A71A68"/>
    <w:rsid w:val="00A73842"/>
    <w:rsid w:val="00A77267"/>
    <w:rsid w:val="00A8335D"/>
    <w:rsid w:val="00A85ACA"/>
    <w:rsid w:val="00AA1418"/>
    <w:rsid w:val="00AA62DE"/>
    <w:rsid w:val="00AB0004"/>
    <w:rsid w:val="00AB1351"/>
    <w:rsid w:val="00AC1233"/>
    <w:rsid w:val="00AC1690"/>
    <w:rsid w:val="00AC2EAE"/>
    <w:rsid w:val="00AC54A8"/>
    <w:rsid w:val="00AD2234"/>
    <w:rsid w:val="00AF1649"/>
    <w:rsid w:val="00AF22ED"/>
    <w:rsid w:val="00B00BD2"/>
    <w:rsid w:val="00B052A8"/>
    <w:rsid w:val="00B0649D"/>
    <w:rsid w:val="00B074C5"/>
    <w:rsid w:val="00B11C4C"/>
    <w:rsid w:val="00B12F14"/>
    <w:rsid w:val="00B21297"/>
    <w:rsid w:val="00B217FB"/>
    <w:rsid w:val="00B23DC2"/>
    <w:rsid w:val="00B25D6C"/>
    <w:rsid w:val="00B27F62"/>
    <w:rsid w:val="00B32268"/>
    <w:rsid w:val="00B32925"/>
    <w:rsid w:val="00B377E0"/>
    <w:rsid w:val="00B64D05"/>
    <w:rsid w:val="00B66B7D"/>
    <w:rsid w:val="00B671E3"/>
    <w:rsid w:val="00B71D99"/>
    <w:rsid w:val="00B7242A"/>
    <w:rsid w:val="00B73F1D"/>
    <w:rsid w:val="00B75196"/>
    <w:rsid w:val="00B753C7"/>
    <w:rsid w:val="00B75D5E"/>
    <w:rsid w:val="00B75E50"/>
    <w:rsid w:val="00B816B8"/>
    <w:rsid w:val="00B8318B"/>
    <w:rsid w:val="00B838CA"/>
    <w:rsid w:val="00B94448"/>
    <w:rsid w:val="00B9622A"/>
    <w:rsid w:val="00B968DA"/>
    <w:rsid w:val="00BA404E"/>
    <w:rsid w:val="00BA5C04"/>
    <w:rsid w:val="00BA66DC"/>
    <w:rsid w:val="00BB4A60"/>
    <w:rsid w:val="00BC2070"/>
    <w:rsid w:val="00BC22C9"/>
    <w:rsid w:val="00BC788B"/>
    <w:rsid w:val="00BE1BDC"/>
    <w:rsid w:val="00BE4AB8"/>
    <w:rsid w:val="00BE5542"/>
    <w:rsid w:val="00BF1026"/>
    <w:rsid w:val="00BF5A0B"/>
    <w:rsid w:val="00BF7BD4"/>
    <w:rsid w:val="00C00CB6"/>
    <w:rsid w:val="00C054D1"/>
    <w:rsid w:val="00C05F39"/>
    <w:rsid w:val="00C06B4B"/>
    <w:rsid w:val="00C06BD5"/>
    <w:rsid w:val="00C073A7"/>
    <w:rsid w:val="00C107CB"/>
    <w:rsid w:val="00C130DD"/>
    <w:rsid w:val="00C1379E"/>
    <w:rsid w:val="00C24D12"/>
    <w:rsid w:val="00C30B01"/>
    <w:rsid w:val="00C33A03"/>
    <w:rsid w:val="00C437CE"/>
    <w:rsid w:val="00C52AFE"/>
    <w:rsid w:val="00C53D9D"/>
    <w:rsid w:val="00C70172"/>
    <w:rsid w:val="00C711E4"/>
    <w:rsid w:val="00C723E4"/>
    <w:rsid w:val="00C728B4"/>
    <w:rsid w:val="00C7607A"/>
    <w:rsid w:val="00C81454"/>
    <w:rsid w:val="00C83BBE"/>
    <w:rsid w:val="00C94323"/>
    <w:rsid w:val="00C971DA"/>
    <w:rsid w:val="00CA1FF8"/>
    <w:rsid w:val="00CB413C"/>
    <w:rsid w:val="00CC64D0"/>
    <w:rsid w:val="00CD05B6"/>
    <w:rsid w:val="00CD0F7B"/>
    <w:rsid w:val="00CD1B03"/>
    <w:rsid w:val="00CD1B1C"/>
    <w:rsid w:val="00CD2C33"/>
    <w:rsid w:val="00CD410A"/>
    <w:rsid w:val="00CE1E1D"/>
    <w:rsid w:val="00CF0849"/>
    <w:rsid w:val="00D0147A"/>
    <w:rsid w:val="00D022E0"/>
    <w:rsid w:val="00D03965"/>
    <w:rsid w:val="00D03A99"/>
    <w:rsid w:val="00D0581C"/>
    <w:rsid w:val="00D13920"/>
    <w:rsid w:val="00D14898"/>
    <w:rsid w:val="00D160AF"/>
    <w:rsid w:val="00D160F7"/>
    <w:rsid w:val="00D21923"/>
    <w:rsid w:val="00D455B0"/>
    <w:rsid w:val="00D45ACE"/>
    <w:rsid w:val="00D52368"/>
    <w:rsid w:val="00D548AB"/>
    <w:rsid w:val="00D56F36"/>
    <w:rsid w:val="00D57032"/>
    <w:rsid w:val="00D61EDA"/>
    <w:rsid w:val="00D672FC"/>
    <w:rsid w:val="00D734E6"/>
    <w:rsid w:val="00D73594"/>
    <w:rsid w:val="00D74C25"/>
    <w:rsid w:val="00D77A35"/>
    <w:rsid w:val="00D822F0"/>
    <w:rsid w:val="00D85CC2"/>
    <w:rsid w:val="00D95E12"/>
    <w:rsid w:val="00DA176C"/>
    <w:rsid w:val="00DA6C02"/>
    <w:rsid w:val="00DA7729"/>
    <w:rsid w:val="00DB0838"/>
    <w:rsid w:val="00DB4BEA"/>
    <w:rsid w:val="00DB5B22"/>
    <w:rsid w:val="00DD29D1"/>
    <w:rsid w:val="00DD5F48"/>
    <w:rsid w:val="00DE2A8D"/>
    <w:rsid w:val="00DE3C19"/>
    <w:rsid w:val="00DE4E5C"/>
    <w:rsid w:val="00E065FA"/>
    <w:rsid w:val="00E079C9"/>
    <w:rsid w:val="00E079FB"/>
    <w:rsid w:val="00E148DB"/>
    <w:rsid w:val="00E17493"/>
    <w:rsid w:val="00E21964"/>
    <w:rsid w:val="00E22AB4"/>
    <w:rsid w:val="00E22B88"/>
    <w:rsid w:val="00E306DE"/>
    <w:rsid w:val="00E35ABB"/>
    <w:rsid w:val="00E36706"/>
    <w:rsid w:val="00E4142B"/>
    <w:rsid w:val="00E50491"/>
    <w:rsid w:val="00E62574"/>
    <w:rsid w:val="00E64666"/>
    <w:rsid w:val="00E71A9D"/>
    <w:rsid w:val="00E7222C"/>
    <w:rsid w:val="00E759DF"/>
    <w:rsid w:val="00E774A0"/>
    <w:rsid w:val="00E83F11"/>
    <w:rsid w:val="00E94782"/>
    <w:rsid w:val="00E97573"/>
    <w:rsid w:val="00EA6625"/>
    <w:rsid w:val="00EC03A6"/>
    <w:rsid w:val="00EC0663"/>
    <w:rsid w:val="00EC43D6"/>
    <w:rsid w:val="00EC6AAF"/>
    <w:rsid w:val="00EC7389"/>
    <w:rsid w:val="00ED0A91"/>
    <w:rsid w:val="00ED0E2E"/>
    <w:rsid w:val="00EE57D7"/>
    <w:rsid w:val="00EE585F"/>
    <w:rsid w:val="00EE6728"/>
    <w:rsid w:val="00EE78EE"/>
    <w:rsid w:val="00F015F2"/>
    <w:rsid w:val="00F0597C"/>
    <w:rsid w:val="00F12755"/>
    <w:rsid w:val="00F2050C"/>
    <w:rsid w:val="00F2694D"/>
    <w:rsid w:val="00F27D1E"/>
    <w:rsid w:val="00F30BF3"/>
    <w:rsid w:val="00F43E5B"/>
    <w:rsid w:val="00F56693"/>
    <w:rsid w:val="00F616F1"/>
    <w:rsid w:val="00F61D9C"/>
    <w:rsid w:val="00F62786"/>
    <w:rsid w:val="00F62FF9"/>
    <w:rsid w:val="00F642BB"/>
    <w:rsid w:val="00F6630A"/>
    <w:rsid w:val="00F66430"/>
    <w:rsid w:val="00F73401"/>
    <w:rsid w:val="00F7643F"/>
    <w:rsid w:val="00F817D8"/>
    <w:rsid w:val="00F82BCE"/>
    <w:rsid w:val="00F84664"/>
    <w:rsid w:val="00F87E0A"/>
    <w:rsid w:val="00F90CBC"/>
    <w:rsid w:val="00F9128C"/>
    <w:rsid w:val="00F93483"/>
    <w:rsid w:val="00FB3877"/>
    <w:rsid w:val="00FC5FEB"/>
    <w:rsid w:val="00FD42C2"/>
    <w:rsid w:val="00FE334A"/>
    <w:rsid w:val="00FE54E4"/>
    <w:rsid w:val="00FF098E"/>
    <w:rsid w:val="00FF4D5B"/>
    <w:rsid w:val="00FF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9152D48-5A7A-4C89-A440-A24719DA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516"/>
    <w:pPr>
      <w:suppressAutoHyphens/>
    </w:pPr>
    <w:rPr>
      <w:rFonts w:eastAsia="Calibri"/>
      <w:sz w:val="32"/>
      <w:szCs w:val="22"/>
      <w:lang w:val="lv-LV" w:eastAsia="zh-CN"/>
    </w:rPr>
  </w:style>
  <w:style w:type="paragraph" w:styleId="Heading1">
    <w:name w:val="heading 1"/>
    <w:basedOn w:val="Normal"/>
    <w:next w:val="Normal"/>
    <w:qFormat/>
    <w:pPr>
      <w:keepNext/>
      <w:keepLines/>
      <w:numPr>
        <w:numId w:val="1"/>
      </w:numPr>
      <w:spacing w:before="240" w:line="254" w:lineRule="auto"/>
      <w:jc w:val="center"/>
      <w:outlineLvl w:val="0"/>
    </w:pPr>
    <w:rPr>
      <w:rFonts w:eastAsia="Times New Roman"/>
      <w:b/>
      <w:sz w:val="52"/>
      <w:szCs w:val="32"/>
      <w:lang w:val="x-none"/>
    </w:rPr>
  </w:style>
  <w:style w:type="paragraph" w:styleId="Heading2">
    <w:name w:val="heading 2"/>
    <w:basedOn w:val="Normal"/>
    <w:next w:val="Normal"/>
    <w:qFormat/>
    <w:pPr>
      <w:keepNext/>
      <w:keepLines/>
      <w:numPr>
        <w:ilvl w:val="1"/>
        <w:numId w:val="1"/>
      </w:numPr>
      <w:spacing w:before="200"/>
      <w:outlineLvl w:val="1"/>
    </w:pPr>
    <w:rPr>
      <w:rFonts w:eastAsia="Times New Roman"/>
      <w:b/>
      <w:bCs/>
      <w:color w:val="000000"/>
      <w:szCs w:val="26"/>
      <w:lang w:val="x-none"/>
    </w:rPr>
  </w:style>
  <w:style w:type="paragraph" w:styleId="Heading3">
    <w:name w:val="heading 3"/>
    <w:basedOn w:val="Normal"/>
    <w:next w:val="Normal"/>
    <w:qFormat/>
    <w:pPr>
      <w:keepNext/>
      <w:keepLines/>
      <w:numPr>
        <w:ilvl w:val="2"/>
        <w:numId w:val="1"/>
      </w:numPr>
      <w:spacing w:before="200"/>
      <w:jc w:val="center"/>
      <w:outlineLvl w:val="2"/>
    </w:pPr>
    <w:rPr>
      <w:rFonts w:eastAsia="Times New Roman"/>
      <w:b/>
      <w:bCs/>
      <w:color w:val="000000"/>
      <w:sz w:val="28"/>
      <w:szCs w:val="20"/>
      <w:lang w:val="x-none"/>
    </w:rPr>
  </w:style>
  <w:style w:type="paragraph" w:styleId="Heading4">
    <w:name w:val="heading 4"/>
    <w:basedOn w:val="Normal"/>
    <w:next w:val="Normal"/>
    <w:qFormat/>
    <w:pPr>
      <w:keepNext/>
      <w:numPr>
        <w:ilvl w:val="3"/>
        <w:numId w:val="1"/>
      </w:numPr>
      <w:spacing w:before="240" w:after="60"/>
      <w:outlineLvl w:val="3"/>
    </w:pPr>
    <w:rPr>
      <w:rFonts w:eastAsia="Times New Roman"/>
      <w:b/>
      <w:bCs/>
      <w:sz w:val="28"/>
      <w:szCs w:val="28"/>
      <w:lang w:val="x-none"/>
    </w:rPr>
  </w:style>
  <w:style w:type="paragraph" w:styleId="Heading5">
    <w:name w:val="heading 5"/>
    <w:basedOn w:val="Normal"/>
    <w:next w:val="Normal"/>
    <w:qFormat/>
    <w:pPr>
      <w:numPr>
        <w:ilvl w:val="4"/>
        <w:numId w:val="1"/>
      </w:numPr>
      <w:spacing w:before="240" w:after="60"/>
      <w:outlineLvl w:val="4"/>
    </w:pPr>
    <w:rPr>
      <w:rFonts w:eastAsia="Times New Roman"/>
      <w:b/>
      <w:bCs/>
      <w:i/>
      <w:iCs/>
      <w:sz w:val="26"/>
      <w:szCs w:val="26"/>
      <w:lang w:val="x-none"/>
    </w:rPr>
  </w:style>
  <w:style w:type="paragraph" w:styleId="Heading6">
    <w:name w:val="heading 6"/>
    <w:basedOn w:val="Normal"/>
    <w:next w:val="Normal"/>
    <w:qFormat/>
    <w:pPr>
      <w:numPr>
        <w:ilvl w:val="5"/>
        <w:numId w:val="1"/>
      </w:numPr>
      <w:spacing w:before="240" w:after="60"/>
      <w:outlineLvl w:val="5"/>
    </w:pPr>
    <w:rPr>
      <w:rFonts w:eastAsia="Times New Roman"/>
      <w:b/>
      <w:bCs/>
      <w:sz w:val="20"/>
      <w:szCs w:val="20"/>
      <w:lang w:val="x-none"/>
    </w:rPr>
  </w:style>
  <w:style w:type="paragraph" w:styleId="Heading7">
    <w:name w:val="heading 7"/>
    <w:basedOn w:val="Normal"/>
    <w:next w:val="Normal"/>
    <w:qFormat/>
    <w:pPr>
      <w:numPr>
        <w:ilvl w:val="6"/>
        <w:numId w:val="1"/>
      </w:numPr>
      <w:spacing w:before="240" w:after="60"/>
      <w:outlineLvl w:val="6"/>
    </w:pPr>
    <w:rPr>
      <w:rFonts w:eastAsia="Times New Roman"/>
      <w:sz w:val="24"/>
      <w:szCs w:val="24"/>
      <w:lang w:val="x-none"/>
    </w:rPr>
  </w:style>
  <w:style w:type="paragraph" w:styleId="Heading8">
    <w:name w:val="heading 8"/>
    <w:basedOn w:val="Normal"/>
    <w:next w:val="Normal"/>
    <w:qFormat/>
    <w:pPr>
      <w:keepNext/>
      <w:keepLines/>
      <w:numPr>
        <w:ilvl w:val="7"/>
        <w:numId w:val="1"/>
      </w:numPr>
      <w:spacing w:before="200"/>
      <w:outlineLvl w:val="7"/>
    </w:pPr>
    <w:rPr>
      <w:rFonts w:ascii="Cambria" w:eastAsia="Times New Roman" w:hAnsi="Cambria" w:cs="Cambria"/>
      <w:color w:val="404040"/>
      <w:sz w:val="20"/>
      <w:szCs w:val="20"/>
      <w:lang w:val="x-none"/>
    </w:rPr>
  </w:style>
  <w:style w:type="paragraph" w:styleId="Heading9">
    <w:name w:val="heading 9"/>
    <w:basedOn w:val="Normal"/>
    <w:next w:val="Normal"/>
    <w:qFormat/>
    <w:pPr>
      <w:numPr>
        <w:ilvl w:val="8"/>
        <w:numId w:val="1"/>
      </w:numPr>
      <w:spacing w:before="240" w:after="60"/>
      <w:outlineLvl w:val="8"/>
    </w:pPr>
    <w:rPr>
      <w:rFonts w:ascii="Cambria" w:eastAsia="Times New Roman" w:hAnsi="Cambria" w:cs="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rFonts w:ascii="Times New Roman" w:hAnsi="Times New Roman" w:cs="Times New Roman" w:hint="default"/>
      <w:color w:val="000000"/>
      <w:sz w:val="32"/>
      <w:szCs w:val="32"/>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Times New Roman" w:hint="default"/>
    </w:rPr>
  </w:style>
  <w:style w:type="character" w:customStyle="1" w:styleId="WW8Num2z1">
    <w:name w:val="WW8Num2z1"/>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2z4">
    <w:name w:val="WW8Num2z4"/>
    <w:rPr>
      <w:rFonts w:ascii="Courier New" w:hAnsi="Courier New" w:cs="Courier New" w:hint="default"/>
    </w:rPr>
  </w:style>
  <w:style w:type="character" w:customStyle="1" w:styleId="WW8Num3z0">
    <w:name w:val="WW8Num3z0"/>
    <w:rPr>
      <w:rFonts w:ascii="Times New Roman" w:hAnsi="Times New Roman" w:cs="Times New Roman"/>
      <w:iCs/>
      <w:sz w:val="24"/>
      <w:szCs w:val="24"/>
    </w:rPr>
  </w:style>
  <w:style w:type="character" w:customStyle="1" w:styleId="WW8Num4z0">
    <w:name w:val="WW8Num4z0"/>
    <w:rPr>
      <w:rFonts w:ascii="Calibri" w:hAnsi="Calibri" w:cs="Times New Roman" w:hint="default"/>
    </w:rPr>
  </w:style>
  <w:style w:type="character" w:customStyle="1" w:styleId="WW8Num5z0">
    <w:name w:val="WW8Num5z0"/>
    <w:rPr>
      <w:rFonts w:ascii="Calibri" w:hAnsi="Calibri" w:cs="Times New Roman" w:hint="default"/>
      <w:sz w:val="24"/>
      <w:szCs w:val="24"/>
    </w:rPr>
  </w:style>
  <w:style w:type="character" w:customStyle="1" w:styleId="WW8Num6z0">
    <w:name w:val="WW8Num6z0"/>
    <w:rPr>
      <w:rFonts w:ascii="Calibri" w:hAnsi="Calibri" w:cs="Times New Roman" w:hint="default"/>
    </w:rPr>
  </w:style>
  <w:style w:type="character" w:customStyle="1" w:styleId="WW8Num7z0">
    <w:name w:val="WW8Num7z0"/>
    <w:rPr>
      <w:rFonts w:ascii="Wingdings" w:hAnsi="Wingdings" w:cs="Wingdings" w:hint="default"/>
    </w:rPr>
  </w:style>
  <w:style w:type="character" w:customStyle="1" w:styleId="WW8Num8z0">
    <w:name w:val="WW8Num8z0"/>
    <w:rPr>
      <w:rFonts w:ascii="Calibri" w:hAnsi="Calibri" w:cs="Times New Roman" w:hint="default"/>
    </w:rPr>
  </w:style>
  <w:style w:type="character" w:customStyle="1" w:styleId="WW8Num9z0">
    <w:name w:val="WW8Num9z0"/>
    <w:rPr>
      <w:rFonts w:ascii="Calibri" w:hAnsi="Calibri" w:cs="Times New Roman" w:hint="default"/>
      <w:sz w:val="24"/>
      <w:szCs w:val="24"/>
    </w:rPr>
  </w:style>
  <w:style w:type="character" w:customStyle="1" w:styleId="WW8Num10z0">
    <w:name w:val="WW8Num10z0"/>
    <w:rPr>
      <w:rFonts w:hint="default"/>
    </w:rPr>
  </w:style>
  <w:style w:type="character" w:customStyle="1" w:styleId="WW8Num11z0">
    <w:name w:val="WW8Num11z0"/>
    <w:rPr>
      <w:rFonts w:ascii="Calibri" w:hAnsi="Calibri" w:cs="Times New Roman" w:hint="default"/>
    </w:rPr>
  </w:style>
  <w:style w:type="character" w:customStyle="1" w:styleId="WW8Num12z0">
    <w:name w:val="WW8Num12z0"/>
    <w:rPr>
      <w:rFonts w:ascii="Calibri" w:hAnsi="Calibri" w:cs="Times New Roman" w:hint="default"/>
      <w:sz w:val="24"/>
      <w:szCs w:val="24"/>
    </w:rPr>
  </w:style>
  <w:style w:type="character" w:customStyle="1" w:styleId="WW8Num13z0">
    <w:name w:val="WW8Num13z0"/>
    <w:rPr>
      <w:rFonts w:ascii="Calibri" w:hAnsi="Calibri" w:cs="Times New Roman" w:hint="default"/>
      <w:sz w:val="24"/>
      <w:szCs w:val="24"/>
    </w:rPr>
  </w:style>
  <w:style w:type="character" w:customStyle="1" w:styleId="WW8Num14z0">
    <w:name w:val="WW8Num14z0"/>
    <w:rPr>
      <w:rFonts w:ascii="Calibri" w:hAnsi="Calibri" w:cs="Times New Roman" w:hint="default"/>
      <w:sz w:val="24"/>
      <w:szCs w:val="24"/>
    </w:rPr>
  </w:style>
  <w:style w:type="character" w:customStyle="1" w:styleId="WW8Num15z0">
    <w:name w:val="WW8Num15z0"/>
    <w:rPr>
      <w:rFonts w:ascii="Symbol" w:hAnsi="Symbol" w:cs="Symbol"/>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Wingdings" w:hAnsi="Wingdings" w:cs="Wingdings" w:hint="default"/>
    </w:rPr>
  </w:style>
  <w:style w:type="character" w:customStyle="1" w:styleId="WW8Num22z1">
    <w:name w:val="WW8Num22z1"/>
    <w:rPr>
      <w:rFonts w:ascii="Courier New" w:hAnsi="Courier New" w:cs="Courier New" w:hint="default"/>
    </w:rPr>
  </w:style>
  <w:style w:type="character" w:customStyle="1" w:styleId="WW8Num22z3">
    <w:name w:val="WW8Num22z3"/>
    <w:rPr>
      <w:rFonts w:ascii="Symbol" w:hAnsi="Symbol" w:cs="Symbol" w:hint="default"/>
    </w:rPr>
  </w:style>
  <w:style w:type="character" w:customStyle="1" w:styleId="WW8Num23z0">
    <w:name w:val="WW8Num23z0"/>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rPr>
      <w:rFonts w:ascii="Wingdings" w:hAnsi="Wingdings" w:cs="Wingdings" w:hint="default"/>
      <w:sz w:val="24"/>
      <w:szCs w:val="24"/>
    </w:rPr>
  </w:style>
  <w:style w:type="character" w:customStyle="1" w:styleId="WW8Num25z1">
    <w:name w:val="WW8Num25z1"/>
    <w:rPr>
      <w:rFonts w:ascii="OpenSymbol" w:hAnsi="OpenSymbol" w:cs="OpenSymbol"/>
    </w:rPr>
  </w:style>
  <w:style w:type="character" w:customStyle="1" w:styleId="WW8Num25z3">
    <w:name w:val="WW8Num25z3"/>
    <w:rPr>
      <w:rFonts w:ascii="Symbol" w:hAnsi="Symbol" w:cs="OpenSymbol"/>
    </w:rPr>
  </w:style>
  <w:style w:type="character" w:customStyle="1" w:styleId="WW8Num26z0">
    <w:name w:val="WW8Num26z0"/>
    <w:rPr>
      <w:rFonts w:ascii="Courier New" w:eastAsia="Times New Roman" w:hAnsi="Courier New" w:cs="Courier New" w:hint="default"/>
      <w:sz w:val="18"/>
      <w:szCs w:val="18"/>
      <w:lang w:eastAsia="lv-LV"/>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Wingdings" w:hAnsi="Wingdings" w:cs="Wingdings" w:hint="default"/>
      <w:sz w:val="24"/>
      <w:szCs w:val="24"/>
    </w:rPr>
  </w:style>
  <w:style w:type="character" w:customStyle="1" w:styleId="WW8Num27z1">
    <w:name w:val="WW8Num27z1"/>
    <w:rPr>
      <w:rFonts w:ascii="Courier New" w:hAnsi="Courier New" w:cs="Courier New" w:hint="default"/>
    </w:rPr>
  </w:style>
  <w:style w:type="character" w:customStyle="1" w:styleId="WW8Num27z3">
    <w:name w:val="WW8Num27z3"/>
    <w:rPr>
      <w:rFonts w:ascii="Symbol" w:hAnsi="Symbol" w:cs="Symbol" w:hint="default"/>
    </w:rPr>
  </w:style>
  <w:style w:type="character" w:customStyle="1" w:styleId="WW8Num28z0">
    <w:name w:val="WW8Num28z0"/>
    <w:rPr>
      <w:rFonts w:ascii="Symbol" w:eastAsia="Times New Roman" w:hAnsi="Symbol" w:cs="Symbol" w:hint="default"/>
      <w:color w:val="000000"/>
      <w:sz w:val="24"/>
      <w:szCs w:val="24"/>
      <w:lang w:eastAsia="lv-LV"/>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Wingdings" w:hAnsi="Wingdings" w:cs="Wingdings" w:hint="default"/>
    </w:rPr>
  </w:style>
  <w:style w:type="character" w:customStyle="1" w:styleId="WW8Num29z1">
    <w:name w:val="WW8Num29z1"/>
    <w:rPr>
      <w:rFonts w:ascii="Courier New" w:hAnsi="Courier New" w:cs="Courier New"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Wingdings" w:eastAsia="Times New Roman" w:hAnsi="Wingdings" w:cs="Wingdings" w:hint="default"/>
      <w:color w:val="00000A"/>
      <w:sz w:val="24"/>
      <w:szCs w:val="24"/>
      <w:lang w:eastAsia="lv-LV"/>
    </w:rPr>
  </w:style>
  <w:style w:type="character" w:customStyle="1" w:styleId="WW8Num33z1">
    <w:name w:val="WW8Num33z1"/>
    <w:rPr>
      <w:rFonts w:ascii="Courier New" w:hAnsi="Courier New" w:cs="Courier New" w:hint="default"/>
    </w:rPr>
  </w:style>
  <w:style w:type="character" w:customStyle="1" w:styleId="WW8Num33z3">
    <w:name w:val="WW8Num33z3"/>
    <w:rPr>
      <w:rFonts w:ascii="Symbol" w:hAnsi="Symbol" w:cs="Symbol" w:hint="default"/>
    </w:rPr>
  </w:style>
  <w:style w:type="character" w:customStyle="1" w:styleId="WW8Num34z0">
    <w:name w:val="WW8Num34z0"/>
    <w:rPr>
      <w:rFonts w:ascii="Wingdings" w:hAnsi="Wingdings" w:cs="Wingdings" w:hint="default"/>
      <w:sz w:val="24"/>
      <w:szCs w:val="24"/>
    </w:rPr>
  </w:style>
  <w:style w:type="character" w:customStyle="1" w:styleId="WW8Num34z1">
    <w:name w:val="WW8Num34z1"/>
    <w:rPr>
      <w:rFonts w:ascii="Courier New" w:hAnsi="Courier New" w:cs="Courier New" w:hint="default"/>
    </w:rPr>
  </w:style>
  <w:style w:type="character" w:customStyle="1" w:styleId="WW8Num34z3">
    <w:name w:val="WW8Num34z3"/>
    <w:rPr>
      <w:rFonts w:ascii="Symbol" w:hAnsi="Symbol" w:cs="Symbol" w:hint="default"/>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Wingdings" w:hAnsi="Wingdings" w:cs="Wingdings" w:hint="default"/>
      <w:sz w:val="24"/>
      <w:szCs w:val="24"/>
    </w:rPr>
  </w:style>
  <w:style w:type="character" w:customStyle="1" w:styleId="WW8Num36z1">
    <w:name w:val="WW8Num36z1"/>
    <w:rPr>
      <w:rFonts w:ascii="Courier New" w:hAnsi="Courier New" w:cs="Courier New" w:hint="default"/>
    </w:rPr>
  </w:style>
  <w:style w:type="character" w:customStyle="1" w:styleId="WW8Num36z3">
    <w:name w:val="WW8Num36z3"/>
    <w:rPr>
      <w:rFonts w:ascii="Symbol" w:hAnsi="Symbol" w:cs="Symbol" w:hint="default"/>
    </w:rPr>
  </w:style>
  <w:style w:type="character" w:customStyle="1" w:styleId="WW8Num37z0">
    <w:name w:val="WW8Num37z0"/>
    <w:rPr>
      <w:rFonts w:ascii="Wingdings" w:hAnsi="Wingdings" w:cs="Wingdings" w:hint="default"/>
      <w:sz w:val="24"/>
      <w:szCs w:val="24"/>
    </w:rPr>
  </w:style>
  <w:style w:type="character" w:customStyle="1" w:styleId="WW8Num37z1">
    <w:name w:val="WW8Num37z1"/>
    <w:rPr>
      <w:rFonts w:ascii="Courier New" w:hAnsi="Courier New" w:cs="Courier New" w:hint="default"/>
    </w:rPr>
  </w:style>
  <w:style w:type="character" w:customStyle="1" w:styleId="WW8Num37z3">
    <w:name w:val="WW8Num37z3"/>
    <w:rPr>
      <w:rFonts w:ascii="Symbol" w:hAnsi="Symbol" w:cs="Symbol" w:hint="default"/>
    </w:rPr>
  </w:style>
  <w:style w:type="character" w:customStyle="1" w:styleId="WW8Num38z0">
    <w:name w:val="WW8Num38z0"/>
    <w:rPr>
      <w:rFonts w:ascii="Wingdings" w:hAnsi="Wingdings" w:cs="Wingdings" w:hint="default"/>
    </w:rPr>
  </w:style>
  <w:style w:type="character" w:customStyle="1" w:styleId="WW8Num38z1">
    <w:name w:val="WW8Num38z1"/>
    <w:rPr>
      <w:rFonts w:ascii="Courier New" w:hAnsi="Courier New" w:cs="Courier New" w:hint="default"/>
    </w:rPr>
  </w:style>
  <w:style w:type="character" w:customStyle="1" w:styleId="WW8Num38z3">
    <w:name w:val="WW8Num38z3"/>
    <w:rPr>
      <w:rFonts w:ascii="Symbol" w:hAnsi="Symbol" w:cs="Symbol" w:hint="default"/>
    </w:rPr>
  </w:style>
  <w:style w:type="character" w:customStyle="1" w:styleId="WW8Num39z0">
    <w:name w:val="WW8Num39z0"/>
    <w:rPr>
      <w:rFonts w:ascii="Wingdings" w:hAnsi="Wingdings" w:cs="Wingdings" w:hint="default"/>
      <w:color w:val="000000"/>
      <w:sz w:val="24"/>
      <w:szCs w:val="24"/>
    </w:rPr>
  </w:style>
  <w:style w:type="character" w:customStyle="1" w:styleId="WW8Num39z1">
    <w:name w:val="WW8Num39z1"/>
    <w:rPr>
      <w:rFonts w:ascii="OpenSymbol" w:hAnsi="OpenSymbol" w:cs="OpenSymbol"/>
    </w:rPr>
  </w:style>
  <w:style w:type="character" w:customStyle="1" w:styleId="WW8Num39z3">
    <w:name w:val="WW8Num39z3"/>
    <w:rPr>
      <w:rFonts w:ascii="Symbol" w:hAnsi="Symbol" w:cs="OpenSymbol"/>
    </w:rPr>
  </w:style>
  <w:style w:type="character" w:customStyle="1" w:styleId="WW8Num40z0">
    <w:name w:val="WW8Num40z0"/>
    <w:rPr>
      <w:rFonts w:ascii="Wingdings" w:hAnsi="Wingdings" w:cs="Wingdings" w:hint="default"/>
      <w:szCs w:val="24"/>
    </w:rPr>
  </w:style>
  <w:style w:type="character" w:customStyle="1" w:styleId="WW8Num40z1">
    <w:name w:val="WW8Num40z1"/>
    <w:rPr>
      <w:rFonts w:ascii="Courier New" w:hAnsi="Courier New" w:cs="Courier New" w:hint="default"/>
    </w:rPr>
  </w:style>
  <w:style w:type="character" w:customStyle="1" w:styleId="WW8Num40z3">
    <w:name w:val="WW8Num40z3"/>
    <w:rPr>
      <w:rFonts w:ascii="Symbol" w:hAnsi="Symbol" w:cs="Symbol" w:hint="default"/>
    </w:rPr>
  </w:style>
  <w:style w:type="character" w:customStyle="1" w:styleId="WW8Num41z0">
    <w:name w:val="WW8Num41z0"/>
    <w:rPr>
      <w:rFonts w:ascii="Wingdings" w:eastAsia="Times New Roman" w:hAnsi="Wingdings" w:cs="Wingdings" w:hint="default"/>
      <w:color w:val="000000"/>
      <w:sz w:val="24"/>
      <w:szCs w:val="24"/>
      <w:lang w:eastAsia="lv-LV"/>
    </w:rPr>
  </w:style>
  <w:style w:type="character" w:customStyle="1" w:styleId="WW8Num41z1">
    <w:name w:val="WW8Num41z1"/>
    <w:rPr>
      <w:rFonts w:ascii="Courier New" w:hAnsi="Courier New" w:cs="Courier New" w:hint="default"/>
    </w:rPr>
  </w:style>
  <w:style w:type="character" w:customStyle="1" w:styleId="WW8Num41z3">
    <w:name w:val="WW8Num41z3"/>
    <w:rPr>
      <w:rFonts w:ascii="Symbol" w:hAnsi="Symbol" w:cs="Symbol" w:hint="default"/>
    </w:rPr>
  </w:style>
  <w:style w:type="character" w:customStyle="1" w:styleId="WW8Num42z0">
    <w:name w:val="WW8Num42z0"/>
    <w:rPr>
      <w:rFonts w:ascii="Symbol" w:hAnsi="Symbol" w:cs="Symbol" w:hint="default"/>
      <w:color w:val="000000"/>
      <w:sz w:val="24"/>
      <w:szCs w:val="24"/>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ascii="Wingdings" w:hAnsi="Wingdings" w:cs="Wingdings" w:hint="default"/>
    </w:rPr>
  </w:style>
  <w:style w:type="character" w:customStyle="1" w:styleId="WW8Num43z1">
    <w:name w:val="WW8Num43z1"/>
    <w:rPr>
      <w:rFonts w:ascii="Courier New" w:hAnsi="Courier New" w:cs="Courier New" w:hint="default"/>
    </w:rPr>
  </w:style>
  <w:style w:type="character" w:customStyle="1" w:styleId="WW8Num43z3">
    <w:name w:val="WW8Num43z3"/>
    <w:rPr>
      <w:rFonts w:ascii="Symbol" w:hAnsi="Symbol" w:cs="Symbol" w:hint="default"/>
    </w:rPr>
  </w:style>
  <w:style w:type="character" w:customStyle="1" w:styleId="WW8Num44z0">
    <w:name w:val="WW8Num44z0"/>
    <w:rPr>
      <w:rFonts w:ascii="Wingdings" w:hAnsi="Wingdings" w:cs="Wingdings" w:hint="default"/>
    </w:rPr>
  </w:style>
  <w:style w:type="character" w:customStyle="1" w:styleId="WW8Num44z1">
    <w:name w:val="WW8Num44z1"/>
    <w:rPr>
      <w:rFonts w:ascii="Courier New" w:hAnsi="Courier New" w:cs="Courier New" w:hint="default"/>
    </w:rPr>
  </w:style>
  <w:style w:type="character" w:customStyle="1" w:styleId="WW8Num44z3">
    <w:name w:val="WW8Num44z3"/>
    <w:rPr>
      <w:rFonts w:ascii="Symbol" w:hAnsi="Symbol" w:cs="Symbol" w:hint="default"/>
    </w:rPr>
  </w:style>
  <w:style w:type="character" w:customStyle="1" w:styleId="WW8Num45z0">
    <w:name w:val="WW8Num45z0"/>
    <w:rPr>
      <w:rFonts w:ascii="Wingdings" w:hAnsi="Wingdings" w:cs="Wingdings" w:hint="default"/>
      <w:color w:val="1F497D"/>
    </w:rPr>
  </w:style>
  <w:style w:type="character" w:customStyle="1" w:styleId="WW8Num45z1">
    <w:name w:val="WW8Num45z1"/>
    <w:rPr>
      <w:rFonts w:ascii="Wingdings" w:hAnsi="Wingdings" w:cs="Wingdings" w:hint="default"/>
      <w:sz w:val="24"/>
      <w:szCs w:val="24"/>
    </w:rPr>
  </w:style>
  <w:style w:type="character" w:customStyle="1" w:styleId="WW8Num45z3">
    <w:name w:val="WW8Num45z3"/>
    <w:rPr>
      <w:rFonts w:ascii="Symbol" w:hAnsi="Symbol" w:cs="Symbol" w:hint="default"/>
    </w:rPr>
  </w:style>
  <w:style w:type="character" w:customStyle="1" w:styleId="WW8Num45z4">
    <w:name w:val="WW8Num45z4"/>
    <w:rPr>
      <w:rFonts w:ascii="Courier New" w:hAnsi="Courier New" w:cs="Courier New" w:hint="default"/>
    </w:rPr>
  </w:style>
  <w:style w:type="character" w:customStyle="1" w:styleId="WW8Num46z0">
    <w:name w:val="WW8Num46z0"/>
    <w:rPr>
      <w:rFonts w:ascii="Wingdings" w:hAnsi="Wingdings" w:cs="Wingdings" w:hint="default"/>
    </w:rPr>
  </w:style>
  <w:style w:type="character" w:customStyle="1" w:styleId="WW8Num46z1">
    <w:name w:val="WW8Num46z1"/>
    <w:rPr>
      <w:rFonts w:ascii="Courier New" w:hAnsi="Courier New" w:cs="Courier New" w:hint="default"/>
    </w:rPr>
  </w:style>
  <w:style w:type="character" w:customStyle="1" w:styleId="WW8Num46z3">
    <w:name w:val="WW8Num46z3"/>
    <w:rPr>
      <w:rFonts w:ascii="Symbol" w:hAnsi="Symbol" w:cs="Symbol" w:hint="default"/>
    </w:rPr>
  </w:style>
  <w:style w:type="character" w:customStyle="1" w:styleId="WW8Num47z0">
    <w:name w:val="WW8Num47z0"/>
    <w:rPr>
      <w:rFonts w:ascii="Calibri" w:hAnsi="Calibri" w:cs="Times New Roman" w:hint="default"/>
      <w:sz w:val="24"/>
      <w:szCs w:val="24"/>
    </w:rPr>
  </w:style>
  <w:style w:type="character" w:customStyle="1" w:styleId="WW8Num47z1">
    <w:name w:val="WW8Num47z1"/>
    <w:rPr>
      <w:rFonts w:ascii="Times New Roman" w:eastAsia="Calibri" w:hAnsi="Times New Roman" w:cs="Times New Roman" w:hint="default"/>
      <w:b/>
    </w:rPr>
  </w:style>
  <w:style w:type="character" w:customStyle="1" w:styleId="WW8Num47z2">
    <w:name w:val="WW8Num47z2"/>
    <w:rPr>
      <w:rFonts w:ascii="Wingdings" w:hAnsi="Wingdings" w:cs="Wingdings" w:hint="default"/>
    </w:rPr>
  </w:style>
  <w:style w:type="character" w:customStyle="1" w:styleId="WW8Num47z3">
    <w:name w:val="WW8Num47z3"/>
    <w:rPr>
      <w:rFonts w:ascii="Symbol" w:hAnsi="Symbol" w:cs="Symbol" w:hint="default"/>
    </w:rPr>
  </w:style>
  <w:style w:type="character" w:customStyle="1" w:styleId="WW8Num47z4">
    <w:name w:val="WW8Num47z4"/>
    <w:rPr>
      <w:rFonts w:ascii="Courier New" w:hAnsi="Courier New" w:cs="Courier New" w:hint="default"/>
    </w:rPr>
  </w:style>
  <w:style w:type="character" w:customStyle="1" w:styleId="WW8Num48z0">
    <w:name w:val="WW8Num48z0"/>
    <w:rPr>
      <w:rFonts w:ascii="Wingdings" w:hAnsi="Wingdings" w:cs="Wingdings" w:hint="default"/>
    </w:rPr>
  </w:style>
  <w:style w:type="character" w:customStyle="1" w:styleId="WW8Num48z1">
    <w:name w:val="WW8Num48z1"/>
    <w:rPr>
      <w:rFonts w:ascii="Courier New" w:hAnsi="Courier New" w:cs="Courier New" w:hint="default"/>
    </w:rPr>
  </w:style>
  <w:style w:type="character" w:customStyle="1" w:styleId="WW8Num48z3">
    <w:name w:val="WW8Num48z3"/>
    <w:rPr>
      <w:rFonts w:ascii="Symbol" w:hAnsi="Symbol" w:cs="Symbol" w:hint="default"/>
    </w:rPr>
  </w:style>
  <w:style w:type="character" w:customStyle="1" w:styleId="DefaultParagraphFont1">
    <w:name w:val="Default Paragraph Font1"/>
  </w:style>
  <w:style w:type="character" w:customStyle="1" w:styleId="c1">
    <w:name w:val="c1"/>
  </w:style>
  <w:style w:type="character" w:customStyle="1" w:styleId="Heading1Char">
    <w:name w:val="Heading 1 Char"/>
    <w:rPr>
      <w:rFonts w:ascii="Times New Roman" w:eastAsia="Times New Roman" w:hAnsi="Times New Roman" w:cs="Times New Roman"/>
      <w:b/>
      <w:sz w:val="52"/>
      <w:szCs w:val="32"/>
      <w:lang w:val="x-none" w:eastAsia="zh-CN"/>
    </w:rPr>
  </w:style>
  <w:style w:type="character" w:customStyle="1" w:styleId="Heading2Char">
    <w:name w:val="Heading 2 Char"/>
    <w:rPr>
      <w:rFonts w:ascii="Times New Roman" w:eastAsia="Times New Roman" w:hAnsi="Times New Roman" w:cs="Times New Roman"/>
      <w:b/>
      <w:bCs/>
      <w:color w:val="000000"/>
      <w:sz w:val="32"/>
      <w:szCs w:val="26"/>
      <w:lang w:val="x-none" w:eastAsia="zh-CN"/>
    </w:rPr>
  </w:style>
  <w:style w:type="character" w:customStyle="1" w:styleId="Heading3Char">
    <w:name w:val="Heading 3 Char"/>
    <w:rPr>
      <w:rFonts w:ascii="Times New Roman" w:eastAsia="Times New Roman" w:hAnsi="Times New Roman" w:cs="Times New Roman"/>
      <w:b/>
      <w:bCs/>
      <w:color w:val="000000"/>
      <w:sz w:val="28"/>
      <w:lang w:val="x-none" w:eastAsia="zh-CN"/>
    </w:rPr>
  </w:style>
  <w:style w:type="character" w:customStyle="1" w:styleId="Heading4Char">
    <w:name w:val="Heading 4 Char"/>
    <w:rPr>
      <w:rFonts w:eastAsia="Times New Roman"/>
      <w:b/>
      <w:bCs/>
      <w:sz w:val="28"/>
      <w:szCs w:val="28"/>
      <w:lang w:val="x-none" w:eastAsia="zh-CN"/>
    </w:rPr>
  </w:style>
  <w:style w:type="character" w:customStyle="1" w:styleId="Heading5Char">
    <w:name w:val="Heading 5 Char"/>
    <w:rPr>
      <w:rFonts w:eastAsia="Times New Roman"/>
      <w:b/>
      <w:bCs/>
      <w:i/>
      <w:iCs/>
      <w:sz w:val="26"/>
      <w:szCs w:val="26"/>
      <w:lang w:val="x-none" w:eastAsia="zh-CN"/>
    </w:rPr>
  </w:style>
  <w:style w:type="character" w:customStyle="1" w:styleId="Heading6Char">
    <w:name w:val="Heading 6 Char"/>
    <w:rPr>
      <w:rFonts w:eastAsia="Times New Roman"/>
      <w:b/>
      <w:bCs/>
      <w:lang w:val="x-none" w:eastAsia="zh-CN"/>
    </w:rPr>
  </w:style>
  <w:style w:type="character" w:customStyle="1" w:styleId="Heading7Char">
    <w:name w:val="Heading 7 Char"/>
    <w:rPr>
      <w:rFonts w:eastAsia="Times New Roman"/>
      <w:sz w:val="24"/>
      <w:szCs w:val="24"/>
      <w:lang w:val="x-none" w:eastAsia="zh-CN"/>
    </w:rPr>
  </w:style>
  <w:style w:type="character" w:customStyle="1" w:styleId="Heading8Char">
    <w:name w:val="Heading 8 Char"/>
    <w:rPr>
      <w:rFonts w:ascii="Cambria" w:eastAsia="Times New Roman" w:hAnsi="Cambria" w:cs="Cambria"/>
      <w:color w:val="404040"/>
      <w:lang w:val="x-none" w:eastAsia="zh-CN"/>
    </w:rPr>
  </w:style>
  <w:style w:type="character" w:customStyle="1" w:styleId="Heading9Char">
    <w:name w:val="Heading 9 Char"/>
    <w:rPr>
      <w:rFonts w:ascii="Cambria" w:eastAsia="Times New Roman" w:hAnsi="Cambria" w:cs="Cambria"/>
      <w:lang w:val="x-none" w:eastAsia="zh-CN"/>
    </w:rPr>
  </w:style>
  <w:style w:type="character" w:customStyle="1" w:styleId="FootnoteTextChar">
    <w:name w:val="Footnote Text Char"/>
    <w:uiPriority w:val="99"/>
    <w:rPr>
      <w:rFonts w:ascii="Calibri" w:eastAsia="Calibri" w:hAnsi="Calibri" w:cs="Times New Roman"/>
      <w:sz w:val="20"/>
      <w:szCs w:val="20"/>
      <w:lang w:eastAsia="zh-CN"/>
    </w:rPr>
  </w:style>
  <w:style w:type="character" w:customStyle="1" w:styleId="FootnoteCharacters">
    <w:name w:val="Footnote Characters"/>
    <w:rPr>
      <w:vertAlign w:val="superscript"/>
    </w:rPr>
  </w:style>
  <w:style w:type="character" w:customStyle="1" w:styleId="BalloonTextChar">
    <w:name w:val="Balloon Text Char"/>
    <w:uiPriority w:val="99"/>
    <w:rPr>
      <w:rFonts w:ascii="Tahoma" w:eastAsia="Calibri" w:hAnsi="Tahoma" w:cs="Tahoma"/>
      <w:sz w:val="16"/>
      <w:szCs w:val="16"/>
      <w:lang w:eastAsia="zh-CN"/>
    </w:rPr>
  </w:style>
  <w:style w:type="character" w:styleId="Hyperlink">
    <w:name w:val="Hyperlink"/>
    <w:uiPriority w:val="99"/>
    <w:rPr>
      <w:color w:val="0000FF"/>
      <w:u w:val="single"/>
    </w:rPr>
  </w:style>
  <w:style w:type="character" w:customStyle="1" w:styleId="HeaderChar">
    <w:name w:val="Header Char"/>
    <w:uiPriority w:val="99"/>
    <w:rPr>
      <w:rFonts w:ascii="Calibri" w:eastAsia="Calibri" w:hAnsi="Calibri" w:cs="Times New Roman"/>
      <w:lang w:eastAsia="zh-CN"/>
    </w:rPr>
  </w:style>
  <w:style w:type="character" w:customStyle="1" w:styleId="FooterChar">
    <w:name w:val="Footer Char"/>
    <w:uiPriority w:val="99"/>
    <w:rPr>
      <w:rFonts w:ascii="Calibri" w:eastAsia="Calibri" w:hAnsi="Calibri" w:cs="Times New Roman"/>
      <w:lang w:eastAsia="zh-CN"/>
    </w:rPr>
  </w:style>
  <w:style w:type="character" w:customStyle="1" w:styleId="c4">
    <w:name w:val="c4"/>
  </w:style>
  <w:style w:type="character" w:customStyle="1" w:styleId="c3">
    <w:name w:val="c3"/>
  </w:style>
  <w:style w:type="character" w:customStyle="1" w:styleId="EndnoteTextChar">
    <w:name w:val="Endnote Text Char"/>
    <w:rPr>
      <w:lang w:val="lv-LV" w:eastAsia="zh-CN"/>
    </w:rPr>
  </w:style>
  <w:style w:type="character" w:customStyle="1" w:styleId="EndnoteCharacters">
    <w:name w:val="Endnote Characters"/>
    <w:rPr>
      <w:vertAlign w:val="superscript"/>
    </w:rPr>
  </w:style>
  <w:style w:type="character" w:styleId="Strong">
    <w:name w:val="Strong"/>
    <w:uiPriority w:val="22"/>
    <w:qFormat/>
    <w:rPr>
      <w:b/>
      <w:bCs/>
    </w:rPr>
  </w:style>
  <w:style w:type="character" w:styleId="CommentReference">
    <w:name w:val="annotation reference"/>
    <w:uiPriority w:val="99"/>
    <w:rPr>
      <w:sz w:val="16"/>
      <w:szCs w:val="16"/>
    </w:rPr>
  </w:style>
  <w:style w:type="character" w:customStyle="1" w:styleId="CommentTextChar">
    <w:name w:val="Comment Text Char"/>
    <w:uiPriority w:val="99"/>
    <w:rPr>
      <w:lang w:eastAsia="zh-CN"/>
    </w:rPr>
  </w:style>
  <w:style w:type="character" w:customStyle="1" w:styleId="CommentSubjectChar">
    <w:name w:val="Comment Subject Char"/>
    <w:uiPriority w:val="99"/>
    <w:rPr>
      <w:b/>
      <w:bCs/>
      <w:lang w:eastAsia="zh-CN"/>
    </w:rPr>
  </w:style>
  <w:style w:type="character" w:customStyle="1" w:styleId="IndexLink">
    <w:name w:val="Index Link"/>
  </w:style>
  <w:style w:type="character" w:styleId="FootnoteReference">
    <w:name w:val="footnote reference"/>
    <w:uiPriority w:val="99"/>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Liberation Sans" w:eastAsia="Lucida Sans Unicode"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next w:val="Normal"/>
    <w:qFormat/>
    <w:rPr>
      <w:b/>
      <w:bCs/>
      <w:sz w:val="20"/>
      <w:szCs w:val="20"/>
    </w:rPr>
  </w:style>
  <w:style w:type="paragraph" w:customStyle="1" w:styleId="Index">
    <w:name w:val="Index"/>
    <w:basedOn w:val="Normal"/>
    <w:pPr>
      <w:suppressLineNumbers/>
    </w:pPr>
    <w:rPr>
      <w:rFonts w:cs="Mangal"/>
    </w:rPr>
  </w:style>
  <w:style w:type="paragraph" w:styleId="FootnoteText">
    <w:name w:val="footnote text"/>
    <w:basedOn w:val="Normal"/>
    <w:uiPriority w:val="99"/>
    <w:rPr>
      <w:sz w:val="20"/>
      <w:szCs w:val="20"/>
      <w:lang w:val="x-none"/>
    </w:rPr>
  </w:style>
  <w:style w:type="paragraph" w:styleId="BalloonText">
    <w:name w:val="Balloon Text"/>
    <w:basedOn w:val="Normal"/>
    <w:uiPriority w:val="99"/>
    <w:rPr>
      <w:rFonts w:ascii="Tahoma" w:hAnsi="Tahoma" w:cs="Tahoma"/>
      <w:sz w:val="16"/>
      <w:szCs w:val="16"/>
      <w:lang w:val="x-none"/>
    </w:rPr>
  </w:style>
  <w:style w:type="paragraph" w:styleId="TOCHeading">
    <w:name w:val="TOC Heading"/>
    <w:basedOn w:val="Heading1"/>
    <w:next w:val="Normal"/>
    <w:uiPriority w:val="39"/>
    <w:qFormat/>
    <w:pPr>
      <w:numPr>
        <w:numId w:val="0"/>
      </w:numPr>
      <w:suppressAutoHyphens w:val="0"/>
      <w:spacing w:before="480" w:line="276" w:lineRule="auto"/>
      <w:jc w:val="left"/>
    </w:pPr>
    <w:rPr>
      <w:rFonts w:ascii="Cambria" w:hAnsi="Cambria"/>
      <w:bCs/>
      <w:color w:val="365F91"/>
      <w:sz w:val="28"/>
      <w:szCs w:val="28"/>
      <w:lang w:eastAsia="ja-JP"/>
    </w:rPr>
  </w:style>
  <w:style w:type="paragraph" w:styleId="TOC2">
    <w:name w:val="toc 2"/>
    <w:basedOn w:val="Normal"/>
    <w:next w:val="Normal"/>
    <w:uiPriority w:val="39"/>
    <w:qFormat/>
    <w:pPr>
      <w:spacing w:after="100"/>
      <w:ind w:left="220"/>
    </w:pPr>
  </w:style>
  <w:style w:type="paragraph" w:styleId="TOC1">
    <w:name w:val="toc 1"/>
    <w:basedOn w:val="Normal"/>
    <w:next w:val="Normal"/>
    <w:uiPriority w:val="39"/>
    <w:qFormat/>
    <w:pPr>
      <w:spacing w:after="100"/>
    </w:pPr>
  </w:style>
  <w:style w:type="paragraph" w:styleId="TOC3">
    <w:name w:val="toc 3"/>
    <w:basedOn w:val="Normal"/>
    <w:next w:val="Normal"/>
    <w:uiPriority w:val="39"/>
    <w:qFormat/>
    <w:pPr>
      <w:spacing w:after="100"/>
      <w:ind w:left="440"/>
    </w:pPr>
  </w:style>
  <w:style w:type="paragraph" w:styleId="Header">
    <w:name w:val="header"/>
    <w:basedOn w:val="Normal"/>
    <w:uiPriority w:val="99"/>
    <w:pPr>
      <w:tabs>
        <w:tab w:val="center" w:pos="4153"/>
        <w:tab w:val="right" w:pos="8306"/>
      </w:tabs>
    </w:pPr>
    <w:rPr>
      <w:sz w:val="20"/>
      <w:szCs w:val="20"/>
      <w:lang w:val="x-none"/>
    </w:rPr>
  </w:style>
  <w:style w:type="paragraph" w:styleId="Footer">
    <w:name w:val="footer"/>
    <w:basedOn w:val="Normal"/>
    <w:uiPriority w:val="99"/>
    <w:pPr>
      <w:tabs>
        <w:tab w:val="center" w:pos="4153"/>
        <w:tab w:val="right" w:pos="8306"/>
      </w:tabs>
    </w:pPr>
    <w:rPr>
      <w:sz w:val="20"/>
      <w:szCs w:val="20"/>
      <w:lang w:val="x-none"/>
    </w:rPr>
  </w:style>
  <w:style w:type="paragraph" w:styleId="ListParagraph">
    <w:name w:val="List Paragraph"/>
    <w:basedOn w:val="Normal"/>
    <w:uiPriority w:val="34"/>
    <w:qFormat/>
    <w:rsid w:val="00AB1351"/>
    <w:pPr>
      <w:spacing w:after="160" w:line="254" w:lineRule="auto"/>
      <w:ind w:left="720"/>
      <w:contextualSpacing/>
      <w:jc w:val="center"/>
    </w:pPr>
    <w:rPr>
      <w:color w:val="000000"/>
      <w:lang w:val="en-US"/>
    </w:rPr>
  </w:style>
  <w:style w:type="paragraph" w:customStyle="1" w:styleId="c2">
    <w:name w:val="c2"/>
    <w:basedOn w:val="Normal"/>
    <w:pPr>
      <w:suppressAutoHyphens w:val="0"/>
      <w:spacing w:before="105" w:after="105"/>
    </w:pPr>
    <w:rPr>
      <w:rFonts w:eastAsia="Times New Roman"/>
      <w:sz w:val="24"/>
      <w:szCs w:val="24"/>
    </w:rPr>
  </w:style>
  <w:style w:type="paragraph" w:customStyle="1" w:styleId="c5">
    <w:name w:val="c5"/>
    <w:basedOn w:val="Normal"/>
    <w:pPr>
      <w:suppressAutoHyphens w:val="0"/>
      <w:spacing w:before="105" w:after="105"/>
    </w:pPr>
    <w:rPr>
      <w:rFonts w:eastAsia="Times New Roman"/>
      <w:sz w:val="24"/>
      <w:szCs w:val="24"/>
    </w:rPr>
  </w:style>
  <w:style w:type="paragraph" w:styleId="EndnoteText">
    <w:name w:val="endnote text"/>
    <w:basedOn w:val="Normal"/>
    <w:rPr>
      <w:sz w:val="20"/>
      <w:szCs w:val="20"/>
    </w:rPr>
  </w:style>
  <w:style w:type="paragraph" w:styleId="NormalWeb">
    <w:name w:val="Normal (Web)"/>
    <w:basedOn w:val="Normal"/>
    <w:uiPriority w:val="99"/>
    <w:pPr>
      <w:spacing w:after="113"/>
    </w:pPr>
    <w:rPr>
      <w:rFonts w:eastAsia="Times New Roman"/>
      <w:sz w:val="24"/>
      <w:szCs w:val="24"/>
    </w:rPr>
  </w:style>
  <w:style w:type="paragraph" w:customStyle="1" w:styleId="Default">
    <w:name w:val="Default"/>
    <w:pPr>
      <w:suppressAutoHyphens/>
      <w:autoSpaceDE w:val="0"/>
    </w:pPr>
    <w:rPr>
      <w:rFonts w:ascii="Cambria" w:eastAsia="Calibri" w:hAnsi="Cambria" w:cs="Cambria"/>
      <w:color w:val="000000"/>
      <w:sz w:val="24"/>
      <w:szCs w:val="24"/>
      <w:lang w:val="lv-LV" w:eastAsia="zh-CN"/>
    </w:rPr>
  </w:style>
  <w:style w:type="paragraph" w:styleId="CommentText">
    <w:name w:val="annotation text"/>
    <w:basedOn w:val="Normal"/>
    <w:uiPriority w:val="99"/>
    <w:rPr>
      <w:sz w:val="20"/>
      <w:szCs w:val="20"/>
    </w:rPr>
  </w:style>
  <w:style w:type="paragraph" w:styleId="CommentSubject">
    <w:name w:val="annotation subject"/>
    <w:basedOn w:val="CommentText"/>
    <w:next w:val="CommentText"/>
    <w:uiPriority w:val="99"/>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Emphasis">
    <w:name w:val="Emphasis"/>
    <w:uiPriority w:val="20"/>
    <w:qFormat/>
    <w:rsid w:val="00EC0663"/>
    <w:rPr>
      <w:b/>
      <w:bCs/>
      <w:i w:val="0"/>
      <w:iCs w:val="0"/>
    </w:rPr>
  </w:style>
  <w:style w:type="character" w:customStyle="1" w:styleId="st1">
    <w:name w:val="st1"/>
    <w:rsid w:val="00EC0663"/>
  </w:style>
  <w:style w:type="table" w:styleId="TableGrid">
    <w:name w:val="Table Grid"/>
    <w:basedOn w:val="TableNormal"/>
    <w:uiPriority w:val="39"/>
    <w:rsid w:val="00087EF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548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0838"/>
    <w:rPr>
      <w:rFonts w:ascii="Calibri" w:eastAsia="Calibri" w:hAnsi="Calibr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82248">
      <w:bodyDiv w:val="1"/>
      <w:marLeft w:val="0"/>
      <w:marRight w:val="0"/>
      <w:marTop w:val="0"/>
      <w:marBottom w:val="0"/>
      <w:divBdr>
        <w:top w:val="none" w:sz="0" w:space="0" w:color="auto"/>
        <w:left w:val="none" w:sz="0" w:space="0" w:color="auto"/>
        <w:bottom w:val="none" w:sz="0" w:space="0" w:color="auto"/>
        <w:right w:val="none" w:sz="0" w:space="0" w:color="auto"/>
      </w:divBdr>
    </w:div>
    <w:div w:id="204831330">
      <w:bodyDiv w:val="1"/>
      <w:marLeft w:val="0"/>
      <w:marRight w:val="0"/>
      <w:marTop w:val="0"/>
      <w:marBottom w:val="0"/>
      <w:divBdr>
        <w:top w:val="none" w:sz="0" w:space="0" w:color="auto"/>
        <w:left w:val="none" w:sz="0" w:space="0" w:color="auto"/>
        <w:bottom w:val="none" w:sz="0" w:space="0" w:color="auto"/>
        <w:right w:val="none" w:sz="0" w:space="0" w:color="auto"/>
      </w:divBdr>
    </w:div>
    <w:div w:id="737166033">
      <w:bodyDiv w:val="1"/>
      <w:marLeft w:val="0"/>
      <w:marRight w:val="0"/>
      <w:marTop w:val="0"/>
      <w:marBottom w:val="0"/>
      <w:divBdr>
        <w:top w:val="none" w:sz="0" w:space="0" w:color="auto"/>
        <w:left w:val="none" w:sz="0" w:space="0" w:color="auto"/>
        <w:bottom w:val="none" w:sz="0" w:space="0" w:color="auto"/>
        <w:right w:val="none" w:sz="0" w:space="0" w:color="auto"/>
      </w:divBdr>
    </w:div>
    <w:div w:id="1273709166">
      <w:bodyDiv w:val="1"/>
      <w:marLeft w:val="0"/>
      <w:marRight w:val="0"/>
      <w:marTop w:val="0"/>
      <w:marBottom w:val="0"/>
      <w:divBdr>
        <w:top w:val="none" w:sz="0" w:space="0" w:color="auto"/>
        <w:left w:val="none" w:sz="0" w:space="0" w:color="auto"/>
        <w:bottom w:val="none" w:sz="0" w:space="0" w:color="auto"/>
        <w:right w:val="none" w:sz="0" w:space="0" w:color="auto"/>
      </w:divBdr>
    </w:div>
    <w:div w:id="1846481957">
      <w:bodyDiv w:val="1"/>
      <w:marLeft w:val="0"/>
      <w:marRight w:val="0"/>
      <w:marTop w:val="0"/>
      <w:marBottom w:val="0"/>
      <w:divBdr>
        <w:top w:val="none" w:sz="0" w:space="0" w:color="auto"/>
        <w:left w:val="none" w:sz="0" w:space="0" w:color="auto"/>
        <w:bottom w:val="none" w:sz="0" w:space="0" w:color="auto"/>
        <w:right w:val="none" w:sz="0" w:space="0" w:color="auto"/>
      </w:divBdr>
    </w:div>
    <w:div w:id="190559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4.xml"/><Relationship Id="rId39" Type="http://schemas.openxmlformats.org/officeDocument/2006/relationships/footer" Target="footer27.xml"/><Relationship Id="rId21" Type="http://schemas.openxmlformats.org/officeDocument/2006/relationships/footer" Target="footer10.xml"/><Relationship Id="rId34" Type="http://schemas.openxmlformats.org/officeDocument/2006/relationships/footer" Target="footer22.xml"/><Relationship Id="rId42" Type="http://schemas.openxmlformats.org/officeDocument/2006/relationships/footer" Target="footer30.xml"/><Relationship Id="rId47" Type="http://schemas.openxmlformats.org/officeDocument/2006/relationships/footer" Target="footer35.xml"/><Relationship Id="rId50" Type="http://schemas.openxmlformats.org/officeDocument/2006/relationships/footer" Target="footer38.xml"/><Relationship Id="rId55" Type="http://schemas.openxmlformats.org/officeDocument/2006/relationships/footer" Target="footer43.xml"/><Relationship Id="rId63" Type="http://schemas.openxmlformats.org/officeDocument/2006/relationships/footer" Target="footer46.xml"/><Relationship Id="rId68" Type="http://schemas.openxmlformats.org/officeDocument/2006/relationships/footer" Target="footer51.xml"/><Relationship Id="rId76" Type="http://schemas.openxmlformats.org/officeDocument/2006/relationships/footer" Target="footer56.xml"/><Relationship Id="rId84" Type="http://schemas.openxmlformats.org/officeDocument/2006/relationships/footer" Target="footer64.xm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limbazi.lv/" TargetMode="Externa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7.xml"/><Relationship Id="rId11" Type="http://schemas.openxmlformats.org/officeDocument/2006/relationships/footer" Target="footer1.xml"/><Relationship Id="rId24" Type="http://schemas.openxmlformats.org/officeDocument/2006/relationships/footer" Target="footer13.xml"/><Relationship Id="rId32" Type="http://schemas.openxmlformats.org/officeDocument/2006/relationships/footer" Target="footer20.xml"/><Relationship Id="rId37" Type="http://schemas.openxmlformats.org/officeDocument/2006/relationships/footer" Target="footer25.xml"/><Relationship Id="rId40" Type="http://schemas.openxmlformats.org/officeDocument/2006/relationships/footer" Target="footer28.xml"/><Relationship Id="rId45" Type="http://schemas.openxmlformats.org/officeDocument/2006/relationships/footer" Target="footer33.xml"/><Relationship Id="rId53" Type="http://schemas.openxmlformats.org/officeDocument/2006/relationships/footer" Target="footer41.xml"/><Relationship Id="rId58" Type="http://schemas.openxmlformats.org/officeDocument/2006/relationships/hyperlink" Target="http://www.lad.gov.lv/lv/atbalsta-veidi/projekti-un-investicijas/leader/pasakuma-aktivitates-1/" TargetMode="External"/><Relationship Id="rId66" Type="http://schemas.openxmlformats.org/officeDocument/2006/relationships/footer" Target="footer49.xml"/><Relationship Id="rId74" Type="http://schemas.openxmlformats.org/officeDocument/2006/relationships/footer" Target="footer55.xml"/><Relationship Id="rId79" Type="http://schemas.openxmlformats.org/officeDocument/2006/relationships/footer" Target="footer59.xml"/><Relationship Id="rId87" Type="http://schemas.openxmlformats.org/officeDocument/2006/relationships/footer" Target="footer67.xml"/><Relationship Id="rId5" Type="http://schemas.openxmlformats.org/officeDocument/2006/relationships/webSettings" Target="webSettings.xml"/><Relationship Id="rId61" Type="http://schemas.openxmlformats.org/officeDocument/2006/relationships/footer" Target="footer44.xml"/><Relationship Id="rId82" Type="http://schemas.openxmlformats.org/officeDocument/2006/relationships/footer" Target="footer6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3.xml"/><Relationship Id="rId43" Type="http://schemas.openxmlformats.org/officeDocument/2006/relationships/footer" Target="footer31.xml"/><Relationship Id="rId48" Type="http://schemas.openxmlformats.org/officeDocument/2006/relationships/footer" Target="footer36.xml"/><Relationship Id="rId56" Type="http://schemas.openxmlformats.org/officeDocument/2006/relationships/hyperlink" Target="http://www.lad.gov.lv/lv/atbalsta-veidi/projekti-un-investicijas/leader/pasakuma-aktivitates/" TargetMode="External"/><Relationship Id="rId64" Type="http://schemas.openxmlformats.org/officeDocument/2006/relationships/footer" Target="footer47.xml"/><Relationship Id="rId69" Type="http://schemas.openxmlformats.org/officeDocument/2006/relationships/footer" Target="footer52.xml"/><Relationship Id="rId77" Type="http://schemas.openxmlformats.org/officeDocument/2006/relationships/footer" Target="footer57.xml"/><Relationship Id="rId8" Type="http://schemas.openxmlformats.org/officeDocument/2006/relationships/hyperlink" Target="http://www.jurkante.lv/" TargetMode="External"/><Relationship Id="rId51" Type="http://schemas.openxmlformats.org/officeDocument/2006/relationships/footer" Target="footer39.xml"/><Relationship Id="rId72" Type="http://schemas.openxmlformats.org/officeDocument/2006/relationships/footer" Target="footer53.xml"/><Relationship Id="rId80" Type="http://schemas.openxmlformats.org/officeDocument/2006/relationships/footer" Target="footer60.xml"/><Relationship Id="rId85" Type="http://schemas.openxmlformats.org/officeDocument/2006/relationships/footer" Target="footer65.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image" Target="media/image3.png"/><Relationship Id="rId33" Type="http://schemas.openxmlformats.org/officeDocument/2006/relationships/footer" Target="footer21.xml"/><Relationship Id="rId38" Type="http://schemas.openxmlformats.org/officeDocument/2006/relationships/footer" Target="footer26.xml"/><Relationship Id="rId46" Type="http://schemas.openxmlformats.org/officeDocument/2006/relationships/footer" Target="footer34.xml"/><Relationship Id="rId59" Type="http://schemas.openxmlformats.org/officeDocument/2006/relationships/hyperlink" Target="http://www.lad.gov.lv/lv/atbalsta-veidi/projekti-un-investicijas/leader/zvejas-vai-juras-kulturas-mantojuma-izmantosanas-veicinasana/" TargetMode="External"/><Relationship Id="rId67" Type="http://schemas.openxmlformats.org/officeDocument/2006/relationships/footer" Target="footer50.xml"/><Relationship Id="rId20" Type="http://schemas.openxmlformats.org/officeDocument/2006/relationships/footer" Target="footer9.xml"/><Relationship Id="rId41" Type="http://schemas.openxmlformats.org/officeDocument/2006/relationships/footer" Target="footer29.xml"/><Relationship Id="rId54" Type="http://schemas.openxmlformats.org/officeDocument/2006/relationships/footer" Target="footer42.xml"/><Relationship Id="rId62" Type="http://schemas.openxmlformats.org/officeDocument/2006/relationships/footer" Target="footer45.xml"/><Relationship Id="rId70" Type="http://schemas.openxmlformats.org/officeDocument/2006/relationships/hyperlink" Target="http://www.jurkante.lv/" TargetMode="External"/><Relationship Id="rId75" Type="http://schemas.openxmlformats.org/officeDocument/2006/relationships/hyperlink" Target="http://www.jurkante.lv/" TargetMode="External"/><Relationship Id="rId83" Type="http://schemas.openxmlformats.org/officeDocument/2006/relationships/footer" Target="footer63.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6.xml"/><Relationship Id="rId36" Type="http://schemas.openxmlformats.org/officeDocument/2006/relationships/footer" Target="footer24.xml"/><Relationship Id="rId49" Type="http://schemas.openxmlformats.org/officeDocument/2006/relationships/footer" Target="footer37.xml"/><Relationship Id="rId57" Type="http://schemas.openxmlformats.org/officeDocument/2006/relationships/hyperlink" Target="http://www.lad.gov.lv/lv/atbalsta-veidi/projekti-un-investicijas/leader/pasakuma-aktivitates-1/" TargetMode="External"/><Relationship Id="rId10" Type="http://schemas.openxmlformats.org/officeDocument/2006/relationships/image" Target="media/image2.jpeg"/><Relationship Id="rId31" Type="http://schemas.openxmlformats.org/officeDocument/2006/relationships/footer" Target="footer19.xml"/><Relationship Id="rId44" Type="http://schemas.openxmlformats.org/officeDocument/2006/relationships/footer" Target="footer32.xml"/><Relationship Id="rId52" Type="http://schemas.openxmlformats.org/officeDocument/2006/relationships/footer" Target="footer40.xml"/><Relationship Id="rId60" Type="http://schemas.openxmlformats.org/officeDocument/2006/relationships/hyperlink" Target="http://www.lad.gov.lv/lv/atbalsta-veidi/projekti-un-investicijas/leader/zvejas-vai-juras-kulturas-mantojuma-izmantosanas-veicinasana/" TargetMode="External"/><Relationship Id="rId65" Type="http://schemas.openxmlformats.org/officeDocument/2006/relationships/footer" Target="footer48.xml"/><Relationship Id="rId73" Type="http://schemas.openxmlformats.org/officeDocument/2006/relationships/footer" Target="footer54.xml"/><Relationship Id="rId78" Type="http://schemas.openxmlformats.org/officeDocument/2006/relationships/footer" Target="footer58.xml"/><Relationship Id="rId81" Type="http://schemas.openxmlformats.org/officeDocument/2006/relationships/footer" Target="footer61.xml"/><Relationship Id="rId86" Type="http://schemas.openxmlformats.org/officeDocument/2006/relationships/footer" Target="footer6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0F13B-66E5-4C0D-8DDB-DB4032A78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19556</Words>
  <Characters>111471</Characters>
  <Application>Microsoft Office Word</Application>
  <DocSecurity>0</DocSecurity>
  <Lines>928</Lines>
  <Paragraphs>261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3TD</Company>
  <LinksUpToDate>false</LinksUpToDate>
  <CharactersWithSpaces>130766</CharactersWithSpaces>
  <SharedDoc>false</SharedDoc>
  <HLinks>
    <vt:vector size="246" baseType="variant">
      <vt:variant>
        <vt:i4>8257577</vt:i4>
      </vt:variant>
      <vt:variant>
        <vt:i4>234</vt:i4>
      </vt:variant>
      <vt:variant>
        <vt:i4>0</vt:i4>
      </vt:variant>
      <vt:variant>
        <vt:i4>5</vt:i4>
      </vt:variant>
      <vt:variant>
        <vt:lpwstr>http://www.jurkante.lv/</vt:lpwstr>
      </vt:variant>
      <vt:variant>
        <vt:lpwstr/>
      </vt:variant>
      <vt:variant>
        <vt:i4>6357113</vt:i4>
      </vt:variant>
      <vt:variant>
        <vt:i4>231</vt:i4>
      </vt:variant>
      <vt:variant>
        <vt:i4>0</vt:i4>
      </vt:variant>
      <vt:variant>
        <vt:i4>5</vt:i4>
      </vt:variant>
      <vt:variant>
        <vt:lpwstr>http://www.limbazi.lv/</vt:lpwstr>
      </vt:variant>
      <vt:variant>
        <vt:lpwstr/>
      </vt:variant>
      <vt:variant>
        <vt:i4>8257577</vt:i4>
      </vt:variant>
      <vt:variant>
        <vt:i4>228</vt:i4>
      </vt:variant>
      <vt:variant>
        <vt:i4>0</vt:i4>
      </vt:variant>
      <vt:variant>
        <vt:i4>5</vt:i4>
      </vt:variant>
      <vt:variant>
        <vt:lpwstr>http://www.jurkante.lv/</vt:lpwstr>
      </vt:variant>
      <vt:variant>
        <vt:lpwstr/>
      </vt:variant>
      <vt:variant>
        <vt:i4>1245189</vt:i4>
      </vt:variant>
      <vt:variant>
        <vt:i4>213</vt:i4>
      </vt:variant>
      <vt:variant>
        <vt:i4>0</vt:i4>
      </vt:variant>
      <vt:variant>
        <vt:i4>5</vt:i4>
      </vt:variant>
      <vt:variant>
        <vt:lpwstr>http://www.lad.gov.lv/lv/atbalsta-veidi/projekti-un-investicijas/leader/zvejas-vai-juras-kulturas-mantojuma-izmantosanas-veicinasana/</vt:lpwstr>
      </vt:variant>
      <vt:variant>
        <vt:lpwstr/>
      </vt:variant>
      <vt:variant>
        <vt:i4>1245189</vt:i4>
      </vt:variant>
      <vt:variant>
        <vt:i4>210</vt:i4>
      </vt:variant>
      <vt:variant>
        <vt:i4>0</vt:i4>
      </vt:variant>
      <vt:variant>
        <vt:i4>5</vt:i4>
      </vt:variant>
      <vt:variant>
        <vt:lpwstr>http://www.lad.gov.lv/lv/atbalsta-veidi/projekti-un-investicijas/leader/zvejas-vai-juras-kulturas-mantojuma-izmantosanas-veicinasana/</vt:lpwstr>
      </vt:variant>
      <vt:variant>
        <vt:lpwstr/>
      </vt:variant>
      <vt:variant>
        <vt:i4>2752620</vt:i4>
      </vt:variant>
      <vt:variant>
        <vt:i4>207</vt:i4>
      </vt:variant>
      <vt:variant>
        <vt:i4>0</vt:i4>
      </vt:variant>
      <vt:variant>
        <vt:i4>5</vt:i4>
      </vt:variant>
      <vt:variant>
        <vt:lpwstr>http://www.lad.gov.lv/lv/atbalsta-veidi/projekti-un-investicijas/leader/pasakuma-aktivitates-1/</vt:lpwstr>
      </vt:variant>
      <vt:variant>
        <vt:lpwstr/>
      </vt:variant>
      <vt:variant>
        <vt:i4>2752620</vt:i4>
      </vt:variant>
      <vt:variant>
        <vt:i4>204</vt:i4>
      </vt:variant>
      <vt:variant>
        <vt:i4>0</vt:i4>
      </vt:variant>
      <vt:variant>
        <vt:i4>5</vt:i4>
      </vt:variant>
      <vt:variant>
        <vt:lpwstr>http://www.lad.gov.lv/lv/atbalsta-veidi/projekti-un-investicijas/leader/pasakuma-aktivitates-1/</vt:lpwstr>
      </vt:variant>
      <vt:variant>
        <vt:lpwstr/>
      </vt:variant>
      <vt:variant>
        <vt:i4>1769537</vt:i4>
      </vt:variant>
      <vt:variant>
        <vt:i4>201</vt:i4>
      </vt:variant>
      <vt:variant>
        <vt:i4>0</vt:i4>
      </vt:variant>
      <vt:variant>
        <vt:i4>5</vt:i4>
      </vt:variant>
      <vt:variant>
        <vt:lpwstr>http://www.lad.gov.lv/lv/atbalsta-veidi/projekti-un-investicijas/leader/pasakuma-aktivitates/</vt:lpwstr>
      </vt:variant>
      <vt:variant>
        <vt:lpwstr/>
      </vt:variant>
      <vt:variant>
        <vt:i4>1245235</vt:i4>
      </vt:variant>
      <vt:variant>
        <vt:i4>185</vt:i4>
      </vt:variant>
      <vt:variant>
        <vt:i4>0</vt:i4>
      </vt:variant>
      <vt:variant>
        <vt:i4>5</vt:i4>
      </vt:variant>
      <vt:variant>
        <vt:lpwstr/>
      </vt:variant>
      <vt:variant>
        <vt:lpwstr>_Toc477859528</vt:lpwstr>
      </vt:variant>
      <vt:variant>
        <vt:i4>1245235</vt:i4>
      </vt:variant>
      <vt:variant>
        <vt:i4>179</vt:i4>
      </vt:variant>
      <vt:variant>
        <vt:i4>0</vt:i4>
      </vt:variant>
      <vt:variant>
        <vt:i4>5</vt:i4>
      </vt:variant>
      <vt:variant>
        <vt:lpwstr/>
      </vt:variant>
      <vt:variant>
        <vt:lpwstr>_Toc477859527</vt:lpwstr>
      </vt:variant>
      <vt:variant>
        <vt:i4>1245235</vt:i4>
      </vt:variant>
      <vt:variant>
        <vt:i4>173</vt:i4>
      </vt:variant>
      <vt:variant>
        <vt:i4>0</vt:i4>
      </vt:variant>
      <vt:variant>
        <vt:i4>5</vt:i4>
      </vt:variant>
      <vt:variant>
        <vt:lpwstr/>
      </vt:variant>
      <vt:variant>
        <vt:lpwstr>_Toc477859526</vt:lpwstr>
      </vt:variant>
      <vt:variant>
        <vt:i4>1245235</vt:i4>
      </vt:variant>
      <vt:variant>
        <vt:i4>167</vt:i4>
      </vt:variant>
      <vt:variant>
        <vt:i4>0</vt:i4>
      </vt:variant>
      <vt:variant>
        <vt:i4>5</vt:i4>
      </vt:variant>
      <vt:variant>
        <vt:lpwstr/>
      </vt:variant>
      <vt:variant>
        <vt:lpwstr>_Toc477859525</vt:lpwstr>
      </vt:variant>
      <vt:variant>
        <vt:i4>1245235</vt:i4>
      </vt:variant>
      <vt:variant>
        <vt:i4>161</vt:i4>
      </vt:variant>
      <vt:variant>
        <vt:i4>0</vt:i4>
      </vt:variant>
      <vt:variant>
        <vt:i4>5</vt:i4>
      </vt:variant>
      <vt:variant>
        <vt:lpwstr/>
      </vt:variant>
      <vt:variant>
        <vt:lpwstr>_Toc477859524</vt:lpwstr>
      </vt:variant>
      <vt:variant>
        <vt:i4>1245235</vt:i4>
      </vt:variant>
      <vt:variant>
        <vt:i4>155</vt:i4>
      </vt:variant>
      <vt:variant>
        <vt:i4>0</vt:i4>
      </vt:variant>
      <vt:variant>
        <vt:i4>5</vt:i4>
      </vt:variant>
      <vt:variant>
        <vt:lpwstr/>
      </vt:variant>
      <vt:variant>
        <vt:lpwstr>_Toc477859523</vt:lpwstr>
      </vt:variant>
      <vt:variant>
        <vt:i4>1245235</vt:i4>
      </vt:variant>
      <vt:variant>
        <vt:i4>149</vt:i4>
      </vt:variant>
      <vt:variant>
        <vt:i4>0</vt:i4>
      </vt:variant>
      <vt:variant>
        <vt:i4>5</vt:i4>
      </vt:variant>
      <vt:variant>
        <vt:lpwstr/>
      </vt:variant>
      <vt:variant>
        <vt:lpwstr>_Toc477859522</vt:lpwstr>
      </vt:variant>
      <vt:variant>
        <vt:i4>1245235</vt:i4>
      </vt:variant>
      <vt:variant>
        <vt:i4>143</vt:i4>
      </vt:variant>
      <vt:variant>
        <vt:i4>0</vt:i4>
      </vt:variant>
      <vt:variant>
        <vt:i4>5</vt:i4>
      </vt:variant>
      <vt:variant>
        <vt:lpwstr/>
      </vt:variant>
      <vt:variant>
        <vt:lpwstr>_Toc477859521</vt:lpwstr>
      </vt:variant>
      <vt:variant>
        <vt:i4>1245235</vt:i4>
      </vt:variant>
      <vt:variant>
        <vt:i4>137</vt:i4>
      </vt:variant>
      <vt:variant>
        <vt:i4>0</vt:i4>
      </vt:variant>
      <vt:variant>
        <vt:i4>5</vt:i4>
      </vt:variant>
      <vt:variant>
        <vt:lpwstr/>
      </vt:variant>
      <vt:variant>
        <vt:lpwstr>_Toc477859520</vt:lpwstr>
      </vt:variant>
      <vt:variant>
        <vt:i4>1048627</vt:i4>
      </vt:variant>
      <vt:variant>
        <vt:i4>131</vt:i4>
      </vt:variant>
      <vt:variant>
        <vt:i4>0</vt:i4>
      </vt:variant>
      <vt:variant>
        <vt:i4>5</vt:i4>
      </vt:variant>
      <vt:variant>
        <vt:lpwstr/>
      </vt:variant>
      <vt:variant>
        <vt:lpwstr>_Toc477859519</vt:lpwstr>
      </vt:variant>
      <vt:variant>
        <vt:i4>1048627</vt:i4>
      </vt:variant>
      <vt:variant>
        <vt:i4>125</vt:i4>
      </vt:variant>
      <vt:variant>
        <vt:i4>0</vt:i4>
      </vt:variant>
      <vt:variant>
        <vt:i4>5</vt:i4>
      </vt:variant>
      <vt:variant>
        <vt:lpwstr/>
      </vt:variant>
      <vt:variant>
        <vt:lpwstr>_Toc477859518</vt:lpwstr>
      </vt:variant>
      <vt:variant>
        <vt:i4>1048627</vt:i4>
      </vt:variant>
      <vt:variant>
        <vt:i4>119</vt:i4>
      </vt:variant>
      <vt:variant>
        <vt:i4>0</vt:i4>
      </vt:variant>
      <vt:variant>
        <vt:i4>5</vt:i4>
      </vt:variant>
      <vt:variant>
        <vt:lpwstr/>
      </vt:variant>
      <vt:variant>
        <vt:lpwstr>_Toc477859517</vt:lpwstr>
      </vt:variant>
      <vt:variant>
        <vt:i4>1048627</vt:i4>
      </vt:variant>
      <vt:variant>
        <vt:i4>113</vt:i4>
      </vt:variant>
      <vt:variant>
        <vt:i4>0</vt:i4>
      </vt:variant>
      <vt:variant>
        <vt:i4>5</vt:i4>
      </vt:variant>
      <vt:variant>
        <vt:lpwstr/>
      </vt:variant>
      <vt:variant>
        <vt:lpwstr>_Toc477859516</vt:lpwstr>
      </vt:variant>
      <vt:variant>
        <vt:i4>1048627</vt:i4>
      </vt:variant>
      <vt:variant>
        <vt:i4>107</vt:i4>
      </vt:variant>
      <vt:variant>
        <vt:i4>0</vt:i4>
      </vt:variant>
      <vt:variant>
        <vt:i4>5</vt:i4>
      </vt:variant>
      <vt:variant>
        <vt:lpwstr/>
      </vt:variant>
      <vt:variant>
        <vt:lpwstr>_Toc477859515</vt:lpwstr>
      </vt:variant>
      <vt:variant>
        <vt:i4>1048627</vt:i4>
      </vt:variant>
      <vt:variant>
        <vt:i4>101</vt:i4>
      </vt:variant>
      <vt:variant>
        <vt:i4>0</vt:i4>
      </vt:variant>
      <vt:variant>
        <vt:i4>5</vt:i4>
      </vt:variant>
      <vt:variant>
        <vt:lpwstr/>
      </vt:variant>
      <vt:variant>
        <vt:lpwstr>_Toc477859514</vt:lpwstr>
      </vt:variant>
      <vt:variant>
        <vt:i4>1048627</vt:i4>
      </vt:variant>
      <vt:variant>
        <vt:i4>95</vt:i4>
      </vt:variant>
      <vt:variant>
        <vt:i4>0</vt:i4>
      </vt:variant>
      <vt:variant>
        <vt:i4>5</vt:i4>
      </vt:variant>
      <vt:variant>
        <vt:lpwstr/>
      </vt:variant>
      <vt:variant>
        <vt:lpwstr>_Toc477859513</vt:lpwstr>
      </vt:variant>
      <vt:variant>
        <vt:i4>1048627</vt:i4>
      </vt:variant>
      <vt:variant>
        <vt:i4>89</vt:i4>
      </vt:variant>
      <vt:variant>
        <vt:i4>0</vt:i4>
      </vt:variant>
      <vt:variant>
        <vt:i4>5</vt:i4>
      </vt:variant>
      <vt:variant>
        <vt:lpwstr/>
      </vt:variant>
      <vt:variant>
        <vt:lpwstr>_Toc477859512</vt:lpwstr>
      </vt:variant>
      <vt:variant>
        <vt:i4>1048627</vt:i4>
      </vt:variant>
      <vt:variant>
        <vt:i4>83</vt:i4>
      </vt:variant>
      <vt:variant>
        <vt:i4>0</vt:i4>
      </vt:variant>
      <vt:variant>
        <vt:i4>5</vt:i4>
      </vt:variant>
      <vt:variant>
        <vt:lpwstr/>
      </vt:variant>
      <vt:variant>
        <vt:lpwstr>_Toc477859511</vt:lpwstr>
      </vt:variant>
      <vt:variant>
        <vt:i4>1048627</vt:i4>
      </vt:variant>
      <vt:variant>
        <vt:i4>77</vt:i4>
      </vt:variant>
      <vt:variant>
        <vt:i4>0</vt:i4>
      </vt:variant>
      <vt:variant>
        <vt:i4>5</vt:i4>
      </vt:variant>
      <vt:variant>
        <vt:lpwstr/>
      </vt:variant>
      <vt:variant>
        <vt:lpwstr>_Toc477859510</vt:lpwstr>
      </vt:variant>
      <vt:variant>
        <vt:i4>1114163</vt:i4>
      </vt:variant>
      <vt:variant>
        <vt:i4>71</vt:i4>
      </vt:variant>
      <vt:variant>
        <vt:i4>0</vt:i4>
      </vt:variant>
      <vt:variant>
        <vt:i4>5</vt:i4>
      </vt:variant>
      <vt:variant>
        <vt:lpwstr/>
      </vt:variant>
      <vt:variant>
        <vt:lpwstr>_Toc477859509</vt:lpwstr>
      </vt:variant>
      <vt:variant>
        <vt:i4>1114163</vt:i4>
      </vt:variant>
      <vt:variant>
        <vt:i4>65</vt:i4>
      </vt:variant>
      <vt:variant>
        <vt:i4>0</vt:i4>
      </vt:variant>
      <vt:variant>
        <vt:i4>5</vt:i4>
      </vt:variant>
      <vt:variant>
        <vt:lpwstr/>
      </vt:variant>
      <vt:variant>
        <vt:lpwstr>_Toc477859508</vt:lpwstr>
      </vt:variant>
      <vt:variant>
        <vt:i4>1114163</vt:i4>
      </vt:variant>
      <vt:variant>
        <vt:i4>59</vt:i4>
      </vt:variant>
      <vt:variant>
        <vt:i4>0</vt:i4>
      </vt:variant>
      <vt:variant>
        <vt:i4>5</vt:i4>
      </vt:variant>
      <vt:variant>
        <vt:lpwstr/>
      </vt:variant>
      <vt:variant>
        <vt:lpwstr>_Toc477859507</vt:lpwstr>
      </vt:variant>
      <vt:variant>
        <vt:i4>1114163</vt:i4>
      </vt:variant>
      <vt:variant>
        <vt:i4>53</vt:i4>
      </vt:variant>
      <vt:variant>
        <vt:i4>0</vt:i4>
      </vt:variant>
      <vt:variant>
        <vt:i4>5</vt:i4>
      </vt:variant>
      <vt:variant>
        <vt:lpwstr/>
      </vt:variant>
      <vt:variant>
        <vt:lpwstr>_Toc477859506</vt:lpwstr>
      </vt:variant>
      <vt:variant>
        <vt:i4>1114163</vt:i4>
      </vt:variant>
      <vt:variant>
        <vt:i4>47</vt:i4>
      </vt:variant>
      <vt:variant>
        <vt:i4>0</vt:i4>
      </vt:variant>
      <vt:variant>
        <vt:i4>5</vt:i4>
      </vt:variant>
      <vt:variant>
        <vt:lpwstr/>
      </vt:variant>
      <vt:variant>
        <vt:lpwstr>_Toc477859505</vt:lpwstr>
      </vt:variant>
      <vt:variant>
        <vt:i4>1114163</vt:i4>
      </vt:variant>
      <vt:variant>
        <vt:i4>41</vt:i4>
      </vt:variant>
      <vt:variant>
        <vt:i4>0</vt:i4>
      </vt:variant>
      <vt:variant>
        <vt:i4>5</vt:i4>
      </vt:variant>
      <vt:variant>
        <vt:lpwstr/>
      </vt:variant>
      <vt:variant>
        <vt:lpwstr>_Toc477859504</vt:lpwstr>
      </vt:variant>
      <vt:variant>
        <vt:i4>1114163</vt:i4>
      </vt:variant>
      <vt:variant>
        <vt:i4>35</vt:i4>
      </vt:variant>
      <vt:variant>
        <vt:i4>0</vt:i4>
      </vt:variant>
      <vt:variant>
        <vt:i4>5</vt:i4>
      </vt:variant>
      <vt:variant>
        <vt:lpwstr/>
      </vt:variant>
      <vt:variant>
        <vt:lpwstr>_Toc477859503</vt:lpwstr>
      </vt:variant>
      <vt:variant>
        <vt:i4>1114163</vt:i4>
      </vt:variant>
      <vt:variant>
        <vt:i4>29</vt:i4>
      </vt:variant>
      <vt:variant>
        <vt:i4>0</vt:i4>
      </vt:variant>
      <vt:variant>
        <vt:i4>5</vt:i4>
      </vt:variant>
      <vt:variant>
        <vt:lpwstr/>
      </vt:variant>
      <vt:variant>
        <vt:lpwstr>_Toc477859502</vt:lpwstr>
      </vt:variant>
      <vt:variant>
        <vt:i4>1114163</vt:i4>
      </vt:variant>
      <vt:variant>
        <vt:i4>23</vt:i4>
      </vt:variant>
      <vt:variant>
        <vt:i4>0</vt:i4>
      </vt:variant>
      <vt:variant>
        <vt:i4>5</vt:i4>
      </vt:variant>
      <vt:variant>
        <vt:lpwstr/>
      </vt:variant>
      <vt:variant>
        <vt:lpwstr>_Toc477859501</vt:lpwstr>
      </vt:variant>
      <vt:variant>
        <vt:i4>1114163</vt:i4>
      </vt:variant>
      <vt:variant>
        <vt:i4>17</vt:i4>
      </vt:variant>
      <vt:variant>
        <vt:i4>0</vt:i4>
      </vt:variant>
      <vt:variant>
        <vt:i4>5</vt:i4>
      </vt:variant>
      <vt:variant>
        <vt:lpwstr/>
      </vt:variant>
      <vt:variant>
        <vt:lpwstr>_Toc477859500</vt:lpwstr>
      </vt:variant>
      <vt:variant>
        <vt:i4>1572914</vt:i4>
      </vt:variant>
      <vt:variant>
        <vt:i4>11</vt:i4>
      </vt:variant>
      <vt:variant>
        <vt:i4>0</vt:i4>
      </vt:variant>
      <vt:variant>
        <vt:i4>5</vt:i4>
      </vt:variant>
      <vt:variant>
        <vt:lpwstr/>
      </vt:variant>
      <vt:variant>
        <vt:lpwstr>_Toc477859499</vt:lpwstr>
      </vt:variant>
      <vt:variant>
        <vt:i4>1572914</vt:i4>
      </vt:variant>
      <vt:variant>
        <vt:i4>8</vt:i4>
      </vt:variant>
      <vt:variant>
        <vt:i4>0</vt:i4>
      </vt:variant>
      <vt:variant>
        <vt:i4>5</vt:i4>
      </vt:variant>
      <vt:variant>
        <vt:lpwstr/>
      </vt:variant>
      <vt:variant>
        <vt:lpwstr>_Toc477859498</vt:lpwstr>
      </vt:variant>
      <vt:variant>
        <vt:i4>1572914</vt:i4>
      </vt:variant>
      <vt:variant>
        <vt:i4>2</vt:i4>
      </vt:variant>
      <vt:variant>
        <vt:i4>0</vt:i4>
      </vt:variant>
      <vt:variant>
        <vt:i4>5</vt:i4>
      </vt:variant>
      <vt:variant>
        <vt:lpwstr/>
      </vt:variant>
      <vt:variant>
        <vt:lpwstr>_Toc477859497</vt:lpwstr>
      </vt:variant>
      <vt:variant>
        <vt:i4>8257577</vt:i4>
      </vt:variant>
      <vt:variant>
        <vt:i4>-1</vt:i4>
      </vt:variant>
      <vt:variant>
        <vt:i4>1028</vt:i4>
      </vt:variant>
      <vt:variant>
        <vt:i4>4</vt:i4>
      </vt:variant>
      <vt:variant>
        <vt:lpwstr>http://www.jurkante.lv/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joliiitis1986@gmail.com</cp:lastModifiedBy>
  <cp:revision>2</cp:revision>
  <cp:lastPrinted>2017-03-21T09:44:00Z</cp:lastPrinted>
  <dcterms:created xsi:type="dcterms:W3CDTF">2019-08-23T09:06:00Z</dcterms:created>
  <dcterms:modified xsi:type="dcterms:W3CDTF">2019-08-23T09:06:00Z</dcterms:modified>
</cp:coreProperties>
</file>