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E89" w:rsidRDefault="00326E89" w:rsidP="00326E89">
      <w:pPr>
        <w:pStyle w:val="naisnod"/>
        <w:spacing w:before="0" w:after="0"/>
        <w:rPr>
          <w:sz w:val="28"/>
        </w:rPr>
      </w:pPr>
      <w:r>
        <w:rPr>
          <w:sz w:val="28"/>
        </w:rPr>
        <w:t>Tehniskā specifikācija</w:t>
      </w:r>
    </w:p>
    <w:p w:rsidR="00326E89" w:rsidRDefault="00326E89" w:rsidP="00326E89">
      <w:pPr>
        <w:pStyle w:val="naisnod"/>
        <w:spacing w:before="0" w:after="0"/>
      </w:pPr>
    </w:p>
    <w:p w:rsidR="00326E89" w:rsidRDefault="00326E89" w:rsidP="00326E89">
      <w:pPr>
        <w:pStyle w:val="naisnod"/>
        <w:spacing w:before="0" w:after="0"/>
        <w:jc w:val="left"/>
      </w:pPr>
      <w:r>
        <w:t>Informācija par pasūtītāju: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rsidR="00326E89" w:rsidTr="00282916">
        <w:tblPrEx>
          <w:tblCellMar>
            <w:top w:w="0" w:type="dxa"/>
            <w:bottom w:w="0" w:type="dxa"/>
          </w:tblCellMar>
        </w:tblPrEx>
        <w:tc>
          <w:tcPr>
            <w:tcW w:w="4261" w:type="dxa"/>
          </w:tcPr>
          <w:p w:rsidR="00326E89" w:rsidRDefault="00326E89" w:rsidP="00282916">
            <w:pPr>
              <w:pStyle w:val="Heading1"/>
            </w:pPr>
            <w:r>
              <w:t>Nosaukums / Vārds, Uzvārds</w:t>
            </w:r>
          </w:p>
        </w:tc>
        <w:tc>
          <w:tcPr>
            <w:tcW w:w="4261" w:type="dxa"/>
          </w:tcPr>
          <w:p w:rsidR="00326E89" w:rsidRDefault="00326E89" w:rsidP="00282916">
            <w:pPr>
              <w:pStyle w:val="naisnod"/>
              <w:spacing w:before="0" w:after="0"/>
            </w:pPr>
            <w:r>
              <w:t xml:space="preserve">Biedrība Jūrkante </w:t>
            </w:r>
          </w:p>
        </w:tc>
      </w:tr>
      <w:tr w:rsidR="00326E89" w:rsidTr="00282916">
        <w:tblPrEx>
          <w:tblCellMar>
            <w:top w:w="0" w:type="dxa"/>
            <w:bottom w:w="0" w:type="dxa"/>
          </w:tblCellMar>
        </w:tblPrEx>
        <w:tc>
          <w:tcPr>
            <w:tcW w:w="4261" w:type="dxa"/>
          </w:tcPr>
          <w:p w:rsidR="00326E89" w:rsidRDefault="00326E89" w:rsidP="00282916">
            <w:pPr>
              <w:rPr>
                <w:b/>
                <w:bCs/>
                <w:lang w:val="lv-LV"/>
              </w:rPr>
            </w:pPr>
            <w:r>
              <w:rPr>
                <w:b/>
                <w:bCs/>
                <w:lang w:val="lv-LV"/>
              </w:rPr>
              <w:t xml:space="preserve">Reģistrācijas numurs </w:t>
            </w:r>
            <w:r>
              <w:rPr>
                <w:b/>
                <w:bCs/>
                <w:i/>
                <w:iCs/>
                <w:lang w:val="lv-LV"/>
              </w:rPr>
              <w:t>(ja attiecināms)</w:t>
            </w:r>
          </w:p>
        </w:tc>
        <w:tc>
          <w:tcPr>
            <w:tcW w:w="4261" w:type="dxa"/>
          </w:tcPr>
          <w:p w:rsidR="00326E89" w:rsidRDefault="00326E89" w:rsidP="00282916">
            <w:pPr>
              <w:pStyle w:val="naisnod"/>
              <w:spacing w:before="0" w:after="0"/>
            </w:pPr>
            <w:r>
              <w:t>40008129217</w:t>
            </w:r>
          </w:p>
        </w:tc>
      </w:tr>
      <w:tr w:rsidR="00326E89" w:rsidTr="00282916">
        <w:tblPrEx>
          <w:tblCellMar>
            <w:top w:w="0" w:type="dxa"/>
            <w:bottom w:w="0" w:type="dxa"/>
          </w:tblCellMar>
        </w:tblPrEx>
        <w:tc>
          <w:tcPr>
            <w:tcW w:w="4261" w:type="dxa"/>
          </w:tcPr>
          <w:p w:rsidR="00326E89" w:rsidRDefault="00326E89" w:rsidP="00282916">
            <w:pPr>
              <w:rPr>
                <w:b/>
                <w:bCs/>
                <w:lang w:val="lv-LV"/>
              </w:rPr>
            </w:pPr>
            <w:r>
              <w:rPr>
                <w:b/>
                <w:bCs/>
                <w:lang w:val="lv-LV"/>
              </w:rPr>
              <w:t>Adrese</w:t>
            </w:r>
          </w:p>
        </w:tc>
        <w:tc>
          <w:tcPr>
            <w:tcW w:w="4261" w:type="dxa"/>
          </w:tcPr>
          <w:p w:rsidR="00326E89" w:rsidRDefault="00326E89" w:rsidP="00282916">
            <w:pPr>
              <w:pStyle w:val="naisnod"/>
              <w:spacing w:before="0" w:after="0"/>
            </w:pPr>
            <w:r>
              <w:t>Salacgrīvas novads, Ainaži Parka iela LV4035</w:t>
            </w:r>
          </w:p>
        </w:tc>
      </w:tr>
      <w:tr w:rsidR="00326E89" w:rsidTr="00282916">
        <w:tblPrEx>
          <w:tblCellMar>
            <w:top w:w="0" w:type="dxa"/>
            <w:bottom w:w="0" w:type="dxa"/>
          </w:tblCellMar>
        </w:tblPrEx>
        <w:tc>
          <w:tcPr>
            <w:tcW w:w="4261" w:type="dxa"/>
          </w:tcPr>
          <w:p w:rsidR="00326E89" w:rsidRDefault="00326E89" w:rsidP="00282916">
            <w:pPr>
              <w:rPr>
                <w:b/>
                <w:bCs/>
                <w:lang w:val="lv-LV"/>
              </w:rPr>
            </w:pPr>
            <w:r>
              <w:rPr>
                <w:b/>
                <w:bCs/>
                <w:lang w:val="lv-LV"/>
              </w:rPr>
              <w:t>Kontaktpersona</w:t>
            </w:r>
          </w:p>
        </w:tc>
        <w:tc>
          <w:tcPr>
            <w:tcW w:w="4261" w:type="dxa"/>
          </w:tcPr>
          <w:p w:rsidR="00326E89" w:rsidRDefault="00326E89" w:rsidP="00282916">
            <w:pPr>
              <w:pStyle w:val="naisnod"/>
              <w:spacing w:before="0" w:after="0"/>
            </w:pPr>
            <w:r>
              <w:t>Dzintra Eizenberga</w:t>
            </w:r>
          </w:p>
        </w:tc>
      </w:tr>
      <w:tr w:rsidR="00326E89" w:rsidTr="00282916">
        <w:tblPrEx>
          <w:tblCellMar>
            <w:top w:w="0" w:type="dxa"/>
            <w:bottom w:w="0" w:type="dxa"/>
          </w:tblCellMar>
        </w:tblPrEx>
        <w:tc>
          <w:tcPr>
            <w:tcW w:w="4261" w:type="dxa"/>
          </w:tcPr>
          <w:p w:rsidR="00326E89" w:rsidRDefault="00326E89" w:rsidP="00282916">
            <w:pPr>
              <w:rPr>
                <w:b/>
                <w:bCs/>
                <w:lang w:val="lv-LV"/>
              </w:rPr>
            </w:pPr>
            <w:proofErr w:type="spellStart"/>
            <w:r>
              <w:rPr>
                <w:b/>
                <w:bCs/>
                <w:lang w:val="lv-LV"/>
              </w:rPr>
              <w:t>Kontakttālrunis</w:t>
            </w:r>
            <w:proofErr w:type="spellEnd"/>
          </w:p>
        </w:tc>
        <w:tc>
          <w:tcPr>
            <w:tcW w:w="4261" w:type="dxa"/>
          </w:tcPr>
          <w:p w:rsidR="00326E89" w:rsidRDefault="00326E89" w:rsidP="00282916">
            <w:pPr>
              <w:pStyle w:val="naisnod"/>
              <w:spacing w:before="0" w:after="0"/>
            </w:pPr>
            <w:r>
              <w:t>29427095</w:t>
            </w:r>
          </w:p>
        </w:tc>
      </w:tr>
    </w:tbl>
    <w:p w:rsidR="00326E89" w:rsidRDefault="00326E89" w:rsidP="00326E89">
      <w:pPr>
        <w:pStyle w:val="naisnod"/>
        <w:spacing w:before="0" w:after="0"/>
      </w:pPr>
    </w:p>
    <w:p w:rsidR="00326E89" w:rsidRDefault="00326E89" w:rsidP="00326E89">
      <w:pPr>
        <w:pStyle w:val="Heading1"/>
        <w:jc w:val="center"/>
      </w:pPr>
      <w:r>
        <w:t>Informācija par iepirkuma priekšmetu</w:t>
      </w:r>
    </w:p>
    <w:p w:rsidR="00326E89" w:rsidRDefault="00326E89" w:rsidP="00326E89">
      <w:pPr>
        <w:pStyle w:val="naiskr"/>
        <w:spacing w:before="0" w:after="0"/>
        <w:rPr>
          <w:lang w:eastAsia="en-US"/>
        </w:rPr>
      </w:pPr>
    </w:p>
    <w:p w:rsidR="00326E89" w:rsidRDefault="00326E89" w:rsidP="00326E89">
      <w:pPr>
        <w:rPr>
          <w:lang w:val="lv-LV"/>
        </w:rPr>
      </w:pPr>
      <w:r>
        <w:rPr>
          <w:b/>
          <w:bCs/>
          <w:lang w:val="lv-LV"/>
        </w:rPr>
        <w:t>Iepirkuma priekšmeta nosaukums</w:t>
      </w:r>
      <w:proofErr w:type="gramStart"/>
      <w:r>
        <w:rPr>
          <w:lang w:val="lv-LV"/>
        </w:rPr>
        <w:t xml:space="preserve">  </w:t>
      </w:r>
      <w:proofErr w:type="gramEnd"/>
      <w:r w:rsidRPr="006D2C0A">
        <w:rPr>
          <w:b/>
          <w:u w:val="single"/>
          <w:lang w:val="lv-LV"/>
        </w:rPr>
        <w:t>Biedrības „Jūrkante” avīze.</w:t>
      </w:r>
      <w:r>
        <w:rPr>
          <w:lang w:val="lv-LV"/>
        </w:rPr>
        <w:t xml:space="preserve"> </w:t>
      </w:r>
    </w:p>
    <w:p w:rsidR="00326E89" w:rsidRDefault="00326E89" w:rsidP="00326E89">
      <w:pPr>
        <w:rPr>
          <w:lang w:val="lv-LV"/>
        </w:rPr>
      </w:pPr>
    </w:p>
    <w:p w:rsidR="00326E89" w:rsidRDefault="00326E89" w:rsidP="00326E89">
      <w:pPr>
        <w:rPr>
          <w:b/>
          <w:bCs/>
          <w:lang w:val="lv-LV"/>
        </w:rPr>
      </w:pPr>
      <w:r>
        <w:rPr>
          <w:b/>
          <w:bCs/>
          <w:lang w:val="lv-LV"/>
        </w:rPr>
        <w:t>Iepirkuma priekšmetu raksturojošie rādītāji*:</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20"/>
        <w:gridCol w:w="3119"/>
      </w:tblGrid>
      <w:tr w:rsidR="00326E89" w:rsidTr="00282916">
        <w:tblPrEx>
          <w:tblCellMar>
            <w:top w:w="0" w:type="dxa"/>
            <w:bottom w:w="0" w:type="dxa"/>
          </w:tblCellMar>
        </w:tblPrEx>
        <w:tc>
          <w:tcPr>
            <w:tcW w:w="5920" w:type="dxa"/>
          </w:tcPr>
          <w:p w:rsidR="00326E89" w:rsidRDefault="00326E89" w:rsidP="00282916">
            <w:pPr>
              <w:rPr>
                <w:lang w:val="lv-LV"/>
              </w:rPr>
            </w:pPr>
            <w:r>
              <w:rPr>
                <w:lang w:val="lv-LV"/>
              </w:rPr>
              <w:t xml:space="preserve">Piemēram, apjoms (daudzums ) līdz 2013. gadam. </w:t>
            </w:r>
          </w:p>
        </w:tc>
        <w:tc>
          <w:tcPr>
            <w:tcW w:w="3119" w:type="dxa"/>
          </w:tcPr>
          <w:p w:rsidR="00326E89" w:rsidRDefault="00326E89" w:rsidP="00282916">
            <w:pPr>
              <w:rPr>
                <w:lang w:val="lv-LV"/>
              </w:rPr>
            </w:pPr>
            <w:r>
              <w:rPr>
                <w:lang w:val="lv-LV"/>
              </w:rPr>
              <w:t xml:space="preserve">2000 </w:t>
            </w:r>
            <w:proofErr w:type="spellStart"/>
            <w:r>
              <w:rPr>
                <w:lang w:val="lv-LV"/>
              </w:rPr>
              <w:t>eksp</w:t>
            </w:r>
            <w:proofErr w:type="spellEnd"/>
            <w:r>
              <w:rPr>
                <w:lang w:val="lv-LV"/>
              </w:rPr>
              <w:t xml:space="preserve">. Kopā 5 avīzes 2x gadā. Līdz 20. decembrim un līdz 15. jūnijam. </w:t>
            </w:r>
          </w:p>
        </w:tc>
      </w:tr>
      <w:tr w:rsidR="00326E89" w:rsidTr="00282916">
        <w:tblPrEx>
          <w:tblCellMar>
            <w:top w:w="0" w:type="dxa"/>
            <w:bottom w:w="0" w:type="dxa"/>
          </w:tblCellMar>
        </w:tblPrEx>
        <w:tc>
          <w:tcPr>
            <w:tcW w:w="5920" w:type="dxa"/>
          </w:tcPr>
          <w:p w:rsidR="00326E89" w:rsidRDefault="00326E89" w:rsidP="00282916">
            <w:pPr>
              <w:rPr>
                <w:lang w:val="lv-LV"/>
              </w:rPr>
            </w:pPr>
            <w:r>
              <w:rPr>
                <w:lang w:val="lv-LV"/>
              </w:rPr>
              <w:t xml:space="preserve">Formāts </w:t>
            </w:r>
          </w:p>
        </w:tc>
        <w:tc>
          <w:tcPr>
            <w:tcW w:w="3119" w:type="dxa"/>
          </w:tcPr>
          <w:p w:rsidR="00326E89" w:rsidRDefault="00326E89" w:rsidP="00282916">
            <w:pPr>
              <w:rPr>
                <w:lang w:val="lv-LV"/>
              </w:rPr>
            </w:pPr>
            <w:r>
              <w:rPr>
                <w:lang w:val="lv-LV"/>
              </w:rPr>
              <w:t xml:space="preserve">A3 uz četrām lapā. Iespējai ievietot ari biedrības Jūrkante mājas lapā. </w:t>
            </w:r>
          </w:p>
        </w:tc>
      </w:tr>
      <w:tr w:rsidR="00326E89" w:rsidTr="00282916">
        <w:tblPrEx>
          <w:tblCellMar>
            <w:top w:w="0" w:type="dxa"/>
            <w:bottom w:w="0" w:type="dxa"/>
          </w:tblCellMar>
        </w:tblPrEx>
        <w:tc>
          <w:tcPr>
            <w:tcW w:w="5920" w:type="dxa"/>
          </w:tcPr>
          <w:p w:rsidR="00326E89" w:rsidRDefault="00326E89" w:rsidP="00282916">
            <w:pPr>
              <w:rPr>
                <w:lang w:val="lv-LV"/>
              </w:rPr>
            </w:pPr>
            <w:r>
              <w:rPr>
                <w:lang w:val="lv-LV"/>
              </w:rPr>
              <w:t xml:space="preserve">Piemēram, kvalitāte </w:t>
            </w:r>
          </w:p>
        </w:tc>
        <w:tc>
          <w:tcPr>
            <w:tcW w:w="3119" w:type="dxa"/>
          </w:tcPr>
          <w:p w:rsidR="00326E89" w:rsidRDefault="00326E89" w:rsidP="00282916">
            <w:pPr>
              <w:rPr>
                <w:lang w:val="lv-LV"/>
              </w:rPr>
            </w:pPr>
            <w:r>
              <w:rPr>
                <w:lang w:val="lv-LV"/>
              </w:rPr>
              <w:t xml:space="preserve">Baltais krīts papīrs </w:t>
            </w:r>
            <w:proofErr w:type="spellStart"/>
            <w:r>
              <w:rPr>
                <w:lang w:val="lv-LV"/>
              </w:rPr>
              <w:t>Neo</w:t>
            </w:r>
            <w:proofErr w:type="spellEnd"/>
            <w:r>
              <w:rPr>
                <w:lang w:val="lv-LV"/>
              </w:rPr>
              <w:t xml:space="preserve"> Art </w:t>
            </w:r>
            <w:proofErr w:type="spellStart"/>
            <w:r>
              <w:rPr>
                <w:lang w:val="lv-LV"/>
              </w:rPr>
              <w:t>Gloss</w:t>
            </w:r>
            <w:proofErr w:type="spellEnd"/>
            <w:r>
              <w:rPr>
                <w:lang w:val="lv-LV"/>
              </w:rPr>
              <w:t xml:space="preserve"> 90g.</w:t>
            </w:r>
          </w:p>
        </w:tc>
      </w:tr>
      <w:tr w:rsidR="00326E89" w:rsidTr="00282916">
        <w:tblPrEx>
          <w:tblCellMar>
            <w:top w:w="0" w:type="dxa"/>
            <w:bottom w:w="0" w:type="dxa"/>
          </w:tblCellMar>
        </w:tblPrEx>
        <w:tc>
          <w:tcPr>
            <w:tcW w:w="5920" w:type="dxa"/>
          </w:tcPr>
          <w:p w:rsidR="00326E89" w:rsidRDefault="00326E89" w:rsidP="00282916">
            <w:pPr>
              <w:pStyle w:val="naiskr"/>
              <w:spacing w:before="0" w:after="0"/>
              <w:rPr>
                <w:lang w:eastAsia="en-US"/>
              </w:rPr>
            </w:pPr>
            <w:r>
              <w:rPr>
                <w:lang w:eastAsia="en-US"/>
              </w:rPr>
              <w:t xml:space="preserve">Piemēram, drošība </w:t>
            </w:r>
          </w:p>
        </w:tc>
        <w:tc>
          <w:tcPr>
            <w:tcW w:w="3119" w:type="dxa"/>
          </w:tcPr>
          <w:p w:rsidR="00326E89" w:rsidRDefault="00326E89" w:rsidP="00282916">
            <w:pPr>
              <w:rPr>
                <w:lang w:val="lv-LV"/>
              </w:rPr>
            </w:pPr>
            <w:r>
              <w:rPr>
                <w:lang w:val="lv-LV"/>
              </w:rPr>
              <w:t xml:space="preserve">Sagatavoto materiālu izmantot avīzes vajadzībām. </w:t>
            </w:r>
          </w:p>
        </w:tc>
      </w:tr>
      <w:tr w:rsidR="00326E89" w:rsidTr="00282916">
        <w:tblPrEx>
          <w:tblCellMar>
            <w:top w:w="0" w:type="dxa"/>
            <w:bottom w:w="0" w:type="dxa"/>
          </w:tblCellMar>
        </w:tblPrEx>
        <w:tc>
          <w:tcPr>
            <w:tcW w:w="5920" w:type="dxa"/>
          </w:tcPr>
          <w:p w:rsidR="00326E89" w:rsidRDefault="00326E89" w:rsidP="00282916">
            <w:pPr>
              <w:jc w:val="both"/>
              <w:rPr>
                <w:lang w:val="lv-LV"/>
              </w:rPr>
            </w:pPr>
            <w:r>
              <w:rPr>
                <w:lang w:val="lv-LV"/>
              </w:rPr>
              <w:t>…… citas funkcionālās vai darbības prasības, garantija, pārbaudes metodes, iesaiņošana, marķēšana, izmantojamās metodes, nepieciešamie resursi, vēlamais galarezultāts, atbilstība nozares normatīvajos aktos noteiktajām prasībām, vides aizsardzība, invalīdu piekļuves iespējas un citas pamatotas un objektīvas prasības, lai iepirkuma priekšmets atbilstu iepirkuma mērķim</w:t>
            </w:r>
          </w:p>
        </w:tc>
        <w:tc>
          <w:tcPr>
            <w:tcW w:w="3119" w:type="dxa"/>
          </w:tcPr>
          <w:p w:rsidR="00326E89" w:rsidRDefault="003059FD" w:rsidP="00282916">
            <w:pPr>
              <w:rPr>
                <w:lang w:val="lv-LV"/>
              </w:rPr>
            </w:pPr>
            <w:r>
              <w:rPr>
                <w:lang w:val="lv-LV"/>
              </w:rPr>
              <w:t xml:space="preserve">Informācijai jābūt objektīvai, saskaņotai </w:t>
            </w:r>
            <w:r w:rsidR="00326E89">
              <w:rPr>
                <w:lang w:val="lv-LV"/>
              </w:rPr>
              <w:t xml:space="preserve">un projektu realizācijas gaitai jābūt atspoguļotai paša projekta vadītāja dotajai informācijai. Precīzām naudas izmaksām. </w:t>
            </w:r>
          </w:p>
        </w:tc>
      </w:tr>
    </w:tbl>
    <w:p w:rsidR="00326E89" w:rsidRDefault="00326E89" w:rsidP="00326E89">
      <w:pPr>
        <w:pStyle w:val="BodyText"/>
        <w:ind w:firstLine="360"/>
        <w:jc w:val="both"/>
        <w:rPr>
          <w:b/>
          <w:bCs/>
          <w:sz w:val="20"/>
        </w:rPr>
      </w:pPr>
      <w:r>
        <w:rPr>
          <w:b/>
          <w:bCs/>
          <w:sz w:val="20"/>
        </w:rPr>
        <w:t>* Izvēlas rādītājus, kuri visprecīzāk raksturo iepirkuma priekšmeta vēlamās īpašības, norādot konkrētu parametrus un prasības.</w:t>
      </w:r>
    </w:p>
    <w:p w:rsidR="00326E89" w:rsidRDefault="00326E89" w:rsidP="00326E89">
      <w:pPr>
        <w:pStyle w:val="BodyTextIndent"/>
        <w:jc w:val="both"/>
      </w:pPr>
      <w:r>
        <w:t>Ja iepirkuma priekšmetam jāatbilst attiecīgiem standartiem, tehnisko specifikāciju sagatavo ar atsauci uz tiem. Katra atsauce lietojama kopā ar vārdiem “vai ekvivalents”.</w:t>
      </w:r>
    </w:p>
    <w:p w:rsidR="00326E89" w:rsidRDefault="00326E89" w:rsidP="00326E89">
      <w:pPr>
        <w:pStyle w:val="BodyText2"/>
        <w:ind w:firstLine="180"/>
        <w:jc w:val="both"/>
        <w:rPr>
          <w:i/>
          <w:iCs/>
        </w:rPr>
      </w:pPr>
      <w:r>
        <w:rPr>
          <w:i/>
          <w:iCs/>
        </w:rPr>
        <w:t>Nedrīkst minēt noteiktus izstrādājumus vai procesus, kā arī norādīt uz tirdzniecības markām, patentiem un specifisku izcelsmi, ja vien šie nosacījumi nav izšķiroši iepirkuma priekšmeta pastāvēšanai. Šādā gadījumā minētā norāde lietojama kopā ar vārdiem “vai ekvivalents”.</w:t>
      </w:r>
    </w:p>
    <w:p w:rsidR="00326E89" w:rsidRDefault="00326E89" w:rsidP="00326E89">
      <w:pPr>
        <w:pStyle w:val="naisf"/>
        <w:ind w:firstLine="0"/>
        <w:rPr>
          <w:b/>
          <w:bCs/>
        </w:rPr>
      </w:pPr>
    </w:p>
    <w:p w:rsidR="00326E89" w:rsidRDefault="00326E89" w:rsidP="00326E89">
      <w:pPr>
        <w:pStyle w:val="naisf"/>
        <w:ind w:firstLine="0"/>
        <w:rPr>
          <w:b/>
          <w:bCs/>
        </w:rPr>
      </w:pPr>
      <w:r>
        <w:rPr>
          <w:b/>
          <w:bCs/>
        </w:rPr>
        <w:t xml:space="preserve">Citas piedāvājumam izvirzītās prasības Avīzes izplatīšana biedrības </w:t>
      </w:r>
      <w:proofErr w:type="spellStart"/>
      <w:r>
        <w:rPr>
          <w:b/>
          <w:bCs/>
        </w:rPr>
        <w:t>Jurkantes</w:t>
      </w:r>
      <w:proofErr w:type="spellEnd"/>
      <w:r>
        <w:rPr>
          <w:b/>
          <w:bCs/>
        </w:rPr>
        <w:t xml:space="preserve"> teritorija – avīzes Auseklis abonentiem, bibliotēkās. ( Salacgrīvas novads, Skultes, Pāles un Viļķenes pagastos )</w:t>
      </w:r>
    </w:p>
    <w:p w:rsidR="00326E89" w:rsidRDefault="00326E89" w:rsidP="00326E89">
      <w:pPr>
        <w:pStyle w:val="naisf"/>
        <w:ind w:firstLine="0"/>
        <w:rPr>
          <w:i/>
          <w:iCs/>
        </w:rPr>
      </w:pPr>
      <w:r>
        <w:rPr>
          <w:b/>
          <w:bCs/>
        </w:rPr>
        <w:t>Paredzamā līguma izpildes vieta</w:t>
      </w:r>
      <w:proofErr w:type="gramStart"/>
      <w:r>
        <w:t xml:space="preserve"> </w:t>
      </w:r>
      <w:r>
        <w:rPr>
          <w:i/>
          <w:iCs/>
        </w:rPr>
        <w:t xml:space="preserve"> </w:t>
      </w:r>
      <w:proofErr w:type="gramEnd"/>
      <w:r>
        <w:rPr>
          <w:i/>
          <w:iCs/>
        </w:rPr>
        <w:t>Biedrības Jūrkante teritorija.</w:t>
      </w:r>
    </w:p>
    <w:p w:rsidR="00326E89" w:rsidRDefault="00326E89" w:rsidP="00326E89">
      <w:pPr>
        <w:pStyle w:val="naisf"/>
        <w:ind w:firstLine="0"/>
        <w:rPr>
          <w:i/>
          <w:iCs/>
          <w:sz w:val="16"/>
        </w:rPr>
      </w:pPr>
    </w:p>
    <w:p w:rsidR="00326E89" w:rsidRDefault="00326E89" w:rsidP="00326E89">
      <w:pPr>
        <w:pStyle w:val="naisf"/>
        <w:ind w:firstLine="0"/>
      </w:pPr>
      <w:r>
        <w:rPr>
          <w:b/>
          <w:bCs/>
        </w:rPr>
        <w:t>Paredzamais līguma izpildes termiņš</w:t>
      </w:r>
      <w:proofErr w:type="gramStart"/>
      <w:r>
        <w:t xml:space="preserve">  </w:t>
      </w:r>
      <w:proofErr w:type="gramEnd"/>
      <w:r w:rsidRPr="003D24D5">
        <w:rPr>
          <w:i/>
        </w:rPr>
        <w:t xml:space="preserve">no 2011 gada 25. </w:t>
      </w:r>
      <w:r>
        <w:rPr>
          <w:i/>
        </w:rPr>
        <w:t>n</w:t>
      </w:r>
      <w:r w:rsidRPr="003D24D5">
        <w:rPr>
          <w:i/>
        </w:rPr>
        <w:t xml:space="preserve">ovembra līdz 2013. </w:t>
      </w:r>
      <w:r>
        <w:rPr>
          <w:i/>
        </w:rPr>
        <w:t>g</w:t>
      </w:r>
      <w:r w:rsidRPr="003D24D5">
        <w:rPr>
          <w:i/>
        </w:rPr>
        <w:t xml:space="preserve">ada decembrim. </w:t>
      </w:r>
    </w:p>
    <w:p w:rsidR="00326E89" w:rsidRDefault="00326E89" w:rsidP="00326E89">
      <w:pPr>
        <w:pStyle w:val="naisf"/>
        <w:ind w:firstLine="0"/>
        <w:rPr>
          <w:sz w:val="16"/>
        </w:rPr>
      </w:pPr>
    </w:p>
    <w:p w:rsidR="00326E89" w:rsidRDefault="00326E89" w:rsidP="00326E89">
      <w:pPr>
        <w:pStyle w:val="naisf"/>
        <w:ind w:firstLine="0"/>
      </w:pPr>
      <w:r>
        <w:rPr>
          <w:b/>
          <w:bCs/>
        </w:rPr>
        <w:t>Piedāvājuma derīguma termiņš</w:t>
      </w:r>
      <w:r>
        <w:t xml:space="preserve"> _ </w:t>
      </w:r>
      <w:r w:rsidRPr="003D24D5">
        <w:rPr>
          <w:i/>
        </w:rPr>
        <w:t xml:space="preserve">līdz 20. novembrim 2011. </w:t>
      </w:r>
      <w:r>
        <w:rPr>
          <w:i/>
        </w:rPr>
        <w:t>g</w:t>
      </w:r>
      <w:r w:rsidRPr="003D24D5">
        <w:rPr>
          <w:i/>
        </w:rPr>
        <w:t>adam.</w:t>
      </w:r>
      <w:r>
        <w:t xml:space="preserve"> </w:t>
      </w:r>
    </w:p>
    <w:p w:rsidR="00326E89" w:rsidRDefault="00326E89" w:rsidP="00326E89">
      <w:pPr>
        <w:pStyle w:val="naisf"/>
        <w:ind w:firstLine="0"/>
        <w:rPr>
          <w:sz w:val="16"/>
        </w:rPr>
      </w:pPr>
    </w:p>
    <w:p w:rsidR="00326E89" w:rsidRDefault="00326E89" w:rsidP="00326E89">
      <w:pPr>
        <w:pStyle w:val="naisf"/>
        <w:ind w:firstLine="0"/>
      </w:pPr>
      <w:r>
        <w:rPr>
          <w:b/>
          <w:bCs/>
        </w:rPr>
        <w:t>Cenas veidošanas rādītāji</w:t>
      </w:r>
      <w:r>
        <w:t xml:space="preserve"> </w:t>
      </w:r>
      <w:r>
        <w:rPr>
          <w:i/>
          <w:iCs/>
          <w:sz w:val="20"/>
        </w:rPr>
        <w:t xml:space="preserve">Avīzes veidotajam pašam jānodrošina avīzes iespiešana slēdzot apakšlīgumu ar kādu no </w:t>
      </w:r>
      <w:proofErr w:type="spellStart"/>
      <w:r>
        <w:rPr>
          <w:i/>
          <w:iCs/>
          <w:sz w:val="20"/>
        </w:rPr>
        <w:t>izdēvējiem</w:t>
      </w:r>
      <w:proofErr w:type="spellEnd"/>
      <w:r>
        <w:rPr>
          <w:i/>
          <w:iCs/>
          <w:sz w:val="20"/>
        </w:rPr>
        <w:t>. Ari avīzes maketēšana- rakstu sagatavošana</w:t>
      </w:r>
    </w:p>
    <w:p w:rsidR="00326E89" w:rsidRDefault="00326E89" w:rsidP="00326E89">
      <w:pPr>
        <w:pStyle w:val="naisf"/>
        <w:ind w:firstLine="0"/>
        <w:rPr>
          <w:sz w:val="16"/>
        </w:rPr>
      </w:pPr>
    </w:p>
    <w:p w:rsidR="00326E89" w:rsidRDefault="00326E89" w:rsidP="00326E89">
      <w:pPr>
        <w:pStyle w:val="naisf"/>
        <w:ind w:firstLine="0"/>
      </w:pPr>
      <w:r>
        <w:rPr>
          <w:b/>
          <w:bCs/>
        </w:rPr>
        <w:t>Prasības piedāvājuma noformējumam</w:t>
      </w:r>
      <w:r>
        <w:t> </w:t>
      </w:r>
      <w:r>
        <w:rPr>
          <w:sz w:val="20"/>
          <w:u w:val="single"/>
        </w:rPr>
        <w:t xml:space="preserve"> </w:t>
      </w:r>
      <w:r>
        <w:rPr>
          <w:i/>
          <w:iCs/>
          <w:sz w:val="20"/>
          <w:u w:val="single"/>
        </w:rPr>
        <w:t xml:space="preserve">Krāsainas bildes. 2 lapas ar biedrības Jūrkante ELFLA informāciju un 2 lapas ar EZF informāciju un projektu īstenošanas gaitu. </w:t>
      </w:r>
      <w:r>
        <w:t>_</w:t>
      </w:r>
    </w:p>
    <w:p w:rsidR="00326E89" w:rsidRDefault="00326E89" w:rsidP="00326E89">
      <w:pPr>
        <w:pStyle w:val="naisf"/>
        <w:rPr>
          <w:sz w:val="16"/>
        </w:rPr>
      </w:pPr>
      <w:r>
        <w:t> </w:t>
      </w:r>
    </w:p>
    <w:p w:rsidR="00326E89" w:rsidRDefault="00326E89" w:rsidP="00326E89">
      <w:pPr>
        <w:pStyle w:val="naisf"/>
        <w:ind w:firstLine="0"/>
      </w:pPr>
      <w:r>
        <w:rPr>
          <w:b/>
          <w:bCs/>
        </w:rPr>
        <w:t>Piedāvājums jāiesniedz Salacgrīva Smilšu ielā 9  līdz</w:t>
      </w:r>
      <w:r>
        <w:t xml:space="preserve"> 21.novembrim plkst.18.00</w:t>
      </w:r>
    </w:p>
    <w:p w:rsidR="00326E89" w:rsidRDefault="00326E89" w:rsidP="00326E89">
      <w:pPr>
        <w:pStyle w:val="naisf"/>
        <w:rPr>
          <w:sz w:val="16"/>
        </w:rPr>
      </w:pPr>
    </w:p>
    <w:p w:rsidR="00326E89" w:rsidRDefault="00326E89" w:rsidP="00326E89">
      <w:pPr>
        <w:pStyle w:val="naiskr"/>
      </w:pPr>
      <w:r>
        <w:rPr>
          <w:b/>
          <w:bCs/>
        </w:rPr>
        <w:t>Ar citu iepirkuma dokumentāciju var iepazīties</w:t>
      </w:r>
      <w:r>
        <w:t xml:space="preserve"> biedrība Jūrkante. Salacgrīvā Smilšu ielā 9</w:t>
      </w:r>
      <w:proofErr w:type="gramStart"/>
      <w:r>
        <w:t xml:space="preserve">         </w:t>
      </w:r>
      <w:proofErr w:type="gramEnd"/>
      <w:r>
        <w:t xml:space="preserve">Koordinatorei Dzintrai </w:t>
      </w:r>
      <w:proofErr w:type="spellStart"/>
      <w:r>
        <w:t>Eizenbergai</w:t>
      </w:r>
      <w:proofErr w:type="spellEnd"/>
      <w:r>
        <w:t xml:space="preserve"> vai pa e-pastu </w:t>
      </w:r>
      <w:hyperlink r:id="rId4" w:history="1">
        <w:r w:rsidRPr="0013764C">
          <w:rPr>
            <w:rStyle w:val="Hyperlink"/>
          </w:rPr>
          <w:t>Dzintra.eizenberga@salacgriva.lv</w:t>
        </w:r>
      </w:hyperlink>
    </w:p>
    <w:p w:rsidR="00F82AE0" w:rsidRDefault="00F82AE0" w:rsidP="00326E89">
      <w:pPr>
        <w:pStyle w:val="naiskr"/>
      </w:pPr>
      <w:r>
        <w:t>T. 29427095</w:t>
      </w:r>
    </w:p>
    <w:p w:rsidR="00666E35" w:rsidRPr="00326E89" w:rsidRDefault="00666E35">
      <w:pPr>
        <w:rPr>
          <w:lang w:val="lv-LV"/>
        </w:rPr>
      </w:pPr>
    </w:p>
    <w:sectPr w:rsidR="00666E35" w:rsidRPr="00326E89" w:rsidSect="00666E35">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20002A87" w:usb1="80000000" w:usb2="00000008" w:usb3="00000000" w:csb0="000001FF"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26E89"/>
    <w:rsid w:val="003059FD"/>
    <w:rsid w:val="00326E89"/>
    <w:rsid w:val="00556BFF"/>
    <w:rsid w:val="00666E35"/>
    <w:rsid w:val="00816C25"/>
    <w:rsid w:val="00A009CB"/>
    <w:rsid w:val="00A337A4"/>
    <w:rsid w:val="00F82AE0"/>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E89"/>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326E89"/>
    <w:pPr>
      <w:keepNext/>
      <w:outlineLvl w:val="0"/>
    </w:pPr>
    <w:rPr>
      <w:b/>
      <w:bCs/>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6E89"/>
    <w:rPr>
      <w:rFonts w:ascii="Times New Roman" w:eastAsia="Times New Roman" w:hAnsi="Times New Roman" w:cs="Times New Roman"/>
      <w:b/>
      <w:bCs/>
      <w:sz w:val="24"/>
      <w:szCs w:val="24"/>
    </w:rPr>
  </w:style>
  <w:style w:type="paragraph" w:customStyle="1" w:styleId="naisf">
    <w:name w:val="naisf"/>
    <w:basedOn w:val="Normal"/>
    <w:rsid w:val="00326E89"/>
    <w:pPr>
      <w:spacing w:before="75" w:after="75"/>
      <w:ind w:firstLine="375"/>
      <w:jc w:val="both"/>
    </w:pPr>
    <w:rPr>
      <w:lang w:val="lv-LV" w:eastAsia="lv-LV"/>
    </w:rPr>
  </w:style>
  <w:style w:type="paragraph" w:customStyle="1" w:styleId="naisnod">
    <w:name w:val="naisnod"/>
    <w:basedOn w:val="Normal"/>
    <w:rsid w:val="00326E89"/>
    <w:pPr>
      <w:spacing w:before="150" w:after="150"/>
      <w:jc w:val="center"/>
    </w:pPr>
    <w:rPr>
      <w:b/>
      <w:bCs/>
      <w:lang w:val="lv-LV" w:eastAsia="lv-LV"/>
    </w:rPr>
  </w:style>
  <w:style w:type="paragraph" w:customStyle="1" w:styleId="naiskr">
    <w:name w:val="naiskr"/>
    <w:basedOn w:val="Normal"/>
    <w:rsid w:val="00326E89"/>
    <w:pPr>
      <w:spacing w:before="75" w:after="75"/>
    </w:pPr>
    <w:rPr>
      <w:lang w:val="lv-LV" w:eastAsia="lv-LV"/>
    </w:rPr>
  </w:style>
  <w:style w:type="paragraph" w:styleId="BodyText">
    <w:name w:val="Body Text"/>
    <w:basedOn w:val="Normal"/>
    <w:link w:val="BodyTextChar"/>
    <w:semiHidden/>
    <w:rsid w:val="00326E89"/>
    <w:rPr>
      <w:i/>
      <w:iCs/>
      <w:lang w:val="lv-LV"/>
    </w:rPr>
  </w:style>
  <w:style w:type="character" w:customStyle="1" w:styleId="BodyTextChar">
    <w:name w:val="Body Text Char"/>
    <w:basedOn w:val="DefaultParagraphFont"/>
    <w:link w:val="BodyText"/>
    <w:semiHidden/>
    <w:rsid w:val="00326E89"/>
    <w:rPr>
      <w:rFonts w:ascii="Times New Roman" w:eastAsia="Times New Roman" w:hAnsi="Times New Roman" w:cs="Times New Roman"/>
      <w:i/>
      <w:iCs/>
      <w:sz w:val="24"/>
      <w:szCs w:val="24"/>
    </w:rPr>
  </w:style>
  <w:style w:type="paragraph" w:styleId="BodyText2">
    <w:name w:val="Body Text 2"/>
    <w:basedOn w:val="Normal"/>
    <w:link w:val="BodyText2Char"/>
    <w:semiHidden/>
    <w:rsid w:val="00326E89"/>
    <w:rPr>
      <w:sz w:val="20"/>
      <w:lang w:val="lv-LV"/>
    </w:rPr>
  </w:style>
  <w:style w:type="character" w:customStyle="1" w:styleId="BodyText2Char">
    <w:name w:val="Body Text 2 Char"/>
    <w:basedOn w:val="DefaultParagraphFont"/>
    <w:link w:val="BodyText2"/>
    <w:semiHidden/>
    <w:rsid w:val="00326E89"/>
    <w:rPr>
      <w:rFonts w:ascii="Times New Roman" w:eastAsia="Times New Roman" w:hAnsi="Times New Roman" w:cs="Times New Roman"/>
      <w:sz w:val="20"/>
      <w:szCs w:val="24"/>
    </w:rPr>
  </w:style>
  <w:style w:type="paragraph" w:styleId="BodyTextIndent">
    <w:name w:val="Body Text Indent"/>
    <w:basedOn w:val="Normal"/>
    <w:link w:val="BodyTextIndentChar"/>
    <w:semiHidden/>
    <w:rsid w:val="00326E89"/>
    <w:pPr>
      <w:ind w:firstLine="180"/>
    </w:pPr>
    <w:rPr>
      <w:i/>
      <w:iCs/>
      <w:sz w:val="20"/>
      <w:lang w:val="lv-LV"/>
    </w:rPr>
  </w:style>
  <w:style w:type="character" w:customStyle="1" w:styleId="BodyTextIndentChar">
    <w:name w:val="Body Text Indent Char"/>
    <w:basedOn w:val="DefaultParagraphFont"/>
    <w:link w:val="BodyTextIndent"/>
    <w:semiHidden/>
    <w:rsid w:val="00326E89"/>
    <w:rPr>
      <w:rFonts w:ascii="Times New Roman" w:eastAsia="Times New Roman" w:hAnsi="Times New Roman" w:cs="Times New Roman"/>
      <w:i/>
      <w:iCs/>
      <w:sz w:val="20"/>
      <w:szCs w:val="24"/>
    </w:rPr>
  </w:style>
  <w:style w:type="character" w:styleId="Hyperlink">
    <w:name w:val="Hyperlink"/>
    <w:basedOn w:val="DefaultParagraphFont"/>
    <w:uiPriority w:val="99"/>
    <w:unhideWhenUsed/>
    <w:rsid w:val="00326E8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zintra.eizenberga@salacgri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1868</Words>
  <Characters>1066</Characters>
  <Application>Microsoft Office Word</Application>
  <DocSecurity>0</DocSecurity>
  <Lines>8</Lines>
  <Paragraphs>5</Paragraphs>
  <ScaleCrop>false</ScaleCrop>
  <Company>Salacgrivas novada dome</Company>
  <LinksUpToDate>false</LinksUpToDate>
  <CharactersWithSpaces>2929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dzintra</dc:creator>
  <cp:keywords/>
  <dc:description/>
  <cp:lastModifiedBy>dzintra</cp:lastModifiedBy>
  <cp:revision>4</cp:revision>
  <dcterms:created xsi:type="dcterms:W3CDTF">2011-11-10T13:33:00Z</dcterms:created>
  <dcterms:modified xsi:type="dcterms:W3CDTF">2011-11-10T13:34:00Z</dcterms:modified>
</cp:coreProperties>
</file>